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4D35F" w14:textId="678E80B4" w:rsidR="005714F2" w:rsidRPr="0089082F" w:rsidRDefault="005714F2" w:rsidP="005714F2">
      <w:pPr>
        <w:widowControl/>
        <w:autoSpaceDE/>
        <w:autoSpaceDN/>
        <w:adjustRightInd/>
        <w:jc w:val="center"/>
        <w:rPr>
          <w:rFonts w:eastAsia="Calibri"/>
          <w:sz w:val="28"/>
          <w:szCs w:val="28"/>
          <w:lang w:eastAsia="en-US"/>
        </w:rPr>
      </w:pPr>
      <w:bookmarkStart w:id="0" w:name="_Hlk136172231"/>
      <w:bookmarkEnd w:id="0"/>
      <w:r w:rsidRPr="0089082F">
        <w:rPr>
          <w:rFonts w:eastAsia="Calibri"/>
          <w:sz w:val="28"/>
          <w:szCs w:val="28"/>
          <w:lang w:eastAsia="en-US"/>
        </w:rPr>
        <w:t>Федеральное государственное образовательное бюджетное учреждение</w:t>
      </w:r>
    </w:p>
    <w:p w14:paraId="7CFDAD9D"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высшего образования</w:t>
      </w:r>
    </w:p>
    <w:p w14:paraId="2AFA5287" w14:textId="77777777" w:rsidR="005714F2" w:rsidRPr="0089082F" w:rsidRDefault="005714F2" w:rsidP="005714F2">
      <w:pPr>
        <w:widowControl/>
        <w:autoSpaceDE/>
        <w:autoSpaceDN/>
        <w:adjustRightInd/>
        <w:jc w:val="center"/>
        <w:rPr>
          <w:rFonts w:eastAsia="Calibri"/>
          <w:sz w:val="28"/>
          <w:szCs w:val="28"/>
          <w:lang w:eastAsia="en-US"/>
        </w:rPr>
      </w:pPr>
    </w:p>
    <w:p w14:paraId="603CCD7F"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17A473C8"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1AFA6FB0" w14:textId="77777777" w:rsidR="005714F2" w:rsidRPr="0089082F" w:rsidRDefault="005714F2" w:rsidP="005714F2">
      <w:pPr>
        <w:widowControl/>
        <w:autoSpaceDE/>
        <w:autoSpaceDN/>
        <w:adjustRightInd/>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149B76FA"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Департамент налогов и налогового администрирования</w:t>
      </w:r>
    </w:p>
    <w:p w14:paraId="2B30059A" w14:textId="7B8E4387" w:rsidR="005714F2" w:rsidRPr="005714F2" w:rsidRDefault="005714F2" w:rsidP="005714F2">
      <w:pPr>
        <w:widowControl/>
        <w:autoSpaceDE/>
        <w:autoSpaceDN/>
        <w:adjustRightInd/>
        <w:jc w:val="center"/>
        <w:rPr>
          <w:rFonts w:eastAsia="Calibri"/>
          <w:sz w:val="28"/>
          <w:szCs w:val="28"/>
          <w:lang w:eastAsia="en-US"/>
        </w:rPr>
      </w:pPr>
      <w:r w:rsidRPr="005714F2">
        <w:rPr>
          <w:rFonts w:eastAsia="Calibri"/>
          <w:sz w:val="28"/>
          <w:szCs w:val="28"/>
          <w:lang w:eastAsia="en-US"/>
        </w:rPr>
        <w:t>Факультета налогов, аудита и бизнес-анализа</w:t>
      </w:r>
    </w:p>
    <w:p w14:paraId="4B4F672D" w14:textId="77777777" w:rsidR="005714F2" w:rsidRDefault="005714F2" w:rsidP="005714F2">
      <w:pPr>
        <w:autoSpaceDE/>
        <w:autoSpaceDN/>
        <w:adjustRightInd/>
        <w:snapToGrid w:val="0"/>
        <w:rPr>
          <w:b/>
          <w:caps/>
          <w:sz w:val="28"/>
          <w:szCs w:val="28"/>
        </w:rPr>
      </w:pPr>
    </w:p>
    <w:p w14:paraId="403615EB" w14:textId="635B01D4" w:rsidR="005714F2" w:rsidRDefault="005714F2" w:rsidP="005714F2">
      <w:pPr>
        <w:autoSpaceDE/>
        <w:autoSpaceDN/>
        <w:adjustRightInd/>
        <w:snapToGrid w:val="0"/>
        <w:rPr>
          <w:b/>
          <w:caps/>
          <w:sz w:val="28"/>
          <w:szCs w:val="28"/>
        </w:rPr>
      </w:pPr>
    </w:p>
    <w:p w14:paraId="3562017A" w14:textId="288FBB44" w:rsidR="005714F2" w:rsidRDefault="005714F2" w:rsidP="005714F2">
      <w:pPr>
        <w:autoSpaceDE/>
        <w:autoSpaceDN/>
        <w:adjustRightInd/>
        <w:snapToGrid w:val="0"/>
        <w:rPr>
          <w:b/>
          <w:caps/>
          <w:sz w:val="28"/>
          <w:szCs w:val="28"/>
        </w:rPr>
      </w:pPr>
    </w:p>
    <w:p w14:paraId="2D0FEE28" w14:textId="575CD743" w:rsidR="005714F2" w:rsidRDefault="005714F2" w:rsidP="005714F2">
      <w:pPr>
        <w:autoSpaceDE/>
        <w:autoSpaceDN/>
        <w:adjustRightInd/>
        <w:snapToGrid w:val="0"/>
        <w:rPr>
          <w:b/>
          <w:caps/>
          <w:sz w:val="28"/>
          <w:szCs w:val="28"/>
        </w:rPr>
      </w:pPr>
    </w:p>
    <w:p w14:paraId="1FBB0A1F" w14:textId="69783D52" w:rsidR="005714F2" w:rsidRDefault="005714F2" w:rsidP="005714F2">
      <w:pPr>
        <w:autoSpaceDE/>
        <w:autoSpaceDN/>
        <w:adjustRightInd/>
        <w:snapToGrid w:val="0"/>
        <w:rPr>
          <w:b/>
          <w:caps/>
          <w:sz w:val="28"/>
          <w:szCs w:val="28"/>
        </w:rPr>
      </w:pPr>
    </w:p>
    <w:p w14:paraId="44D5504D" w14:textId="74A52741" w:rsidR="005714F2" w:rsidRDefault="005714F2" w:rsidP="005714F2">
      <w:pPr>
        <w:autoSpaceDE/>
        <w:autoSpaceDN/>
        <w:adjustRightInd/>
        <w:snapToGrid w:val="0"/>
        <w:rPr>
          <w:b/>
          <w:caps/>
          <w:sz w:val="28"/>
          <w:szCs w:val="28"/>
        </w:rPr>
      </w:pPr>
    </w:p>
    <w:p w14:paraId="7EDFD40F" w14:textId="77777777" w:rsidR="005714F2" w:rsidRPr="0089082F" w:rsidRDefault="005714F2" w:rsidP="005714F2">
      <w:pPr>
        <w:autoSpaceDE/>
        <w:autoSpaceDN/>
        <w:adjustRightInd/>
        <w:snapToGrid w:val="0"/>
        <w:rPr>
          <w:b/>
          <w:caps/>
          <w:sz w:val="28"/>
          <w:szCs w:val="28"/>
        </w:rPr>
      </w:pPr>
    </w:p>
    <w:p w14:paraId="75F3B9C6" w14:textId="0DF7E9FB" w:rsidR="005714F2" w:rsidRPr="0089082F" w:rsidRDefault="00E5194B" w:rsidP="005714F2">
      <w:pPr>
        <w:autoSpaceDE/>
        <w:autoSpaceDN/>
        <w:adjustRightInd/>
        <w:snapToGrid w:val="0"/>
        <w:spacing w:line="360" w:lineRule="auto"/>
        <w:jc w:val="center"/>
        <w:rPr>
          <w:b/>
          <w:bCs/>
          <w:sz w:val="28"/>
          <w:szCs w:val="28"/>
        </w:rPr>
      </w:pPr>
      <w:r>
        <w:rPr>
          <w:b/>
          <w:bCs/>
          <w:sz w:val="28"/>
          <w:szCs w:val="28"/>
        </w:rPr>
        <w:t>Назарова Н.А.</w:t>
      </w:r>
    </w:p>
    <w:p w14:paraId="222AE63B"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sz w:val="28"/>
          <w:szCs w:val="28"/>
        </w:rPr>
      </w:pPr>
    </w:p>
    <w:p w14:paraId="1353305C" w14:textId="69616BEA" w:rsidR="000738BB" w:rsidRDefault="004C4AA8" w:rsidP="00803CDE">
      <w:pPr>
        <w:jc w:val="center"/>
        <w:rPr>
          <w:b/>
          <w:bCs/>
          <w:sz w:val="28"/>
          <w:szCs w:val="28"/>
        </w:rPr>
      </w:pPr>
      <w:bookmarkStart w:id="1" w:name="_Hlk127031299"/>
      <w:r>
        <w:rPr>
          <w:b/>
          <w:bCs/>
          <w:sz w:val="28"/>
          <w:szCs w:val="28"/>
        </w:rPr>
        <w:t>ОРГАНИЗАЦИЯ И МЕТОДИКА НАЛОГОВОГО КОНСУЛЬТИ</w:t>
      </w:r>
      <w:r w:rsidR="00177097">
        <w:rPr>
          <w:b/>
          <w:bCs/>
          <w:sz w:val="28"/>
          <w:szCs w:val="28"/>
        </w:rPr>
        <w:t>Р</w:t>
      </w:r>
      <w:r>
        <w:rPr>
          <w:b/>
          <w:bCs/>
          <w:sz w:val="28"/>
          <w:szCs w:val="28"/>
        </w:rPr>
        <w:t>ОВАНИЯ</w:t>
      </w:r>
    </w:p>
    <w:p w14:paraId="0A6A61F6" w14:textId="77777777" w:rsidR="003A74DF" w:rsidRPr="00803CDE" w:rsidRDefault="003A74DF" w:rsidP="00803CDE">
      <w:pPr>
        <w:jc w:val="center"/>
        <w:rPr>
          <w:b/>
          <w:bCs/>
          <w:sz w:val="28"/>
          <w:szCs w:val="28"/>
        </w:rPr>
      </w:pPr>
    </w:p>
    <w:bookmarkEnd w:id="1"/>
    <w:p w14:paraId="3ECA6B01" w14:textId="77777777" w:rsidR="005714F2" w:rsidRPr="0089082F" w:rsidRDefault="005714F2" w:rsidP="005714F2">
      <w:pPr>
        <w:autoSpaceDE/>
        <w:autoSpaceDN/>
        <w:adjustRightInd/>
        <w:snapToGrid w:val="0"/>
        <w:jc w:val="center"/>
        <w:rPr>
          <w:color w:val="00FF00"/>
          <w:sz w:val="28"/>
          <w:szCs w:val="28"/>
        </w:rPr>
      </w:pPr>
    </w:p>
    <w:p w14:paraId="7677E8F1"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Рабочая программа дисциплины</w:t>
      </w:r>
    </w:p>
    <w:p w14:paraId="71304EBF"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sz w:val="28"/>
          <w:szCs w:val="28"/>
        </w:rPr>
      </w:pPr>
    </w:p>
    <w:p w14:paraId="6549F67C" w14:textId="0A60A2D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для студентов, обучающихся по направлению</w:t>
      </w:r>
      <w:r w:rsidR="009621B6">
        <w:rPr>
          <w:color w:val="000000"/>
          <w:sz w:val="28"/>
          <w:szCs w:val="28"/>
        </w:rPr>
        <w:t xml:space="preserve"> подготовки</w:t>
      </w:r>
    </w:p>
    <w:p w14:paraId="6FA03FFC" w14:textId="1AA1C5C2" w:rsidR="005714F2" w:rsidRDefault="004C4AA8" w:rsidP="005714F2">
      <w:pPr>
        <w:autoSpaceDE/>
        <w:autoSpaceDN/>
        <w:adjustRightInd/>
        <w:snapToGrid w:val="0"/>
        <w:ind w:right="22"/>
        <w:jc w:val="center"/>
        <w:rPr>
          <w:sz w:val="24"/>
          <w:szCs w:val="24"/>
        </w:rPr>
      </w:pPr>
      <w:r>
        <w:rPr>
          <w:color w:val="000000"/>
          <w:sz w:val="28"/>
          <w:szCs w:val="28"/>
        </w:rPr>
        <w:t>38.03.01</w:t>
      </w:r>
      <w:r w:rsidR="00402DA2" w:rsidRPr="00402DA2">
        <w:rPr>
          <w:color w:val="000000"/>
          <w:sz w:val="28"/>
          <w:szCs w:val="28"/>
        </w:rPr>
        <w:t xml:space="preserve"> </w:t>
      </w:r>
      <w:r w:rsidR="009621B6">
        <w:rPr>
          <w:color w:val="000000"/>
          <w:sz w:val="28"/>
          <w:szCs w:val="28"/>
        </w:rPr>
        <w:t>«</w:t>
      </w:r>
      <w:r>
        <w:rPr>
          <w:color w:val="000000"/>
          <w:sz w:val="28"/>
          <w:szCs w:val="28"/>
        </w:rPr>
        <w:t>Экономика</w:t>
      </w:r>
      <w:r w:rsidR="009621B6">
        <w:rPr>
          <w:color w:val="000000"/>
          <w:sz w:val="28"/>
          <w:szCs w:val="28"/>
        </w:rPr>
        <w:t>»</w:t>
      </w:r>
    </w:p>
    <w:p w14:paraId="2805CADE" w14:textId="01448151" w:rsidR="00A0626E" w:rsidRDefault="00A0626E" w:rsidP="005714F2">
      <w:pPr>
        <w:autoSpaceDE/>
        <w:autoSpaceDN/>
        <w:adjustRightInd/>
        <w:snapToGrid w:val="0"/>
        <w:ind w:right="22"/>
        <w:jc w:val="center"/>
        <w:rPr>
          <w:sz w:val="24"/>
          <w:szCs w:val="24"/>
        </w:rPr>
      </w:pPr>
    </w:p>
    <w:p w14:paraId="5BA1F38D" w14:textId="66C0262A" w:rsidR="00981EBC" w:rsidRDefault="004C4AA8" w:rsidP="00981EBC">
      <w:pPr>
        <w:autoSpaceDE/>
        <w:autoSpaceDN/>
        <w:adjustRightInd/>
        <w:snapToGrid w:val="0"/>
        <w:ind w:right="22"/>
        <w:jc w:val="center"/>
        <w:rPr>
          <w:color w:val="000000"/>
          <w:sz w:val="28"/>
          <w:szCs w:val="28"/>
        </w:rPr>
      </w:pPr>
      <w:r>
        <w:rPr>
          <w:color w:val="000000"/>
          <w:sz w:val="28"/>
          <w:szCs w:val="28"/>
        </w:rPr>
        <w:t>Образовательная программа «Налоги, аудит и бизнес-анализ»</w:t>
      </w:r>
      <w:r w:rsidR="009621B6">
        <w:rPr>
          <w:color w:val="000000"/>
          <w:sz w:val="28"/>
          <w:szCs w:val="28"/>
        </w:rPr>
        <w:t>,</w:t>
      </w:r>
    </w:p>
    <w:p w14:paraId="198F59CE" w14:textId="6521E317" w:rsidR="004C4AA8" w:rsidRPr="004C4AA8" w:rsidRDefault="004C4AA8" w:rsidP="004C4AA8">
      <w:pPr>
        <w:autoSpaceDE/>
        <w:autoSpaceDN/>
        <w:adjustRightInd/>
        <w:snapToGrid w:val="0"/>
        <w:ind w:right="22"/>
        <w:jc w:val="center"/>
        <w:rPr>
          <w:color w:val="000000"/>
          <w:sz w:val="28"/>
          <w:szCs w:val="28"/>
        </w:rPr>
      </w:pPr>
      <w:r>
        <w:rPr>
          <w:color w:val="000000"/>
          <w:sz w:val="28"/>
          <w:szCs w:val="28"/>
        </w:rPr>
        <w:t>Образовательная программа «Бизнес-анализ, налоги и аудит»</w:t>
      </w:r>
    </w:p>
    <w:p w14:paraId="4833E3BC" w14:textId="09B48D06" w:rsidR="00A0626E" w:rsidRDefault="00A0626E" w:rsidP="00803CDE">
      <w:pPr>
        <w:autoSpaceDE/>
        <w:autoSpaceDN/>
        <w:adjustRightInd/>
        <w:snapToGrid w:val="0"/>
        <w:ind w:right="22"/>
        <w:rPr>
          <w:sz w:val="24"/>
          <w:szCs w:val="24"/>
        </w:rPr>
      </w:pPr>
    </w:p>
    <w:p w14:paraId="6E92DDF8" w14:textId="135A552E" w:rsidR="00A0626E" w:rsidRDefault="00A0626E" w:rsidP="005714F2">
      <w:pPr>
        <w:autoSpaceDE/>
        <w:autoSpaceDN/>
        <w:adjustRightInd/>
        <w:snapToGrid w:val="0"/>
        <w:ind w:right="22"/>
        <w:jc w:val="center"/>
        <w:rPr>
          <w:sz w:val="24"/>
          <w:szCs w:val="24"/>
        </w:rPr>
      </w:pPr>
    </w:p>
    <w:p w14:paraId="0B827059" w14:textId="261CC75F" w:rsidR="00A0626E" w:rsidRDefault="00A0626E" w:rsidP="005714F2">
      <w:pPr>
        <w:autoSpaceDE/>
        <w:autoSpaceDN/>
        <w:adjustRightInd/>
        <w:snapToGrid w:val="0"/>
        <w:ind w:right="22"/>
        <w:jc w:val="center"/>
        <w:rPr>
          <w:sz w:val="24"/>
          <w:szCs w:val="24"/>
        </w:rPr>
      </w:pPr>
    </w:p>
    <w:p w14:paraId="39195477" w14:textId="1BCA219D" w:rsidR="00A0626E" w:rsidRDefault="00A0626E" w:rsidP="005714F2">
      <w:pPr>
        <w:autoSpaceDE/>
        <w:autoSpaceDN/>
        <w:adjustRightInd/>
        <w:snapToGrid w:val="0"/>
        <w:ind w:right="22"/>
        <w:jc w:val="center"/>
        <w:rPr>
          <w:sz w:val="24"/>
          <w:szCs w:val="24"/>
        </w:rPr>
      </w:pPr>
    </w:p>
    <w:p w14:paraId="34784958" w14:textId="05A28F7C" w:rsidR="00A0626E" w:rsidRDefault="00A0626E" w:rsidP="005714F2">
      <w:pPr>
        <w:autoSpaceDE/>
        <w:autoSpaceDN/>
        <w:adjustRightInd/>
        <w:snapToGrid w:val="0"/>
        <w:ind w:right="22"/>
        <w:jc w:val="center"/>
        <w:rPr>
          <w:sz w:val="24"/>
          <w:szCs w:val="24"/>
        </w:rPr>
      </w:pPr>
    </w:p>
    <w:p w14:paraId="48674BB5" w14:textId="3DD0396B" w:rsidR="00A0626E" w:rsidRDefault="00A0626E" w:rsidP="005714F2">
      <w:pPr>
        <w:autoSpaceDE/>
        <w:autoSpaceDN/>
        <w:adjustRightInd/>
        <w:snapToGrid w:val="0"/>
        <w:ind w:right="22"/>
        <w:jc w:val="center"/>
        <w:rPr>
          <w:sz w:val="24"/>
          <w:szCs w:val="24"/>
        </w:rPr>
      </w:pPr>
    </w:p>
    <w:p w14:paraId="78378F77" w14:textId="0687C105" w:rsidR="00A0626E" w:rsidRDefault="00A0626E" w:rsidP="005714F2">
      <w:pPr>
        <w:autoSpaceDE/>
        <w:autoSpaceDN/>
        <w:adjustRightInd/>
        <w:snapToGrid w:val="0"/>
        <w:ind w:right="22"/>
        <w:jc w:val="center"/>
        <w:rPr>
          <w:sz w:val="24"/>
          <w:szCs w:val="24"/>
        </w:rPr>
      </w:pPr>
    </w:p>
    <w:p w14:paraId="210488CD" w14:textId="4600EBDA" w:rsidR="00A0626E" w:rsidRDefault="00A0626E" w:rsidP="005714F2">
      <w:pPr>
        <w:autoSpaceDE/>
        <w:autoSpaceDN/>
        <w:adjustRightInd/>
        <w:snapToGrid w:val="0"/>
        <w:ind w:right="22"/>
        <w:jc w:val="center"/>
        <w:rPr>
          <w:sz w:val="24"/>
          <w:szCs w:val="24"/>
        </w:rPr>
      </w:pPr>
    </w:p>
    <w:p w14:paraId="2C64D9B2" w14:textId="77777777" w:rsidR="00A0626E" w:rsidRPr="0089082F" w:rsidRDefault="00A0626E" w:rsidP="005714F2">
      <w:pPr>
        <w:autoSpaceDE/>
        <w:autoSpaceDN/>
        <w:adjustRightInd/>
        <w:snapToGrid w:val="0"/>
        <w:ind w:right="22"/>
        <w:jc w:val="center"/>
        <w:rPr>
          <w:sz w:val="24"/>
          <w:szCs w:val="24"/>
        </w:rPr>
      </w:pPr>
    </w:p>
    <w:p w14:paraId="681FA1FE" w14:textId="2651D3D5" w:rsidR="005714F2"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2C3862C7"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0967EDE" w14:textId="3D545727" w:rsidR="005714F2"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7A039F9" w14:textId="24443EF4" w:rsidR="00A62A76" w:rsidRDefault="00A62A7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92FEE01" w14:textId="52FA30A1" w:rsidR="00A62A76" w:rsidRDefault="00A62A7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328781D" w14:textId="1724950F" w:rsidR="00A62A76" w:rsidRDefault="00A62A7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1770DB4" w14:textId="77777777" w:rsidR="00BD1970" w:rsidRPr="0089082F" w:rsidRDefault="00BD1970"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DE5D85A" w14:textId="0C2B46E9" w:rsidR="005714F2" w:rsidRDefault="005714F2" w:rsidP="00A62A76">
      <w:pPr>
        <w:autoSpaceDE/>
        <w:autoSpaceDN/>
        <w:adjustRightInd/>
        <w:snapToGrid w:val="0"/>
        <w:jc w:val="center"/>
        <w:rPr>
          <w:b/>
          <w:caps/>
          <w:sz w:val="28"/>
          <w:szCs w:val="28"/>
        </w:rPr>
      </w:pPr>
      <w:r w:rsidRPr="0089082F">
        <w:rPr>
          <w:b/>
          <w:sz w:val="28"/>
          <w:szCs w:val="28"/>
        </w:rPr>
        <w:t>Москва</w:t>
      </w:r>
      <w:r w:rsidR="00E53B96">
        <w:rPr>
          <w:b/>
          <w:caps/>
          <w:sz w:val="28"/>
          <w:szCs w:val="28"/>
        </w:rPr>
        <w:t xml:space="preserve"> 202</w:t>
      </w:r>
      <w:r w:rsidR="009621B6">
        <w:rPr>
          <w:b/>
          <w:caps/>
          <w:sz w:val="28"/>
          <w:szCs w:val="28"/>
        </w:rPr>
        <w:t>3</w:t>
      </w:r>
    </w:p>
    <w:p w14:paraId="1A410985" w14:textId="66DC07A9" w:rsidR="005714F2" w:rsidRPr="005714F2" w:rsidRDefault="005714F2" w:rsidP="005714F2">
      <w:pPr>
        <w:widowControl/>
        <w:autoSpaceDE/>
        <w:autoSpaceDN/>
        <w:adjustRightInd/>
        <w:jc w:val="center"/>
        <w:rPr>
          <w:rFonts w:eastAsia="Calibri"/>
          <w:color w:val="FF0000"/>
          <w:sz w:val="28"/>
          <w:szCs w:val="28"/>
          <w:lang w:eastAsia="en-US"/>
        </w:rPr>
      </w:pPr>
    </w:p>
    <w:p w14:paraId="347FBCE7" w14:textId="36762B81"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lastRenderedPageBreak/>
        <w:t>Федеральное государственное образовательное бюджетное учреждение</w:t>
      </w:r>
    </w:p>
    <w:p w14:paraId="237EB60C"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высшего образования</w:t>
      </w:r>
    </w:p>
    <w:p w14:paraId="4F1AB2D0" w14:textId="77777777" w:rsidR="005714F2" w:rsidRPr="0089082F" w:rsidRDefault="005714F2" w:rsidP="005714F2">
      <w:pPr>
        <w:widowControl/>
        <w:autoSpaceDE/>
        <w:autoSpaceDN/>
        <w:adjustRightInd/>
        <w:jc w:val="center"/>
        <w:rPr>
          <w:rFonts w:eastAsia="Calibri"/>
          <w:sz w:val="28"/>
          <w:szCs w:val="28"/>
          <w:lang w:eastAsia="en-US"/>
        </w:rPr>
      </w:pPr>
    </w:p>
    <w:p w14:paraId="4E4AC834"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25EF4949"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67DB398D" w14:textId="77777777" w:rsidR="005714F2" w:rsidRPr="0089082F" w:rsidRDefault="005714F2" w:rsidP="005714F2">
      <w:pPr>
        <w:widowControl/>
        <w:autoSpaceDE/>
        <w:autoSpaceDN/>
        <w:adjustRightInd/>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603BD3BA"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Департамент налогов и налогового администрирования</w:t>
      </w:r>
    </w:p>
    <w:p w14:paraId="4FFC86F9" w14:textId="77777777" w:rsidR="005714F2" w:rsidRPr="005714F2" w:rsidRDefault="005714F2" w:rsidP="005714F2">
      <w:pPr>
        <w:widowControl/>
        <w:autoSpaceDE/>
        <w:autoSpaceDN/>
        <w:adjustRightInd/>
        <w:jc w:val="center"/>
        <w:rPr>
          <w:rFonts w:eastAsia="Calibri"/>
          <w:sz w:val="28"/>
          <w:szCs w:val="28"/>
          <w:lang w:eastAsia="en-US"/>
        </w:rPr>
      </w:pPr>
      <w:r w:rsidRPr="005714F2">
        <w:rPr>
          <w:rFonts w:eastAsia="Calibri"/>
          <w:sz w:val="28"/>
          <w:szCs w:val="28"/>
          <w:lang w:eastAsia="en-US"/>
        </w:rPr>
        <w:t>Факультета налогов, аудита и бизнес-анализа</w:t>
      </w:r>
    </w:p>
    <w:p w14:paraId="57F94C81" w14:textId="5B509D02" w:rsidR="005714F2" w:rsidRPr="0089082F" w:rsidRDefault="005714F2" w:rsidP="005714F2">
      <w:pPr>
        <w:autoSpaceDE/>
        <w:autoSpaceDN/>
        <w:adjustRightInd/>
        <w:snapToGrid w:val="0"/>
        <w:jc w:val="center"/>
        <w:rPr>
          <w:color w:val="00FF00"/>
          <w:sz w:val="28"/>
          <w:szCs w:val="28"/>
        </w:rPr>
      </w:pPr>
    </w:p>
    <w:tbl>
      <w:tblPr>
        <w:tblW w:w="9244" w:type="dxa"/>
        <w:tblLook w:val="04A0" w:firstRow="1" w:lastRow="0" w:firstColumn="1" w:lastColumn="0" w:noHBand="0" w:noVBand="1"/>
      </w:tblPr>
      <w:tblGrid>
        <w:gridCol w:w="5061"/>
        <w:gridCol w:w="4183"/>
      </w:tblGrid>
      <w:tr w:rsidR="009621B6" w:rsidRPr="00DB0E67" w14:paraId="79EDBE7E" w14:textId="77777777" w:rsidTr="009621B6">
        <w:trPr>
          <w:trHeight w:val="3006"/>
        </w:trPr>
        <w:tc>
          <w:tcPr>
            <w:tcW w:w="5061" w:type="dxa"/>
            <w:shd w:val="clear" w:color="auto" w:fill="auto"/>
          </w:tcPr>
          <w:p w14:paraId="256470AD" w14:textId="77777777" w:rsidR="009621B6" w:rsidRPr="000C0A0C" w:rsidRDefault="009621B6" w:rsidP="009621B6">
            <w:pPr>
              <w:pStyle w:val="af5"/>
              <w:rPr>
                <w:sz w:val="28"/>
                <w:szCs w:val="28"/>
              </w:rPr>
            </w:pPr>
            <w:r w:rsidRPr="000C0A0C">
              <w:rPr>
                <w:sz w:val="28"/>
                <w:szCs w:val="28"/>
              </w:rPr>
              <w:t>СОГЛАСОВАНО</w:t>
            </w:r>
          </w:p>
          <w:p w14:paraId="19437172" w14:textId="77777777" w:rsidR="009621B6" w:rsidRPr="000C0A0C" w:rsidRDefault="009621B6" w:rsidP="009621B6">
            <w:pPr>
              <w:pStyle w:val="af5"/>
              <w:rPr>
                <w:sz w:val="28"/>
                <w:szCs w:val="28"/>
              </w:rPr>
            </w:pPr>
            <w:r w:rsidRPr="000C0A0C">
              <w:rPr>
                <w:sz w:val="28"/>
                <w:szCs w:val="28"/>
              </w:rPr>
              <w:t>ООО «</w:t>
            </w:r>
            <w:proofErr w:type="spellStart"/>
            <w:r w:rsidRPr="000C0A0C">
              <w:rPr>
                <w:sz w:val="28"/>
                <w:szCs w:val="28"/>
              </w:rPr>
              <w:t>Легикон</w:t>
            </w:r>
            <w:proofErr w:type="spellEnd"/>
            <w:r w:rsidRPr="000C0A0C">
              <w:rPr>
                <w:sz w:val="28"/>
                <w:szCs w:val="28"/>
              </w:rPr>
              <w:t>-Право»</w:t>
            </w:r>
          </w:p>
          <w:p w14:paraId="4B63D8A9" w14:textId="77777777" w:rsidR="009621B6" w:rsidRPr="000C0A0C" w:rsidRDefault="009621B6" w:rsidP="009621B6">
            <w:pPr>
              <w:pStyle w:val="af5"/>
              <w:rPr>
                <w:sz w:val="28"/>
                <w:szCs w:val="28"/>
              </w:rPr>
            </w:pPr>
            <w:r w:rsidRPr="000C0A0C">
              <w:rPr>
                <w:sz w:val="28"/>
                <w:szCs w:val="28"/>
              </w:rPr>
              <w:t xml:space="preserve">Заместитель генерального </w:t>
            </w:r>
          </w:p>
          <w:p w14:paraId="507BB8B7" w14:textId="77777777" w:rsidR="009621B6" w:rsidRPr="000C0A0C" w:rsidRDefault="009621B6" w:rsidP="009621B6">
            <w:pPr>
              <w:pStyle w:val="af5"/>
              <w:rPr>
                <w:sz w:val="28"/>
                <w:szCs w:val="28"/>
              </w:rPr>
            </w:pPr>
            <w:r w:rsidRPr="000C0A0C">
              <w:rPr>
                <w:sz w:val="28"/>
                <w:szCs w:val="28"/>
              </w:rPr>
              <w:t>директора</w:t>
            </w:r>
          </w:p>
          <w:p w14:paraId="356A1ED8" w14:textId="28FB8B0B" w:rsidR="009621B6" w:rsidRPr="000C0A0C" w:rsidRDefault="009621B6" w:rsidP="009621B6">
            <w:pPr>
              <w:pStyle w:val="af5"/>
              <w:rPr>
                <w:sz w:val="28"/>
                <w:szCs w:val="28"/>
              </w:rPr>
            </w:pPr>
            <w:r w:rsidRPr="000C0A0C">
              <w:rPr>
                <w:sz w:val="28"/>
                <w:szCs w:val="28"/>
              </w:rPr>
              <w:t xml:space="preserve"> А.И. Евстратов</w:t>
            </w:r>
          </w:p>
          <w:p w14:paraId="432E208E" w14:textId="56ADBE7A" w:rsidR="009621B6" w:rsidRPr="000C0A0C" w:rsidRDefault="009621B6" w:rsidP="009621B6">
            <w:pPr>
              <w:pStyle w:val="af5"/>
              <w:rPr>
                <w:sz w:val="28"/>
                <w:szCs w:val="28"/>
              </w:rPr>
            </w:pPr>
            <w:r w:rsidRPr="000C0A0C">
              <w:rPr>
                <w:sz w:val="28"/>
                <w:szCs w:val="28"/>
              </w:rPr>
              <w:t>«</w:t>
            </w:r>
            <w:r w:rsidR="00AD0935">
              <w:rPr>
                <w:sz w:val="28"/>
                <w:szCs w:val="28"/>
              </w:rPr>
              <w:t>24</w:t>
            </w:r>
            <w:r w:rsidRPr="000C0A0C">
              <w:rPr>
                <w:sz w:val="28"/>
                <w:szCs w:val="28"/>
              </w:rPr>
              <w:t xml:space="preserve">» </w:t>
            </w:r>
            <w:r w:rsidR="00AD0935">
              <w:rPr>
                <w:sz w:val="28"/>
                <w:szCs w:val="28"/>
              </w:rPr>
              <w:t>марта</w:t>
            </w:r>
            <w:r>
              <w:rPr>
                <w:sz w:val="28"/>
                <w:szCs w:val="28"/>
              </w:rPr>
              <w:t xml:space="preserve"> </w:t>
            </w:r>
            <w:r w:rsidRPr="000C0A0C">
              <w:rPr>
                <w:sz w:val="28"/>
                <w:szCs w:val="28"/>
              </w:rPr>
              <w:t>202</w:t>
            </w:r>
            <w:r w:rsidRPr="00CC4588">
              <w:rPr>
                <w:sz w:val="28"/>
                <w:szCs w:val="28"/>
              </w:rPr>
              <w:t>3</w:t>
            </w:r>
            <w:r w:rsidRPr="000C0A0C">
              <w:rPr>
                <w:sz w:val="28"/>
                <w:szCs w:val="28"/>
              </w:rPr>
              <w:t xml:space="preserve"> г.</w:t>
            </w:r>
          </w:p>
          <w:p w14:paraId="5BA3CA7D" w14:textId="77777777" w:rsidR="009621B6" w:rsidRDefault="009621B6" w:rsidP="009621B6">
            <w:pPr>
              <w:snapToGrid w:val="0"/>
              <w:rPr>
                <w:b/>
                <w:sz w:val="28"/>
                <w:szCs w:val="28"/>
              </w:rPr>
            </w:pPr>
          </w:p>
          <w:p w14:paraId="359C149F" w14:textId="77777777" w:rsidR="009621B6" w:rsidRPr="00CC4588" w:rsidRDefault="009621B6" w:rsidP="009621B6">
            <w:pPr>
              <w:tabs>
                <w:tab w:val="left" w:pos="3882"/>
              </w:tabs>
              <w:rPr>
                <w:sz w:val="28"/>
                <w:szCs w:val="28"/>
              </w:rPr>
            </w:pPr>
          </w:p>
        </w:tc>
        <w:tc>
          <w:tcPr>
            <w:tcW w:w="4183" w:type="dxa"/>
            <w:shd w:val="clear" w:color="auto" w:fill="auto"/>
          </w:tcPr>
          <w:p w14:paraId="3FCFF13A" w14:textId="77777777" w:rsidR="009621B6" w:rsidRPr="00CF1A93" w:rsidRDefault="009621B6" w:rsidP="009621B6">
            <w:pPr>
              <w:snapToGrid w:val="0"/>
              <w:ind w:left="457"/>
              <w:rPr>
                <w:caps/>
                <w:sz w:val="28"/>
                <w:szCs w:val="28"/>
              </w:rPr>
            </w:pPr>
            <w:r w:rsidRPr="00CF1A93">
              <w:rPr>
                <w:caps/>
                <w:sz w:val="28"/>
                <w:szCs w:val="28"/>
              </w:rPr>
              <w:t>УТВЕРЖДАЮ</w:t>
            </w:r>
          </w:p>
          <w:p w14:paraId="27661344" w14:textId="77777777" w:rsidR="009621B6" w:rsidRPr="00CF1A93" w:rsidRDefault="009621B6" w:rsidP="009621B6">
            <w:pPr>
              <w:snapToGrid w:val="0"/>
              <w:ind w:left="457"/>
              <w:rPr>
                <w:caps/>
                <w:sz w:val="28"/>
                <w:szCs w:val="28"/>
              </w:rPr>
            </w:pPr>
            <w:r w:rsidRPr="00CF1A93">
              <w:rPr>
                <w:sz w:val="28"/>
                <w:szCs w:val="28"/>
              </w:rPr>
              <w:t>Проректор по учебной и методической работе</w:t>
            </w:r>
          </w:p>
          <w:p w14:paraId="11FDDF56" w14:textId="77777777" w:rsidR="009621B6" w:rsidRPr="00CF1A93" w:rsidRDefault="009621B6" w:rsidP="009621B6">
            <w:pPr>
              <w:snapToGrid w:val="0"/>
              <w:ind w:left="457"/>
              <w:rPr>
                <w:caps/>
                <w:sz w:val="28"/>
                <w:szCs w:val="28"/>
              </w:rPr>
            </w:pPr>
          </w:p>
          <w:p w14:paraId="536DB298" w14:textId="736FD281" w:rsidR="009621B6" w:rsidRPr="00B878B0" w:rsidRDefault="009621B6" w:rsidP="009621B6">
            <w:pPr>
              <w:snapToGrid w:val="0"/>
              <w:ind w:left="457"/>
              <w:rPr>
                <w:caps/>
                <w:sz w:val="28"/>
                <w:szCs w:val="28"/>
              </w:rPr>
            </w:pPr>
            <w:r w:rsidRPr="00B878B0">
              <w:rPr>
                <w:caps/>
                <w:sz w:val="28"/>
                <w:szCs w:val="28"/>
              </w:rPr>
              <w:t>Е.А. К</w:t>
            </w:r>
            <w:r w:rsidRPr="00B878B0">
              <w:rPr>
                <w:sz w:val="28"/>
                <w:szCs w:val="28"/>
              </w:rPr>
              <w:t>аменева</w:t>
            </w:r>
          </w:p>
          <w:p w14:paraId="32694E95" w14:textId="598A50D3" w:rsidR="009621B6" w:rsidRDefault="009621B6" w:rsidP="009621B6">
            <w:pPr>
              <w:tabs>
                <w:tab w:val="left" w:pos="997"/>
                <w:tab w:val="left" w:pos="5387"/>
              </w:tabs>
              <w:snapToGrid w:val="0"/>
              <w:ind w:left="457" w:right="1"/>
              <w:rPr>
                <w:caps/>
                <w:sz w:val="28"/>
                <w:szCs w:val="28"/>
              </w:rPr>
            </w:pPr>
            <w:r w:rsidRPr="00B878B0">
              <w:rPr>
                <w:caps/>
                <w:sz w:val="28"/>
                <w:szCs w:val="28"/>
              </w:rPr>
              <w:t>«</w:t>
            </w:r>
            <w:r w:rsidR="00AD0935">
              <w:rPr>
                <w:caps/>
                <w:sz w:val="28"/>
                <w:szCs w:val="28"/>
              </w:rPr>
              <w:t>25</w:t>
            </w:r>
            <w:r>
              <w:rPr>
                <w:caps/>
                <w:sz w:val="28"/>
                <w:szCs w:val="28"/>
              </w:rPr>
              <w:t xml:space="preserve">» </w:t>
            </w:r>
            <w:r w:rsidR="00AD0935">
              <w:rPr>
                <w:rFonts w:eastAsia="Calibri"/>
                <w:sz w:val="28"/>
                <w:szCs w:val="28"/>
              </w:rPr>
              <w:t>апреля</w:t>
            </w:r>
            <w:r w:rsidRPr="00B878B0">
              <w:rPr>
                <w:caps/>
                <w:sz w:val="28"/>
                <w:szCs w:val="28"/>
              </w:rPr>
              <w:t xml:space="preserve"> 202</w:t>
            </w:r>
            <w:r w:rsidRPr="00FB6430">
              <w:rPr>
                <w:caps/>
                <w:sz w:val="28"/>
                <w:szCs w:val="28"/>
              </w:rPr>
              <w:t>3</w:t>
            </w:r>
            <w:r w:rsidRPr="00B878B0">
              <w:rPr>
                <w:caps/>
                <w:sz w:val="28"/>
                <w:szCs w:val="28"/>
              </w:rPr>
              <w:t xml:space="preserve"> </w:t>
            </w:r>
            <w:r w:rsidRPr="00B878B0">
              <w:rPr>
                <w:sz w:val="28"/>
                <w:szCs w:val="28"/>
              </w:rPr>
              <w:t>г</w:t>
            </w:r>
            <w:r w:rsidRPr="00B878B0">
              <w:rPr>
                <w:caps/>
                <w:sz w:val="28"/>
                <w:szCs w:val="28"/>
              </w:rPr>
              <w:t>.</w:t>
            </w:r>
          </w:p>
          <w:p w14:paraId="0CF86A0C" w14:textId="77777777" w:rsidR="009621B6" w:rsidRDefault="009621B6" w:rsidP="009621B6">
            <w:pPr>
              <w:tabs>
                <w:tab w:val="left" w:pos="997"/>
                <w:tab w:val="left" w:pos="5387"/>
              </w:tabs>
              <w:snapToGrid w:val="0"/>
              <w:ind w:left="457" w:right="1"/>
              <w:rPr>
                <w:caps/>
                <w:sz w:val="28"/>
                <w:szCs w:val="28"/>
              </w:rPr>
            </w:pPr>
          </w:p>
          <w:p w14:paraId="3108FF83" w14:textId="77777777" w:rsidR="009621B6" w:rsidRDefault="009621B6" w:rsidP="009621B6">
            <w:pPr>
              <w:tabs>
                <w:tab w:val="left" w:pos="997"/>
                <w:tab w:val="left" w:pos="5387"/>
              </w:tabs>
              <w:snapToGrid w:val="0"/>
              <w:ind w:left="457" w:right="1"/>
              <w:rPr>
                <w:caps/>
                <w:sz w:val="28"/>
                <w:szCs w:val="28"/>
              </w:rPr>
            </w:pPr>
          </w:p>
          <w:p w14:paraId="413F246C" w14:textId="77777777" w:rsidR="009621B6" w:rsidRDefault="009621B6" w:rsidP="009621B6">
            <w:pPr>
              <w:tabs>
                <w:tab w:val="left" w:pos="997"/>
                <w:tab w:val="left" w:pos="5387"/>
              </w:tabs>
              <w:snapToGrid w:val="0"/>
              <w:ind w:left="457" w:right="1"/>
              <w:rPr>
                <w:caps/>
                <w:sz w:val="28"/>
                <w:szCs w:val="28"/>
              </w:rPr>
            </w:pPr>
          </w:p>
          <w:p w14:paraId="2E65294A" w14:textId="77777777" w:rsidR="009621B6" w:rsidRPr="00925D68" w:rsidRDefault="009621B6" w:rsidP="009621B6">
            <w:pPr>
              <w:tabs>
                <w:tab w:val="left" w:pos="997"/>
                <w:tab w:val="left" w:pos="5387"/>
              </w:tabs>
              <w:snapToGrid w:val="0"/>
              <w:ind w:left="457" w:right="1"/>
              <w:rPr>
                <w:b/>
                <w:sz w:val="28"/>
                <w:szCs w:val="28"/>
              </w:rPr>
            </w:pPr>
          </w:p>
        </w:tc>
      </w:tr>
    </w:tbl>
    <w:p w14:paraId="30B1D3F9" w14:textId="77777777" w:rsidR="009621B6" w:rsidRDefault="009621B6" w:rsidP="009621B6">
      <w:pPr>
        <w:jc w:val="center"/>
        <w:rPr>
          <w:b/>
          <w:sz w:val="28"/>
          <w:szCs w:val="28"/>
        </w:rPr>
      </w:pPr>
      <w:r>
        <w:rPr>
          <w:b/>
          <w:sz w:val="28"/>
          <w:szCs w:val="28"/>
        </w:rPr>
        <w:t>Назарова Н.А.</w:t>
      </w:r>
    </w:p>
    <w:p w14:paraId="311DB606" w14:textId="77777777" w:rsidR="009621B6" w:rsidRPr="006762B8" w:rsidRDefault="009621B6" w:rsidP="009621B6">
      <w:pPr>
        <w:jc w:val="center"/>
        <w:rPr>
          <w:b/>
          <w:sz w:val="28"/>
          <w:szCs w:val="28"/>
        </w:rPr>
      </w:pPr>
    </w:p>
    <w:p w14:paraId="5BDCD15B" w14:textId="77777777" w:rsidR="009621B6" w:rsidRPr="009500AA" w:rsidRDefault="009621B6" w:rsidP="009621B6">
      <w:pPr>
        <w:jc w:val="center"/>
        <w:rPr>
          <w:b/>
          <w:sz w:val="28"/>
          <w:szCs w:val="28"/>
        </w:rPr>
      </w:pPr>
      <w:r>
        <w:rPr>
          <w:b/>
          <w:sz w:val="28"/>
          <w:szCs w:val="28"/>
        </w:rPr>
        <w:t>ОРГАНИЗАЦИЯ И МЕТОДИКА НАЛОГОВОГО КОНСУЛЬТИРОВАНИЯ</w:t>
      </w:r>
    </w:p>
    <w:p w14:paraId="41586D58" w14:textId="77777777" w:rsidR="009621B6" w:rsidRPr="0089284A" w:rsidRDefault="009621B6" w:rsidP="009621B6">
      <w:pPr>
        <w:jc w:val="center"/>
        <w:rPr>
          <w:sz w:val="28"/>
          <w:szCs w:val="28"/>
        </w:rPr>
      </w:pPr>
    </w:p>
    <w:p w14:paraId="7867A846" w14:textId="77777777" w:rsidR="009621B6" w:rsidRDefault="009621B6" w:rsidP="009621B6">
      <w:pPr>
        <w:jc w:val="center"/>
        <w:rPr>
          <w:sz w:val="28"/>
          <w:szCs w:val="28"/>
        </w:rPr>
      </w:pPr>
      <w:r w:rsidRPr="0089284A">
        <w:rPr>
          <w:sz w:val="28"/>
          <w:szCs w:val="28"/>
        </w:rPr>
        <w:t xml:space="preserve">Рабочая программа дисциплины </w:t>
      </w:r>
    </w:p>
    <w:p w14:paraId="3BAF876E" w14:textId="77777777" w:rsidR="009621B6" w:rsidRPr="0089284A" w:rsidRDefault="009621B6" w:rsidP="009621B6">
      <w:pPr>
        <w:jc w:val="center"/>
        <w:rPr>
          <w:sz w:val="28"/>
          <w:szCs w:val="28"/>
        </w:rPr>
      </w:pPr>
    </w:p>
    <w:p w14:paraId="57EB667E" w14:textId="77777777" w:rsidR="009621B6" w:rsidRPr="0089284A" w:rsidRDefault="009621B6" w:rsidP="009621B6">
      <w:pPr>
        <w:jc w:val="center"/>
        <w:rPr>
          <w:sz w:val="28"/>
          <w:szCs w:val="28"/>
        </w:rPr>
      </w:pPr>
      <w:r w:rsidRPr="0089284A">
        <w:rPr>
          <w:sz w:val="28"/>
          <w:szCs w:val="28"/>
        </w:rPr>
        <w:t>для студентов, обучающихся по направлению подготовки</w:t>
      </w:r>
    </w:p>
    <w:p w14:paraId="7CC7E050" w14:textId="77777777" w:rsidR="009621B6" w:rsidRDefault="009621B6" w:rsidP="009621B6">
      <w:pPr>
        <w:jc w:val="center"/>
        <w:rPr>
          <w:sz w:val="28"/>
          <w:szCs w:val="28"/>
        </w:rPr>
      </w:pPr>
      <w:r w:rsidRPr="0089284A">
        <w:rPr>
          <w:sz w:val="28"/>
          <w:szCs w:val="28"/>
        </w:rPr>
        <w:t xml:space="preserve"> 38.03.01 «Экономика»</w:t>
      </w:r>
    </w:p>
    <w:p w14:paraId="1AF55686" w14:textId="77777777" w:rsidR="009621B6" w:rsidRDefault="009621B6" w:rsidP="009621B6">
      <w:pPr>
        <w:jc w:val="center"/>
        <w:rPr>
          <w:sz w:val="28"/>
          <w:szCs w:val="28"/>
        </w:rPr>
      </w:pPr>
    </w:p>
    <w:p w14:paraId="51051717" w14:textId="77777777" w:rsidR="009621B6" w:rsidRDefault="009621B6" w:rsidP="009621B6">
      <w:pPr>
        <w:jc w:val="center"/>
        <w:rPr>
          <w:sz w:val="28"/>
          <w:szCs w:val="28"/>
        </w:rPr>
      </w:pPr>
      <w:r w:rsidRPr="0089284A">
        <w:rPr>
          <w:sz w:val="28"/>
          <w:szCs w:val="28"/>
        </w:rPr>
        <w:t>Образовательная программа</w:t>
      </w:r>
      <w:r>
        <w:rPr>
          <w:sz w:val="28"/>
          <w:szCs w:val="28"/>
        </w:rPr>
        <w:t>: «Налоги, аудит и бизнес-анализ»</w:t>
      </w:r>
    </w:p>
    <w:p w14:paraId="4B53A0FA" w14:textId="77777777" w:rsidR="009621B6" w:rsidRDefault="009621B6" w:rsidP="009621B6">
      <w:pPr>
        <w:jc w:val="center"/>
        <w:rPr>
          <w:sz w:val="28"/>
          <w:szCs w:val="28"/>
        </w:rPr>
      </w:pPr>
      <w:r w:rsidRPr="0089284A">
        <w:rPr>
          <w:sz w:val="28"/>
          <w:szCs w:val="28"/>
        </w:rPr>
        <w:t>Образовательная программа</w:t>
      </w:r>
      <w:r>
        <w:rPr>
          <w:sz w:val="28"/>
          <w:szCs w:val="28"/>
        </w:rPr>
        <w:t>: «Бизнес-анализ, налоги и аудит»</w:t>
      </w:r>
    </w:p>
    <w:p w14:paraId="62536591" w14:textId="77777777" w:rsidR="009621B6" w:rsidRPr="0089284A" w:rsidRDefault="009621B6" w:rsidP="009621B6">
      <w:pPr>
        <w:jc w:val="center"/>
        <w:rPr>
          <w:color w:val="FF0000"/>
          <w:sz w:val="28"/>
          <w:szCs w:val="28"/>
        </w:rPr>
      </w:pPr>
    </w:p>
    <w:p w14:paraId="346C6835" w14:textId="77777777" w:rsidR="009621B6" w:rsidRPr="00461FDE" w:rsidRDefault="009621B6" w:rsidP="009621B6">
      <w:pPr>
        <w:suppressAutoHyphens/>
        <w:ind w:left="-709"/>
        <w:jc w:val="center"/>
        <w:rPr>
          <w:i/>
          <w:sz w:val="24"/>
          <w:szCs w:val="24"/>
        </w:rPr>
      </w:pPr>
      <w:r w:rsidRPr="00461FDE">
        <w:rPr>
          <w:i/>
          <w:sz w:val="24"/>
          <w:szCs w:val="24"/>
        </w:rPr>
        <w:t>Одобрено Советом учебно-научного депа</w:t>
      </w:r>
      <w:bookmarkStart w:id="2" w:name="_GoBack"/>
      <w:bookmarkEnd w:id="2"/>
      <w:r w:rsidRPr="00461FDE">
        <w:rPr>
          <w:i/>
          <w:sz w:val="24"/>
          <w:szCs w:val="24"/>
        </w:rPr>
        <w:t>ртамента налогов и налогового администрирования</w:t>
      </w:r>
    </w:p>
    <w:p w14:paraId="3DE68EBF" w14:textId="77777777" w:rsidR="009621B6" w:rsidRPr="00461FDE" w:rsidRDefault="009621B6" w:rsidP="009621B6">
      <w:pPr>
        <w:suppressAutoHyphens/>
        <w:jc w:val="center"/>
        <w:rPr>
          <w:i/>
          <w:sz w:val="24"/>
          <w:szCs w:val="24"/>
        </w:rPr>
      </w:pPr>
      <w:r w:rsidRPr="00461FDE">
        <w:rPr>
          <w:i/>
          <w:sz w:val="24"/>
          <w:szCs w:val="24"/>
        </w:rPr>
        <w:t>протокол № 07 от 21 марта 2023 г.</w:t>
      </w:r>
    </w:p>
    <w:p w14:paraId="50FF18E4" w14:textId="77777777" w:rsidR="009621B6" w:rsidRPr="00461FDE" w:rsidRDefault="009621B6" w:rsidP="009621B6">
      <w:pPr>
        <w:shd w:val="clear" w:color="auto" w:fill="FFFFFF"/>
        <w:snapToGrid w:val="0"/>
        <w:jc w:val="center"/>
        <w:rPr>
          <w:i/>
          <w:sz w:val="24"/>
          <w:szCs w:val="24"/>
        </w:rPr>
      </w:pPr>
      <w:r w:rsidRPr="00461FDE">
        <w:rPr>
          <w:i/>
          <w:sz w:val="24"/>
          <w:szCs w:val="24"/>
        </w:rPr>
        <w:t>Рекомендовано Ученым советом факультета налогов, аудита и бизнес-анализа</w:t>
      </w:r>
    </w:p>
    <w:p w14:paraId="656AC50F" w14:textId="77777777" w:rsidR="009621B6" w:rsidRPr="00461FDE" w:rsidRDefault="009621B6" w:rsidP="009621B6">
      <w:pPr>
        <w:shd w:val="clear" w:color="auto" w:fill="FFFFFF"/>
        <w:snapToGrid w:val="0"/>
        <w:jc w:val="center"/>
        <w:rPr>
          <w:i/>
          <w:sz w:val="24"/>
          <w:szCs w:val="24"/>
        </w:rPr>
      </w:pPr>
      <w:r w:rsidRPr="00461FDE">
        <w:rPr>
          <w:i/>
          <w:sz w:val="24"/>
          <w:szCs w:val="24"/>
        </w:rPr>
        <w:t>протокол № 29 от 18 апреля 2023 г.</w:t>
      </w:r>
    </w:p>
    <w:p w14:paraId="4C16AF4F" w14:textId="77777777" w:rsidR="009621B6" w:rsidRDefault="009621B6" w:rsidP="009621B6">
      <w:pPr>
        <w:snapToGrid w:val="0"/>
        <w:jc w:val="center"/>
        <w:rPr>
          <w:b/>
          <w:sz w:val="28"/>
          <w:szCs w:val="28"/>
        </w:rPr>
      </w:pPr>
    </w:p>
    <w:p w14:paraId="1D5041E4" w14:textId="6416DC07" w:rsidR="009621B6" w:rsidRDefault="009621B6" w:rsidP="009621B6">
      <w:pPr>
        <w:jc w:val="center"/>
        <w:rPr>
          <w:b/>
          <w:sz w:val="28"/>
          <w:szCs w:val="28"/>
        </w:rPr>
      </w:pPr>
    </w:p>
    <w:p w14:paraId="5C03F440" w14:textId="2746E9D3" w:rsidR="009621B6" w:rsidRDefault="009621B6" w:rsidP="009621B6">
      <w:pPr>
        <w:jc w:val="center"/>
        <w:rPr>
          <w:b/>
          <w:sz w:val="28"/>
          <w:szCs w:val="28"/>
        </w:rPr>
      </w:pPr>
    </w:p>
    <w:p w14:paraId="668514DF" w14:textId="677BCC66" w:rsidR="009621B6" w:rsidRDefault="009621B6" w:rsidP="009621B6">
      <w:pPr>
        <w:jc w:val="center"/>
        <w:rPr>
          <w:b/>
          <w:sz w:val="28"/>
          <w:szCs w:val="28"/>
        </w:rPr>
      </w:pPr>
    </w:p>
    <w:p w14:paraId="135D42CB" w14:textId="3F2EAD49" w:rsidR="009621B6" w:rsidRDefault="009621B6" w:rsidP="009621B6">
      <w:pPr>
        <w:jc w:val="center"/>
        <w:rPr>
          <w:b/>
          <w:sz w:val="28"/>
          <w:szCs w:val="28"/>
        </w:rPr>
      </w:pPr>
    </w:p>
    <w:p w14:paraId="7CBAAA40" w14:textId="77777777" w:rsidR="009621B6" w:rsidRDefault="009621B6" w:rsidP="009621B6">
      <w:pPr>
        <w:jc w:val="center"/>
        <w:rPr>
          <w:b/>
          <w:sz w:val="28"/>
          <w:szCs w:val="28"/>
        </w:rPr>
      </w:pPr>
    </w:p>
    <w:p w14:paraId="2AFC99A7" w14:textId="77777777" w:rsidR="009621B6" w:rsidRDefault="009621B6" w:rsidP="009621B6">
      <w:pPr>
        <w:jc w:val="center"/>
        <w:rPr>
          <w:b/>
          <w:sz w:val="28"/>
          <w:szCs w:val="28"/>
        </w:rPr>
      </w:pPr>
    </w:p>
    <w:p w14:paraId="379F5CA2" w14:textId="77777777" w:rsidR="009621B6" w:rsidRDefault="009621B6" w:rsidP="009621B6">
      <w:pPr>
        <w:jc w:val="center"/>
        <w:rPr>
          <w:b/>
          <w:caps/>
          <w:sz w:val="28"/>
          <w:szCs w:val="28"/>
        </w:rPr>
      </w:pPr>
      <w:r w:rsidRPr="00DB0E67">
        <w:rPr>
          <w:b/>
          <w:sz w:val="28"/>
          <w:szCs w:val="28"/>
        </w:rPr>
        <w:t>Москва</w:t>
      </w:r>
      <w:r w:rsidRPr="00DB0E67">
        <w:rPr>
          <w:b/>
          <w:caps/>
          <w:sz w:val="28"/>
          <w:szCs w:val="28"/>
        </w:rPr>
        <w:t xml:space="preserve"> 202</w:t>
      </w:r>
      <w:r w:rsidRPr="006762B8">
        <w:rPr>
          <w:b/>
          <w:caps/>
          <w:sz w:val="28"/>
          <w:szCs w:val="28"/>
        </w:rPr>
        <w:t>3</w:t>
      </w:r>
    </w:p>
    <w:p w14:paraId="32CC4985" w14:textId="44B1BEC7" w:rsidR="00D158AA" w:rsidRDefault="00D158AA" w:rsidP="00735DF3">
      <w:pPr>
        <w:autoSpaceDE/>
        <w:autoSpaceDN/>
        <w:adjustRightInd/>
        <w:rPr>
          <w:b/>
          <w:color w:val="000000" w:themeColor="text1"/>
          <w:sz w:val="28"/>
          <w:szCs w:val="28"/>
        </w:rPr>
      </w:pPr>
    </w:p>
    <w:p w14:paraId="71F0A970" w14:textId="77777777" w:rsidR="002D0737" w:rsidRDefault="002D0737" w:rsidP="00735DF3">
      <w:pPr>
        <w:autoSpaceDE/>
        <w:autoSpaceDN/>
        <w:adjustRightInd/>
        <w:rPr>
          <w:b/>
          <w:color w:val="000000" w:themeColor="text1"/>
          <w:sz w:val="28"/>
          <w:szCs w:val="28"/>
        </w:rPr>
      </w:pPr>
    </w:p>
    <w:p w14:paraId="35DCCDBF" w14:textId="77777777" w:rsidR="003549AF" w:rsidRDefault="003549AF" w:rsidP="00CC452F">
      <w:pPr>
        <w:spacing w:line="360" w:lineRule="auto"/>
        <w:jc w:val="center"/>
        <w:rPr>
          <w:sz w:val="28"/>
          <w:szCs w:val="28"/>
        </w:rPr>
      </w:pPr>
    </w:p>
    <w:p w14:paraId="3A525586" w14:textId="7F568943" w:rsidR="00CC452F" w:rsidRPr="00CC452F" w:rsidRDefault="00CC452F" w:rsidP="00CC452F">
      <w:pPr>
        <w:spacing w:line="360" w:lineRule="auto"/>
        <w:jc w:val="center"/>
      </w:pPr>
      <w:r w:rsidRPr="00F66C8A">
        <w:rPr>
          <w:sz w:val="28"/>
          <w:szCs w:val="28"/>
        </w:rPr>
        <w:t>Содержание</w:t>
      </w:r>
      <w:r w:rsidRPr="00515F24">
        <w:rPr>
          <w:sz w:val="28"/>
          <w:szCs w:val="28"/>
        </w:rPr>
        <w:fldChar w:fldCharType="begin"/>
      </w:r>
      <w:r w:rsidRPr="00515F24">
        <w:rPr>
          <w:sz w:val="28"/>
          <w:szCs w:val="28"/>
        </w:rPr>
        <w:instrText xml:space="preserve"> TOC \o "1-3" \h \z \u </w:instrText>
      </w:r>
      <w:r w:rsidRPr="00515F24">
        <w:rPr>
          <w:sz w:val="28"/>
          <w:szCs w:val="28"/>
        </w:rPr>
        <w:fldChar w:fldCharType="separate"/>
      </w:r>
    </w:p>
    <w:p w14:paraId="03A7B90B" w14:textId="168D2F87" w:rsidR="00CC452F" w:rsidRPr="00515F24" w:rsidRDefault="00CC452F" w:rsidP="004C4AA8">
      <w:pPr>
        <w:pStyle w:val="1"/>
        <w:rPr>
          <w:rFonts w:ascii="Calibri" w:hAnsi="Calibri"/>
          <w:noProof/>
        </w:rPr>
      </w:pPr>
      <w:r w:rsidRPr="00515F24">
        <w:rPr>
          <w:noProof/>
        </w:rPr>
        <w:fldChar w:fldCharType="begin"/>
      </w:r>
      <w:r w:rsidRPr="00515F24">
        <w:rPr>
          <w:noProof/>
        </w:rPr>
        <w:instrText xml:space="preserve"> TOC \o "1-3" \h \z \u </w:instrText>
      </w:r>
      <w:r w:rsidRPr="00515F24">
        <w:rPr>
          <w:noProof/>
        </w:rPr>
        <w:fldChar w:fldCharType="separate"/>
      </w:r>
      <w:hyperlink w:anchor="_Toc480739931" w:history="1">
        <w:r w:rsidRPr="00515F24">
          <w:rPr>
            <w:rStyle w:val="af4"/>
            <w:noProof/>
            <w:sz w:val="28"/>
            <w:szCs w:val="28"/>
          </w:rPr>
          <w:t>1. Наименование дисциплины</w:t>
        </w:r>
        <w:r w:rsidRPr="00515F24">
          <w:rPr>
            <w:noProof/>
            <w:webHidden/>
          </w:rPr>
          <w:tab/>
        </w:r>
        <w:r w:rsidR="00BD1970">
          <w:rPr>
            <w:noProof/>
            <w:webHidden/>
          </w:rPr>
          <w:t>3</w:t>
        </w:r>
      </w:hyperlink>
    </w:p>
    <w:p w14:paraId="547299C9" w14:textId="1C3D087C" w:rsidR="00CC452F" w:rsidRPr="00515F24" w:rsidRDefault="00FB6430" w:rsidP="004C4AA8">
      <w:pPr>
        <w:pStyle w:val="1"/>
        <w:rPr>
          <w:rFonts w:ascii="Calibri" w:hAnsi="Calibri"/>
          <w:noProof/>
        </w:rPr>
      </w:pPr>
      <w:hyperlink w:anchor="_Toc480739932" w:history="1">
        <w:r w:rsidR="00CC452F" w:rsidRPr="00515F24">
          <w:rPr>
            <w:rStyle w:val="af4"/>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CC452F" w:rsidRPr="00515F24">
          <w:rPr>
            <w:noProof/>
            <w:webHidden/>
          </w:rPr>
          <w:tab/>
        </w:r>
        <w:r w:rsidR="00BD1970">
          <w:rPr>
            <w:noProof/>
            <w:webHidden/>
          </w:rPr>
          <w:t>3</w:t>
        </w:r>
      </w:hyperlink>
    </w:p>
    <w:p w14:paraId="4B82961A" w14:textId="77777777" w:rsidR="00CC452F" w:rsidRPr="00515F24" w:rsidRDefault="00FB6430" w:rsidP="004C4AA8">
      <w:pPr>
        <w:pStyle w:val="1"/>
        <w:rPr>
          <w:rFonts w:ascii="Calibri" w:hAnsi="Calibri"/>
          <w:noProof/>
        </w:rPr>
      </w:pPr>
      <w:hyperlink w:anchor="_Toc480739933" w:history="1">
        <w:r w:rsidR="00CC452F" w:rsidRPr="00515F24">
          <w:rPr>
            <w:rStyle w:val="af4"/>
            <w:noProof/>
            <w:sz w:val="28"/>
            <w:szCs w:val="28"/>
          </w:rPr>
          <w:t>3. Место дисциплины в структуре образовательной программы</w:t>
        </w:r>
        <w:r w:rsidR="00CC452F" w:rsidRPr="00515F24">
          <w:rPr>
            <w:noProof/>
            <w:webHidden/>
          </w:rPr>
          <w:tab/>
        </w:r>
        <w:r w:rsidR="00CC452F">
          <w:rPr>
            <w:noProof/>
            <w:webHidden/>
          </w:rPr>
          <w:t>6</w:t>
        </w:r>
      </w:hyperlink>
    </w:p>
    <w:p w14:paraId="6BC5345E" w14:textId="77777777" w:rsidR="00CC452F" w:rsidRPr="00515F24" w:rsidRDefault="00FB6430" w:rsidP="004C4AA8">
      <w:pPr>
        <w:pStyle w:val="1"/>
        <w:rPr>
          <w:rFonts w:ascii="Calibri" w:hAnsi="Calibri"/>
          <w:noProof/>
        </w:rPr>
      </w:pPr>
      <w:hyperlink w:anchor="_Toc480739934" w:history="1">
        <w:r w:rsidR="00CC452F" w:rsidRPr="00515F24">
          <w:rPr>
            <w:rStyle w:val="af4"/>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CC452F" w:rsidRPr="00515F24">
          <w:rPr>
            <w:noProof/>
            <w:webHidden/>
          </w:rPr>
          <w:tab/>
        </w:r>
        <w:r w:rsidR="00CC452F">
          <w:rPr>
            <w:noProof/>
            <w:webHidden/>
          </w:rPr>
          <w:t>6</w:t>
        </w:r>
      </w:hyperlink>
    </w:p>
    <w:p w14:paraId="0776DA96" w14:textId="631F8C3C" w:rsidR="00CC452F" w:rsidRPr="00515F24" w:rsidRDefault="00FB6430" w:rsidP="004C4AA8">
      <w:pPr>
        <w:pStyle w:val="1"/>
        <w:rPr>
          <w:rFonts w:ascii="Calibri" w:hAnsi="Calibri"/>
          <w:noProof/>
        </w:rPr>
      </w:pPr>
      <w:hyperlink w:anchor="_Toc480739935" w:history="1">
        <w:r w:rsidR="00CC452F" w:rsidRPr="00515F24">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C452F" w:rsidRPr="00515F24">
          <w:rPr>
            <w:noProof/>
            <w:webHidden/>
          </w:rPr>
          <w:tab/>
        </w:r>
        <w:r w:rsidR="00BD1970">
          <w:rPr>
            <w:noProof/>
            <w:webHidden/>
          </w:rPr>
          <w:t>6</w:t>
        </w:r>
      </w:hyperlink>
    </w:p>
    <w:p w14:paraId="75AC5746" w14:textId="69F5C767" w:rsidR="00CC452F" w:rsidRPr="00515F24" w:rsidRDefault="00FB6430" w:rsidP="004C4AA8">
      <w:pPr>
        <w:pStyle w:val="1"/>
        <w:rPr>
          <w:rFonts w:ascii="Calibri" w:hAnsi="Calibri"/>
          <w:noProof/>
        </w:rPr>
      </w:pPr>
      <w:hyperlink w:anchor="_Toc480739939" w:history="1">
        <w:r w:rsidR="00CC452F" w:rsidRPr="00515F24">
          <w:rPr>
            <w:rStyle w:val="af4"/>
            <w:noProof/>
            <w:sz w:val="28"/>
            <w:szCs w:val="28"/>
          </w:rPr>
          <w:t>6. Учебно-методическое обеспечение для самостоятельной работы обучающихся по дисциплине</w:t>
        </w:r>
        <w:r w:rsidR="00CC452F" w:rsidRPr="00515F24">
          <w:rPr>
            <w:noProof/>
            <w:webHidden/>
          </w:rPr>
          <w:tab/>
        </w:r>
        <w:r w:rsidR="00BD1970">
          <w:rPr>
            <w:noProof/>
            <w:webHidden/>
          </w:rPr>
          <w:t>15</w:t>
        </w:r>
      </w:hyperlink>
    </w:p>
    <w:p w14:paraId="6F9D0DC4" w14:textId="3267F5D1" w:rsidR="00CC452F" w:rsidRPr="00515F24" w:rsidRDefault="00FB6430" w:rsidP="004C4AA8">
      <w:pPr>
        <w:pStyle w:val="1"/>
        <w:rPr>
          <w:rFonts w:ascii="Calibri" w:hAnsi="Calibri"/>
          <w:noProof/>
        </w:rPr>
      </w:pPr>
      <w:hyperlink w:anchor="_Toc480739942" w:history="1">
        <w:r w:rsidR="00CC452F" w:rsidRPr="00515F24">
          <w:rPr>
            <w:rStyle w:val="af4"/>
            <w:noProof/>
            <w:sz w:val="28"/>
            <w:szCs w:val="28"/>
          </w:rPr>
          <w:t>7. Фонд оценочных средств для проведения промежуточной аттестации обучающихся по дисциплине</w:t>
        </w:r>
        <w:r w:rsidR="00CC452F" w:rsidRPr="00515F24">
          <w:rPr>
            <w:noProof/>
            <w:webHidden/>
          </w:rPr>
          <w:tab/>
        </w:r>
        <w:r w:rsidR="00BD1970">
          <w:rPr>
            <w:noProof/>
            <w:webHidden/>
          </w:rPr>
          <w:t>19</w:t>
        </w:r>
      </w:hyperlink>
    </w:p>
    <w:p w14:paraId="7726036C" w14:textId="049F5A20" w:rsidR="00CC452F" w:rsidRPr="00515F24" w:rsidRDefault="00FB6430" w:rsidP="004C4AA8">
      <w:pPr>
        <w:pStyle w:val="1"/>
        <w:rPr>
          <w:rFonts w:ascii="Calibri" w:hAnsi="Calibri"/>
          <w:noProof/>
        </w:rPr>
      </w:pPr>
      <w:hyperlink w:anchor="_Toc480739947" w:history="1">
        <w:r w:rsidR="00CC452F" w:rsidRPr="00515F24">
          <w:rPr>
            <w:rStyle w:val="af4"/>
            <w:noProof/>
            <w:sz w:val="28"/>
            <w:szCs w:val="28"/>
          </w:rPr>
          <w:t>8. Перечень основной и дополнительной учебной литературы, необходимой для освоения дисциплины</w:t>
        </w:r>
        <w:r w:rsidR="00CC452F" w:rsidRPr="00515F24">
          <w:rPr>
            <w:noProof/>
            <w:webHidden/>
          </w:rPr>
          <w:tab/>
        </w:r>
        <w:r w:rsidR="00BD1970">
          <w:rPr>
            <w:noProof/>
            <w:webHidden/>
          </w:rPr>
          <w:t>27</w:t>
        </w:r>
      </w:hyperlink>
    </w:p>
    <w:p w14:paraId="085E43BE" w14:textId="60F8B4A1" w:rsidR="00CC452F" w:rsidRPr="00515F24" w:rsidRDefault="00FB6430" w:rsidP="004C4AA8">
      <w:pPr>
        <w:pStyle w:val="1"/>
        <w:rPr>
          <w:rFonts w:ascii="Calibri" w:hAnsi="Calibri"/>
          <w:noProof/>
        </w:rPr>
      </w:pPr>
      <w:hyperlink w:anchor="_Toc480739948" w:history="1">
        <w:r w:rsidR="00CC452F" w:rsidRPr="00515F24">
          <w:rPr>
            <w:rStyle w:val="af4"/>
            <w:noProof/>
            <w:sz w:val="28"/>
            <w:szCs w:val="28"/>
          </w:rPr>
          <w:t>9. Перечень ресурсов информационно-телекоммуникационной сети «Интернет», необходимых для освоения дисциплины</w:t>
        </w:r>
        <w:r w:rsidR="00CC452F" w:rsidRPr="00515F24">
          <w:rPr>
            <w:noProof/>
            <w:webHidden/>
          </w:rPr>
          <w:tab/>
        </w:r>
        <w:r w:rsidR="00BD1970">
          <w:rPr>
            <w:noProof/>
            <w:webHidden/>
          </w:rPr>
          <w:t>27</w:t>
        </w:r>
      </w:hyperlink>
    </w:p>
    <w:p w14:paraId="23598D18" w14:textId="7B1418C9" w:rsidR="00CC452F" w:rsidRPr="00515F24" w:rsidRDefault="00FB6430" w:rsidP="004C4AA8">
      <w:pPr>
        <w:pStyle w:val="1"/>
        <w:rPr>
          <w:rFonts w:ascii="Calibri" w:hAnsi="Calibri"/>
          <w:noProof/>
        </w:rPr>
      </w:pPr>
      <w:hyperlink w:anchor="_Toc480739949" w:history="1">
        <w:r w:rsidR="00CC452F" w:rsidRPr="00515F24">
          <w:rPr>
            <w:rStyle w:val="af4"/>
            <w:noProof/>
            <w:sz w:val="28"/>
            <w:szCs w:val="28"/>
          </w:rPr>
          <w:t>10. Методические указания для обучающихся по освоению дисциплины и выполнению различных форм самостоятельной работы</w:t>
        </w:r>
        <w:r w:rsidR="00CC452F" w:rsidRPr="00515F24">
          <w:rPr>
            <w:noProof/>
            <w:webHidden/>
          </w:rPr>
          <w:tab/>
        </w:r>
        <w:r w:rsidR="00BD1970">
          <w:rPr>
            <w:noProof/>
            <w:webHidden/>
          </w:rPr>
          <w:t>28</w:t>
        </w:r>
      </w:hyperlink>
    </w:p>
    <w:p w14:paraId="3D86869E" w14:textId="7A86680E" w:rsidR="00CC452F" w:rsidRPr="00515F24" w:rsidRDefault="00FB6430" w:rsidP="004C4AA8">
      <w:pPr>
        <w:pStyle w:val="1"/>
        <w:rPr>
          <w:rFonts w:ascii="Calibri" w:hAnsi="Calibri"/>
          <w:noProof/>
        </w:rPr>
      </w:pPr>
      <w:hyperlink w:anchor="_Toc480739950" w:history="1">
        <w:r w:rsidR="00CC452F" w:rsidRPr="00515F24">
          <w:rPr>
            <w:rStyle w:val="a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C452F" w:rsidRPr="00515F24">
          <w:rPr>
            <w:noProof/>
            <w:webHidden/>
          </w:rPr>
          <w:tab/>
        </w:r>
        <w:r w:rsidR="00BD1970">
          <w:rPr>
            <w:noProof/>
            <w:webHidden/>
          </w:rPr>
          <w:t>28</w:t>
        </w:r>
      </w:hyperlink>
    </w:p>
    <w:p w14:paraId="6CE73E60" w14:textId="11D5A785" w:rsidR="00CC452F" w:rsidRPr="00515F24" w:rsidRDefault="00FB6430" w:rsidP="004C4AA8">
      <w:pPr>
        <w:pStyle w:val="1"/>
        <w:rPr>
          <w:rFonts w:ascii="Calibri" w:hAnsi="Calibri"/>
          <w:noProof/>
        </w:rPr>
      </w:pPr>
      <w:hyperlink w:anchor="_Toc480739951" w:history="1">
        <w:r w:rsidR="00CC452F" w:rsidRPr="00515F24">
          <w:rPr>
            <w:rStyle w:val="af4"/>
            <w:noProof/>
            <w:sz w:val="28"/>
            <w:szCs w:val="28"/>
          </w:rPr>
          <w:t>12. Описание материально-технической базы, необходимой для осуществления образовательного процесса по дисциплине</w:t>
        </w:r>
        <w:r w:rsidR="00CC452F" w:rsidRPr="00515F24">
          <w:rPr>
            <w:noProof/>
            <w:webHidden/>
          </w:rPr>
          <w:tab/>
        </w:r>
        <w:r w:rsidR="00BD1970">
          <w:rPr>
            <w:noProof/>
            <w:webHidden/>
          </w:rPr>
          <w:t>29</w:t>
        </w:r>
      </w:hyperlink>
    </w:p>
    <w:p w14:paraId="7E50E70D" w14:textId="77777777" w:rsidR="00CC452F" w:rsidRDefault="00CC452F" w:rsidP="00CC452F">
      <w:pPr>
        <w:tabs>
          <w:tab w:val="right" w:leader="dot" w:pos="9070"/>
        </w:tabs>
        <w:spacing w:line="360" w:lineRule="auto"/>
        <w:jc w:val="both"/>
        <w:rPr>
          <w:noProof/>
        </w:rPr>
      </w:pPr>
      <w:r w:rsidRPr="00515F24">
        <w:rPr>
          <w:b/>
          <w:bCs/>
          <w:noProof/>
          <w:sz w:val="28"/>
          <w:szCs w:val="28"/>
        </w:rPr>
        <w:fldChar w:fldCharType="end"/>
      </w:r>
    </w:p>
    <w:p w14:paraId="0B8C7280" w14:textId="26114469" w:rsidR="00E2136F" w:rsidRDefault="00CC452F" w:rsidP="003549AF">
      <w:pPr>
        <w:keepNext/>
        <w:rPr>
          <w:b/>
          <w:bCs/>
          <w:sz w:val="28"/>
          <w:szCs w:val="28"/>
        </w:rPr>
      </w:pPr>
      <w:r w:rsidRPr="00515F24">
        <w:rPr>
          <w:b/>
          <w:bCs/>
          <w:sz w:val="28"/>
          <w:szCs w:val="28"/>
        </w:rPr>
        <w:lastRenderedPageBreak/>
        <w:fldChar w:fldCharType="end"/>
      </w:r>
    </w:p>
    <w:p w14:paraId="58609DF2" w14:textId="5DBAB6E5" w:rsidR="002D0737" w:rsidRPr="00803CDE" w:rsidRDefault="00C52F7B" w:rsidP="002D0737">
      <w:pPr>
        <w:keepNext/>
        <w:ind w:firstLine="709"/>
        <w:jc w:val="both"/>
        <w:rPr>
          <w:b/>
          <w:bCs/>
          <w:sz w:val="28"/>
          <w:szCs w:val="28"/>
        </w:rPr>
      </w:pPr>
      <w:r>
        <w:rPr>
          <w:b/>
          <w:sz w:val="28"/>
          <w:szCs w:val="28"/>
        </w:rPr>
        <w:t xml:space="preserve">1. Наименование </w:t>
      </w:r>
      <w:r w:rsidR="000C5D47">
        <w:rPr>
          <w:b/>
          <w:sz w:val="28"/>
          <w:szCs w:val="28"/>
        </w:rPr>
        <w:t>дисциплины</w:t>
      </w:r>
      <w:r w:rsidR="002D0737" w:rsidRPr="002D0737">
        <w:rPr>
          <w:b/>
          <w:sz w:val="28"/>
          <w:szCs w:val="28"/>
        </w:rPr>
        <w:t>:</w:t>
      </w:r>
      <w:r w:rsidR="002D0737">
        <w:rPr>
          <w:b/>
          <w:sz w:val="28"/>
          <w:szCs w:val="28"/>
        </w:rPr>
        <w:t xml:space="preserve"> </w:t>
      </w:r>
      <w:r w:rsidR="004C4AA8">
        <w:rPr>
          <w:sz w:val="28"/>
          <w:szCs w:val="28"/>
        </w:rPr>
        <w:t>Организация и методика налогового консультирования.</w:t>
      </w:r>
    </w:p>
    <w:p w14:paraId="209A9214" w14:textId="77777777" w:rsidR="005E16E4" w:rsidRPr="000218DE" w:rsidRDefault="005E16E4" w:rsidP="00F95658">
      <w:pPr>
        <w:keepNext/>
        <w:ind w:firstLine="709"/>
        <w:jc w:val="both"/>
        <w:rPr>
          <w:bCs/>
          <w:sz w:val="28"/>
          <w:szCs w:val="28"/>
        </w:rPr>
      </w:pPr>
    </w:p>
    <w:p w14:paraId="50B34C2C" w14:textId="77777777" w:rsidR="0088321E" w:rsidRDefault="00C52F7B" w:rsidP="00F95658">
      <w:pPr>
        <w:tabs>
          <w:tab w:val="left" w:pos="540"/>
        </w:tabs>
        <w:ind w:firstLine="709"/>
        <w:contextualSpacing/>
        <w:jc w:val="both"/>
        <w:rPr>
          <w:b/>
          <w:sz w:val="28"/>
          <w:szCs w:val="28"/>
        </w:rPr>
      </w:pPr>
      <w:r w:rsidRPr="00BE3BA3">
        <w:rPr>
          <w:b/>
          <w:sz w:val="28"/>
          <w:szCs w:val="28"/>
        </w:rPr>
        <w:t>2.</w:t>
      </w:r>
      <w:r w:rsidR="00901E20" w:rsidRPr="00670652">
        <w:rPr>
          <w:b/>
          <w:sz w:val="28"/>
          <w:szCs w:val="28"/>
        </w:rPr>
        <w:t xml:space="preserve"> Перечень планируемых результатов освоения </w:t>
      </w:r>
      <w:r w:rsidR="00901E20">
        <w:rPr>
          <w:b/>
          <w:sz w:val="28"/>
          <w:szCs w:val="28"/>
        </w:rPr>
        <w:t xml:space="preserve">образовательной программы </w:t>
      </w:r>
      <w:r w:rsidR="00901E20" w:rsidRPr="00670652">
        <w:rPr>
          <w:b/>
          <w:sz w:val="28"/>
          <w:szCs w:val="28"/>
        </w:rPr>
        <w:t>(</w:t>
      </w:r>
      <w:r w:rsidR="00901E20">
        <w:rPr>
          <w:b/>
          <w:sz w:val="28"/>
          <w:szCs w:val="28"/>
        </w:rPr>
        <w:t xml:space="preserve">перечень </w:t>
      </w:r>
      <w:r w:rsidR="00901E20" w:rsidRPr="00670652">
        <w:rPr>
          <w:b/>
          <w:sz w:val="28"/>
          <w:szCs w:val="28"/>
        </w:rPr>
        <w:t>компетенций) с указанием индикаторов их достижения и планируемых результатов обучения</w:t>
      </w:r>
      <w:r w:rsidR="00901E20">
        <w:rPr>
          <w:b/>
          <w:sz w:val="28"/>
          <w:szCs w:val="28"/>
        </w:rPr>
        <w:t xml:space="preserve"> по дисциплине</w:t>
      </w:r>
    </w:p>
    <w:p w14:paraId="5B18335E" w14:textId="7A3153E4" w:rsidR="004C4AA8" w:rsidRPr="004C4AA8" w:rsidRDefault="004C4AA8" w:rsidP="004C4AA8">
      <w:pPr>
        <w:tabs>
          <w:tab w:val="left" w:pos="540"/>
        </w:tabs>
        <w:ind w:firstLine="709"/>
        <w:contextualSpacing/>
        <w:jc w:val="both"/>
        <w:rPr>
          <w:bCs/>
          <w:sz w:val="28"/>
          <w:szCs w:val="28"/>
        </w:rPr>
      </w:pPr>
      <w:r w:rsidRPr="004C4AA8">
        <w:rPr>
          <w:bCs/>
          <w:sz w:val="28"/>
          <w:szCs w:val="28"/>
        </w:rPr>
        <w:t>Направлени</w:t>
      </w:r>
      <w:r>
        <w:rPr>
          <w:bCs/>
          <w:sz w:val="28"/>
          <w:szCs w:val="28"/>
        </w:rPr>
        <w:t xml:space="preserve">е </w:t>
      </w:r>
      <w:r w:rsidRPr="004C4AA8">
        <w:rPr>
          <w:bCs/>
          <w:sz w:val="28"/>
          <w:szCs w:val="28"/>
        </w:rPr>
        <w:t xml:space="preserve">38.03.01 </w:t>
      </w:r>
      <w:r w:rsidR="009621B6">
        <w:rPr>
          <w:bCs/>
          <w:sz w:val="28"/>
          <w:szCs w:val="28"/>
        </w:rPr>
        <w:t>«</w:t>
      </w:r>
      <w:r w:rsidRPr="004C4AA8">
        <w:rPr>
          <w:bCs/>
          <w:sz w:val="28"/>
          <w:szCs w:val="28"/>
        </w:rPr>
        <w:t>Экономика</w:t>
      </w:r>
      <w:r w:rsidR="009621B6">
        <w:rPr>
          <w:bCs/>
          <w:sz w:val="28"/>
          <w:szCs w:val="28"/>
        </w:rPr>
        <w:t>»</w:t>
      </w:r>
      <w:r>
        <w:rPr>
          <w:bCs/>
          <w:sz w:val="28"/>
          <w:szCs w:val="28"/>
        </w:rPr>
        <w:t>:</w:t>
      </w:r>
    </w:p>
    <w:p w14:paraId="674CF4DA" w14:textId="2E262F48" w:rsidR="004C4AA8" w:rsidRPr="004C4AA8" w:rsidRDefault="004C4AA8" w:rsidP="004C4AA8">
      <w:pPr>
        <w:tabs>
          <w:tab w:val="left" w:pos="540"/>
        </w:tabs>
        <w:contextualSpacing/>
        <w:jc w:val="both"/>
        <w:rPr>
          <w:bCs/>
          <w:sz w:val="28"/>
          <w:szCs w:val="28"/>
        </w:rPr>
      </w:pPr>
      <w:r w:rsidRPr="004C4AA8">
        <w:rPr>
          <w:bCs/>
          <w:sz w:val="28"/>
          <w:szCs w:val="28"/>
        </w:rPr>
        <w:t>Образовательная программа «Налоги, аудит и бизнес-анализ», профиль «Налоги и налогообложение»</w:t>
      </w:r>
    </w:p>
    <w:p w14:paraId="6E79333A" w14:textId="4BE122A0" w:rsidR="00E44C16" w:rsidRPr="004C4AA8" w:rsidRDefault="00E44C16" w:rsidP="004C4AA8">
      <w:pPr>
        <w:tabs>
          <w:tab w:val="left" w:pos="540"/>
        </w:tabs>
        <w:contextualSpacing/>
        <w:jc w:val="both"/>
        <w:rPr>
          <w:bCs/>
          <w:sz w:val="28"/>
          <w:szCs w:val="28"/>
        </w:rPr>
      </w:pPr>
    </w:p>
    <w:tbl>
      <w:tblPr>
        <w:tblStyle w:val="a8"/>
        <w:tblW w:w="5000" w:type="pct"/>
        <w:tblLook w:val="04A0" w:firstRow="1" w:lastRow="0" w:firstColumn="1" w:lastColumn="0" w:noHBand="0" w:noVBand="1"/>
      </w:tblPr>
      <w:tblGrid>
        <w:gridCol w:w="1569"/>
        <w:gridCol w:w="3052"/>
        <w:gridCol w:w="2102"/>
        <w:gridCol w:w="3472"/>
      </w:tblGrid>
      <w:tr w:rsidR="00E2136F" w:rsidRPr="00800EFC" w14:paraId="736DF982" w14:textId="77777777" w:rsidTr="009621B6">
        <w:tc>
          <w:tcPr>
            <w:tcW w:w="769" w:type="pct"/>
          </w:tcPr>
          <w:p w14:paraId="563B9D37" w14:textId="77777777" w:rsidR="00E2136F" w:rsidRPr="00800EFC" w:rsidRDefault="00E2136F" w:rsidP="009621B6">
            <w:pPr>
              <w:tabs>
                <w:tab w:val="left" w:pos="540"/>
              </w:tabs>
              <w:contextualSpacing/>
              <w:jc w:val="center"/>
              <w:rPr>
                <w:color w:val="000000" w:themeColor="text1"/>
                <w:sz w:val="24"/>
                <w:szCs w:val="24"/>
              </w:rPr>
            </w:pPr>
            <w:r w:rsidRPr="00800EFC">
              <w:rPr>
                <w:color w:val="000000" w:themeColor="text1"/>
                <w:sz w:val="24"/>
                <w:szCs w:val="24"/>
              </w:rPr>
              <w:t>Код компетенции</w:t>
            </w:r>
          </w:p>
        </w:tc>
        <w:tc>
          <w:tcPr>
            <w:tcW w:w="1497" w:type="pct"/>
          </w:tcPr>
          <w:p w14:paraId="480B246A" w14:textId="77777777" w:rsidR="00E2136F" w:rsidRPr="00800EFC" w:rsidRDefault="00E2136F" w:rsidP="009621B6">
            <w:pPr>
              <w:tabs>
                <w:tab w:val="left" w:pos="540"/>
              </w:tabs>
              <w:contextualSpacing/>
              <w:jc w:val="center"/>
              <w:rPr>
                <w:color w:val="000000" w:themeColor="text1"/>
                <w:sz w:val="24"/>
                <w:szCs w:val="24"/>
              </w:rPr>
            </w:pPr>
            <w:r w:rsidRPr="00800EFC">
              <w:rPr>
                <w:color w:val="000000" w:themeColor="text1"/>
                <w:sz w:val="24"/>
                <w:szCs w:val="24"/>
              </w:rPr>
              <w:t>Наименование компетенции</w:t>
            </w:r>
          </w:p>
        </w:tc>
        <w:tc>
          <w:tcPr>
            <w:tcW w:w="1031" w:type="pct"/>
          </w:tcPr>
          <w:p w14:paraId="6E80E3C0" w14:textId="77777777" w:rsidR="00E2136F" w:rsidRPr="00800EFC" w:rsidRDefault="00E2136F" w:rsidP="009621B6">
            <w:pPr>
              <w:tabs>
                <w:tab w:val="left" w:pos="540"/>
              </w:tabs>
              <w:contextualSpacing/>
              <w:jc w:val="center"/>
              <w:rPr>
                <w:color w:val="000000" w:themeColor="text1"/>
                <w:sz w:val="24"/>
                <w:szCs w:val="24"/>
              </w:rPr>
            </w:pPr>
            <w:r w:rsidRPr="00800EFC">
              <w:rPr>
                <w:color w:val="000000" w:themeColor="text1"/>
                <w:sz w:val="24"/>
                <w:szCs w:val="24"/>
              </w:rPr>
              <w:t>Индикаторы достижения компетенции</w:t>
            </w:r>
          </w:p>
        </w:tc>
        <w:tc>
          <w:tcPr>
            <w:tcW w:w="1703" w:type="pct"/>
          </w:tcPr>
          <w:p w14:paraId="61AE3682" w14:textId="77777777" w:rsidR="00E2136F" w:rsidRPr="00800EFC" w:rsidRDefault="00E2136F" w:rsidP="009621B6">
            <w:pPr>
              <w:tabs>
                <w:tab w:val="left" w:pos="540"/>
              </w:tabs>
              <w:contextualSpacing/>
              <w:jc w:val="center"/>
              <w:rPr>
                <w:color w:val="000000" w:themeColor="text1"/>
                <w:sz w:val="24"/>
                <w:szCs w:val="24"/>
              </w:rPr>
            </w:pPr>
            <w:r w:rsidRPr="00800EFC">
              <w:rPr>
                <w:color w:val="000000" w:themeColor="text1"/>
                <w:sz w:val="24"/>
                <w:szCs w:val="24"/>
              </w:rPr>
              <w:t>Результаты обучения (умения и знания), соотнесенные с индикаторами достижения компетенции</w:t>
            </w:r>
          </w:p>
        </w:tc>
      </w:tr>
      <w:tr w:rsidR="004C4AA8" w:rsidRPr="00800EFC" w14:paraId="237B08B5" w14:textId="77777777" w:rsidTr="009621B6">
        <w:tc>
          <w:tcPr>
            <w:tcW w:w="769" w:type="pct"/>
            <w:vMerge w:val="restart"/>
          </w:tcPr>
          <w:p w14:paraId="07594A86" w14:textId="7A59F115" w:rsidR="004C4AA8" w:rsidRPr="00800EFC" w:rsidRDefault="004C4AA8" w:rsidP="004C4AA8">
            <w:pPr>
              <w:tabs>
                <w:tab w:val="left" w:pos="540"/>
              </w:tabs>
              <w:contextualSpacing/>
              <w:jc w:val="both"/>
              <w:rPr>
                <w:color w:val="000000" w:themeColor="text1"/>
                <w:sz w:val="24"/>
                <w:szCs w:val="24"/>
              </w:rPr>
            </w:pPr>
            <w:r>
              <w:rPr>
                <w:color w:val="000000" w:themeColor="text1"/>
                <w:sz w:val="24"/>
                <w:szCs w:val="24"/>
              </w:rPr>
              <w:t>ПКН-4</w:t>
            </w:r>
          </w:p>
        </w:tc>
        <w:tc>
          <w:tcPr>
            <w:tcW w:w="1497" w:type="pct"/>
            <w:vMerge w:val="restart"/>
          </w:tcPr>
          <w:p w14:paraId="078CA810" w14:textId="27780B07" w:rsidR="004C4AA8" w:rsidRPr="00800EFC" w:rsidRDefault="004C4AA8" w:rsidP="004C4AA8">
            <w:pPr>
              <w:tabs>
                <w:tab w:val="left" w:pos="540"/>
              </w:tabs>
              <w:contextualSpacing/>
              <w:jc w:val="both"/>
              <w:rPr>
                <w:color w:val="000000" w:themeColor="text1"/>
                <w:sz w:val="24"/>
                <w:szCs w:val="24"/>
              </w:rPr>
            </w:pPr>
            <w:r w:rsidRPr="00000816">
              <w:rPr>
                <w:sz w:val="24"/>
                <w:szCs w:val="24"/>
              </w:rPr>
              <w:t xml:space="preserve">Способность оценивать показатели деятельности </w:t>
            </w:r>
            <w:r w:rsidR="006F72F7" w:rsidRPr="00000816">
              <w:rPr>
                <w:sz w:val="24"/>
                <w:szCs w:val="24"/>
              </w:rPr>
              <w:t>экономических субъектов</w:t>
            </w:r>
          </w:p>
        </w:tc>
        <w:tc>
          <w:tcPr>
            <w:tcW w:w="1031" w:type="pct"/>
          </w:tcPr>
          <w:p w14:paraId="3A1815D3" w14:textId="4ABFD3A1" w:rsidR="004C4AA8" w:rsidRPr="00800EFC" w:rsidRDefault="004C4AA8" w:rsidP="004C4AA8">
            <w:pPr>
              <w:tabs>
                <w:tab w:val="left" w:pos="540"/>
              </w:tabs>
              <w:contextualSpacing/>
              <w:jc w:val="both"/>
              <w:rPr>
                <w:color w:val="000000" w:themeColor="text1"/>
                <w:sz w:val="24"/>
                <w:szCs w:val="24"/>
              </w:rPr>
            </w:pPr>
            <w:r w:rsidRPr="00FD6B8A">
              <w:rPr>
                <w:sz w:val="24"/>
                <w:szCs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1703" w:type="pct"/>
          </w:tcPr>
          <w:p w14:paraId="65563101" w14:textId="22B4A5BC" w:rsidR="004C4AA8" w:rsidRPr="006F72F7" w:rsidRDefault="004C4AA8" w:rsidP="004C4AA8">
            <w:pPr>
              <w:tabs>
                <w:tab w:val="left" w:pos="540"/>
              </w:tabs>
              <w:contextualSpacing/>
              <w:jc w:val="both"/>
              <w:rPr>
                <w:color w:val="000000" w:themeColor="text1"/>
                <w:sz w:val="24"/>
                <w:szCs w:val="24"/>
              </w:rPr>
            </w:pPr>
            <w:r w:rsidRPr="004C4AA8">
              <w:rPr>
                <w:b/>
                <w:bCs/>
                <w:color w:val="000000" w:themeColor="text1"/>
                <w:sz w:val="24"/>
                <w:szCs w:val="24"/>
              </w:rPr>
              <w:t>Знать</w:t>
            </w:r>
            <w:r w:rsidR="006F72F7">
              <w:rPr>
                <w:b/>
                <w:bCs/>
                <w:color w:val="000000" w:themeColor="text1"/>
                <w:sz w:val="24"/>
                <w:szCs w:val="24"/>
              </w:rPr>
              <w:t xml:space="preserve"> </w:t>
            </w:r>
            <w:r w:rsidR="006F72F7">
              <w:rPr>
                <w:color w:val="000000" w:themeColor="text1"/>
                <w:sz w:val="24"/>
                <w:szCs w:val="24"/>
              </w:rPr>
              <w:t>виды финансовой и бухгалтерской отчетности, налоговое законодательство</w:t>
            </w:r>
          </w:p>
          <w:p w14:paraId="490A1957" w14:textId="4A24E8CC" w:rsidR="004C4AA8" w:rsidRPr="00800EFC" w:rsidRDefault="004C4AA8" w:rsidP="004C4AA8">
            <w:pPr>
              <w:tabs>
                <w:tab w:val="left" w:pos="540"/>
              </w:tabs>
              <w:contextualSpacing/>
              <w:jc w:val="both"/>
              <w:rPr>
                <w:color w:val="000000" w:themeColor="text1"/>
                <w:sz w:val="24"/>
                <w:szCs w:val="24"/>
              </w:rPr>
            </w:pPr>
            <w:r w:rsidRPr="004C4AA8">
              <w:rPr>
                <w:b/>
                <w:bCs/>
                <w:color w:val="000000" w:themeColor="text1"/>
                <w:sz w:val="24"/>
                <w:szCs w:val="24"/>
              </w:rPr>
              <w:t>Уметь</w:t>
            </w:r>
            <w:r w:rsidR="006F72F7">
              <w:rPr>
                <w:b/>
                <w:bCs/>
                <w:color w:val="000000" w:themeColor="text1"/>
                <w:sz w:val="24"/>
                <w:szCs w:val="24"/>
              </w:rPr>
              <w:t xml:space="preserve"> </w:t>
            </w:r>
            <w:r w:rsidR="006F72F7" w:rsidRPr="006F72F7">
              <w:rPr>
                <w:color w:val="000000" w:themeColor="text1"/>
                <w:sz w:val="24"/>
                <w:szCs w:val="24"/>
              </w:rPr>
              <w:t>анализировать финансовую и бухгалтерскую отчетность различных форм собственности</w:t>
            </w:r>
            <w:r w:rsidR="006F72F7">
              <w:rPr>
                <w:color w:val="000000" w:themeColor="text1"/>
                <w:sz w:val="24"/>
                <w:szCs w:val="24"/>
              </w:rPr>
              <w:t>.</w:t>
            </w:r>
          </w:p>
        </w:tc>
      </w:tr>
      <w:tr w:rsidR="004C4AA8" w:rsidRPr="00800EFC" w14:paraId="10BAC918" w14:textId="77777777" w:rsidTr="009621B6">
        <w:tc>
          <w:tcPr>
            <w:tcW w:w="769" w:type="pct"/>
            <w:vMerge/>
          </w:tcPr>
          <w:p w14:paraId="4A2E1E1E" w14:textId="77777777" w:rsidR="004C4AA8" w:rsidRDefault="004C4AA8" w:rsidP="004C4AA8">
            <w:pPr>
              <w:tabs>
                <w:tab w:val="left" w:pos="540"/>
              </w:tabs>
              <w:contextualSpacing/>
              <w:jc w:val="both"/>
              <w:rPr>
                <w:color w:val="000000" w:themeColor="text1"/>
                <w:sz w:val="24"/>
                <w:szCs w:val="24"/>
              </w:rPr>
            </w:pPr>
          </w:p>
        </w:tc>
        <w:tc>
          <w:tcPr>
            <w:tcW w:w="1497" w:type="pct"/>
            <w:vMerge/>
          </w:tcPr>
          <w:p w14:paraId="66464EEC" w14:textId="77777777" w:rsidR="004C4AA8" w:rsidRPr="00000816" w:rsidRDefault="004C4AA8" w:rsidP="004C4AA8">
            <w:pPr>
              <w:tabs>
                <w:tab w:val="left" w:pos="540"/>
              </w:tabs>
              <w:contextualSpacing/>
              <w:jc w:val="both"/>
              <w:rPr>
                <w:sz w:val="24"/>
                <w:szCs w:val="24"/>
              </w:rPr>
            </w:pPr>
          </w:p>
        </w:tc>
        <w:tc>
          <w:tcPr>
            <w:tcW w:w="1031" w:type="pct"/>
          </w:tcPr>
          <w:p w14:paraId="324E8E66" w14:textId="3C26AB5E" w:rsidR="004C4AA8" w:rsidRPr="00800EFC" w:rsidRDefault="004C4AA8" w:rsidP="004C4AA8">
            <w:pPr>
              <w:tabs>
                <w:tab w:val="left" w:pos="540"/>
              </w:tabs>
              <w:contextualSpacing/>
              <w:jc w:val="both"/>
              <w:rPr>
                <w:color w:val="000000" w:themeColor="text1"/>
                <w:sz w:val="24"/>
                <w:szCs w:val="24"/>
              </w:rPr>
            </w:pPr>
            <w:r w:rsidRPr="00FD6B8A">
              <w:rPr>
                <w:sz w:val="24"/>
                <w:szCs w:val="24"/>
              </w:rPr>
              <w:t>2. Рассчитывает и интерпретирует показатели деятельности экономических субъектов.</w:t>
            </w:r>
          </w:p>
        </w:tc>
        <w:tc>
          <w:tcPr>
            <w:tcW w:w="1703" w:type="pct"/>
          </w:tcPr>
          <w:p w14:paraId="0839EAC2" w14:textId="370931D4" w:rsidR="004C4AA8" w:rsidRPr="004C4AA8" w:rsidRDefault="004C4AA8" w:rsidP="004C4AA8">
            <w:pPr>
              <w:tabs>
                <w:tab w:val="left" w:pos="540"/>
              </w:tabs>
              <w:contextualSpacing/>
              <w:jc w:val="both"/>
              <w:rPr>
                <w:b/>
                <w:bCs/>
                <w:color w:val="000000" w:themeColor="text1"/>
                <w:sz w:val="24"/>
                <w:szCs w:val="24"/>
              </w:rPr>
            </w:pPr>
            <w:r w:rsidRPr="004C4AA8">
              <w:rPr>
                <w:b/>
                <w:bCs/>
                <w:color w:val="000000" w:themeColor="text1"/>
                <w:sz w:val="24"/>
                <w:szCs w:val="24"/>
              </w:rPr>
              <w:t>Знать</w:t>
            </w:r>
            <w:r w:rsidR="006F72F7">
              <w:rPr>
                <w:b/>
                <w:bCs/>
                <w:color w:val="000000" w:themeColor="text1"/>
                <w:sz w:val="24"/>
                <w:szCs w:val="24"/>
              </w:rPr>
              <w:t xml:space="preserve"> </w:t>
            </w:r>
            <w:r w:rsidR="006F72F7" w:rsidRPr="006F72F7">
              <w:rPr>
                <w:color w:val="000000" w:themeColor="text1"/>
                <w:sz w:val="24"/>
                <w:szCs w:val="24"/>
              </w:rPr>
              <w:t>действующее налоговое законодательство и другие нормативно-правовые акты о налогах и сборах, а также требования по составлению налоговой отчетности</w:t>
            </w:r>
          </w:p>
          <w:p w14:paraId="0AB9B0A8" w14:textId="7CA7C597" w:rsidR="004C4AA8" w:rsidRPr="00800EFC" w:rsidRDefault="004C4AA8" w:rsidP="004C4AA8">
            <w:pPr>
              <w:tabs>
                <w:tab w:val="left" w:pos="540"/>
              </w:tabs>
              <w:contextualSpacing/>
              <w:jc w:val="both"/>
              <w:rPr>
                <w:color w:val="000000" w:themeColor="text1"/>
                <w:sz w:val="24"/>
                <w:szCs w:val="24"/>
              </w:rPr>
            </w:pPr>
            <w:r w:rsidRPr="004C4AA8">
              <w:rPr>
                <w:b/>
                <w:bCs/>
                <w:color w:val="000000" w:themeColor="text1"/>
                <w:sz w:val="24"/>
                <w:szCs w:val="24"/>
              </w:rPr>
              <w:t>Уметь</w:t>
            </w:r>
            <w:r w:rsidR="006F72F7">
              <w:rPr>
                <w:b/>
                <w:bCs/>
                <w:color w:val="000000" w:themeColor="text1"/>
                <w:sz w:val="24"/>
                <w:szCs w:val="24"/>
              </w:rPr>
              <w:t xml:space="preserve"> </w:t>
            </w:r>
            <w:r w:rsidR="006F72F7" w:rsidRPr="006F72F7">
              <w:rPr>
                <w:color w:val="000000" w:themeColor="text1"/>
                <w:sz w:val="24"/>
                <w:szCs w:val="24"/>
              </w:rPr>
              <w:t>оценивать налоговые последствия конкретных хозяйственных операций.</w:t>
            </w:r>
          </w:p>
        </w:tc>
      </w:tr>
      <w:tr w:rsidR="004C4AA8" w:rsidRPr="00800EFC" w14:paraId="42E7D5C1" w14:textId="77777777" w:rsidTr="009621B6">
        <w:tc>
          <w:tcPr>
            <w:tcW w:w="769" w:type="pct"/>
            <w:vMerge w:val="restart"/>
          </w:tcPr>
          <w:p w14:paraId="32D2653F" w14:textId="4306E16F" w:rsidR="004C4AA8" w:rsidRPr="00800EFC" w:rsidRDefault="004C4AA8" w:rsidP="004C4AA8">
            <w:pPr>
              <w:tabs>
                <w:tab w:val="left" w:pos="540"/>
              </w:tabs>
              <w:contextualSpacing/>
              <w:jc w:val="both"/>
              <w:rPr>
                <w:color w:val="000000" w:themeColor="text1"/>
                <w:sz w:val="24"/>
                <w:szCs w:val="24"/>
              </w:rPr>
            </w:pPr>
            <w:r>
              <w:rPr>
                <w:color w:val="000000" w:themeColor="text1"/>
                <w:sz w:val="24"/>
                <w:szCs w:val="24"/>
              </w:rPr>
              <w:t>ПКП-3</w:t>
            </w:r>
          </w:p>
        </w:tc>
        <w:tc>
          <w:tcPr>
            <w:tcW w:w="1497" w:type="pct"/>
            <w:vMerge w:val="restart"/>
          </w:tcPr>
          <w:p w14:paraId="4C82E3E6" w14:textId="60EA3C41" w:rsidR="004C4AA8" w:rsidRPr="004C4AA8" w:rsidRDefault="004C4AA8" w:rsidP="004C4AA8">
            <w:pPr>
              <w:tabs>
                <w:tab w:val="left" w:pos="540"/>
              </w:tabs>
              <w:contextualSpacing/>
              <w:jc w:val="both"/>
              <w:rPr>
                <w:sz w:val="24"/>
                <w:szCs w:val="24"/>
              </w:rPr>
            </w:pPr>
            <w:r w:rsidRPr="00AB45EB">
              <w:rPr>
                <w:sz w:val="24"/>
                <w:szCs w:val="24"/>
              </w:rPr>
              <w:t>Способность оценивать налоговые последствия хозяйственных операций для принятия управленческих решений, а также осуществлять налоговое консультирование организаций и физических лиц</w:t>
            </w:r>
          </w:p>
        </w:tc>
        <w:tc>
          <w:tcPr>
            <w:tcW w:w="1031" w:type="pct"/>
          </w:tcPr>
          <w:p w14:paraId="546DC95E" w14:textId="5B3A23FB" w:rsidR="004C4AA8" w:rsidRPr="004C4AA8" w:rsidRDefault="004C4AA8" w:rsidP="004C4AA8">
            <w:pPr>
              <w:tabs>
                <w:tab w:val="left" w:pos="540"/>
              </w:tabs>
              <w:contextualSpacing/>
              <w:jc w:val="both"/>
              <w:rPr>
                <w:sz w:val="24"/>
                <w:szCs w:val="24"/>
              </w:rPr>
            </w:pPr>
            <w:r w:rsidRPr="004C4AA8">
              <w:rPr>
                <w:sz w:val="24"/>
                <w:szCs w:val="24"/>
              </w:rPr>
              <w:t>1. Определяет налоговые последствия хозяйственных операций и предлагает меры по управлению налоговыми рисками.</w:t>
            </w:r>
          </w:p>
        </w:tc>
        <w:tc>
          <w:tcPr>
            <w:tcW w:w="1703" w:type="pct"/>
          </w:tcPr>
          <w:p w14:paraId="7CA26D1B" w14:textId="428BA640" w:rsidR="004C4AA8" w:rsidRPr="004C4AA8" w:rsidRDefault="004C4AA8" w:rsidP="004C4AA8">
            <w:pPr>
              <w:tabs>
                <w:tab w:val="left" w:pos="540"/>
              </w:tabs>
              <w:contextualSpacing/>
              <w:jc w:val="both"/>
              <w:rPr>
                <w:b/>
                <w:bCs/>
                <w:color w:val="000000" w:themeColor="text1"/>
                <w:sz w:val="24"/>
                <w:szCs w:val="24"/>
              </w:rPr>
            </w:pPr>
            <w:r w:rsidRPr="004C4AA8">
              <w:rPr>
                <w:b/>
                <w:bCs/>
                <w:color w:val="000000" w:themeColor="text1"/>
                <w:sz w:val="24"/>
                <w:szCs w:val="24"/>
              </w:rPr>
              <w:t>Знать</w:t>
            </w:r>
            <w:r w:rsidR="006F72F7">
              <w:rPr>
                <w:b/>
                <w:bCs/>
                <w:color w:val="000000" w:themeColor="text1"/>
                <w:sz w:val="24"/>
                <w:szCs w:val="24"/>
              </w:rPr>
              <w:t xml:space="preserve"> </w:t>
            </w:r>
            <w:r w:rsidR="006F72F7" w:rsidRPr="006F72F7">
              <w:rPr>
                <w:color w:val="000000" w:themeColor="text1"/>
                <w:sz w:val="24"/>
                <w:szCs w:val="24"/>
              </w:rPr>
              <w:t>методы</w:t>
            </w:r>
            <w:r w:rsidR="006F72F7">
              <w:rPr>
                <w:color w:val="000000" w:themeColor="text1"/>
                <w:sz w:val="24"/>
                <w:szCs w:val="24"/>
              </w:rPr>
              <w:t xml:space="preserve"> и способы</w:t>
            </w:r>
            <w:r w:rsidR="006F72F7" w:rsidRPr="006F72F7">
              <w:rPr>
                <w:color w:val="000000" w:themeColor="text1"/>
                <w:sz w:val="24"/>
                <w:szCs w:val="24"/>
              </w:rPr>
              <w:t xml:space="preserve"> управления налоговыми рисками</w:t>
            </w:r>
          </w:p>
          <w:p w14:paraId="12D2FAAF" w14:textId="50B0E78E" w:rsidR="004C4AA8" w:rsidRPr="004C4AA8" w:rsidRDefault="004C4AA8" w:rsidP="004C4AA8">
            <w:pPr>
              <w:tabs>
                <w:tab w:val="left" w:pos="540"/>
              </w:tabs>
              <w:contextualSpacing/>
              <w:jc w:val="both"/>
              <w:rPr>
                <w:sz w:val="24"/>
                <w:szCs w:val="24"/>
              </w:rPr>
            </w:pPr>
            <w:r w:rsidRPr="004C4AA8">
              <w:rPr>
                <w:b/>
                <w:bCs/>
                <w:color w:val="000000" w:themeColor="text1"/>
                <w:sz w:val="24"/>
                <w:szCs w:val="24"/>
              </w:rPr>
              <w:t>Уметь</w:t>
            </w:r>
            <w:r w:rsidR="006F72F7">
              <w:rPr>
                <w:b/>
                <w:bCs/>
                <w:color w:val="000000" w:themeColor="text1"/>
                <w:sz w:val="24"/>
                <w:szCs w:val="24"/>
              </w:rPr>
              <w:t xml:space="preserve"> </w:t>
            </w:r>
            <w:r w:rsidR="006F72F7" w:rsidRPr="006F72F7">
              <w:rPr>
                <w:color w:val="000000" w:themeColor="text1"/>
                <w:sz w:val="24"/>
                <w:szCs w:val="24"/>
              </w:rPr>
              <w:t xml:space="preserve">выявлять налоговые риски и применять методы управления </w:t>
            </w:r>
            <w:r w:rsidR="006F72F7">
              <w:rPr>
                <w:color w:val="000000" w:themeColor="text1"/>
                <w:sz w:val="24"/>
                <w:szCs w:val="24"/>
              </w:rPr>
              <w:t>им</w:t>
            </w:r>
          </w:p>
        </w:tc>
      </w:tr>
      <w:tr w:rsidR="004C4AA8" w:rsidRPr="00800EFC" w14:paraId="694B8632" w14:textId="77777777" w:rsidTr="009621B6">
        <w:tc>
          <w:tcPr>
            <w:tcW w:w="769" w:type="pct"/>
            <w:vMerge/>
          </w:tcPr>
          <w:p w14:paraId="3AF553E1" w14:textId="77777777" w:rsidR="004C4AA8" w:rsidRDefault="004C4AA8" w:rsidP="004C4AA8">
            <w:pPr>
              <w:tabs>
                <w:tab w:val="left" w:pos="540"/>
              </w:tabs>
              <w:contextualSpacing/>
              <w:jc w:val="both"/>
              <w:rPr>
                <w:color w:val="000000" w:themeColor="text1"/>
                <w:sz w:val="24"/>
                <w:szCs w:val="24"/>
              </w:rPr>
            </w:pPr>
          </w:p>
        </w:tc>
        <w:tc>
          <w:tcPr>
            <w:tcW w:w="1497" w:type="pct"/>
            <w:vMerge/>
          </w:tcPr>
          <w:p w14:paraId="709FC457" w14:textId="77777777" w:rsidR="004C4AA8" w:rsidRPr="00AB45EB" w:rsidRDefault="004C4AA8" w:rsidP="004C4AA8">
            <w:pPr>
              <w:tabs>
                <w:tab w:val="left" w:pos="540"/>
              </w:tabs>
              <w:contextualSpacing/>
              <w:jc w:val="both"/>
              <w:rPr>
                <w:sz w:val="24"/>
                <w:szCs w:val="24"/>
              </w:rPr>
            </w:pPr>
          </w:p>
        </w:tc>
        <w:tc>
          <w:tcPr>
            <w:tcW w:w="1031" w:type="pct"/>
          </w:tcPr>
          <w:p w14:paraId="3C3C2322" w14:textId="60833B35" w:rsidR="004C4AA8" w:rsidRPr="004C4AA8" w:rsidRDefault="004C4AA8" w:rsidP="004C4AA8">
            <w:pPr>
              <w:tabs>
                <w:tab w:val="left" w:pos="540"/>
              </w:tabs>
              <w:contextualSpacing/>
              <w:jc w:val="both"/>
              <w:rPr>
                <w:sz w:val="24"/>
                <w:szCs w:val="24"/>
              </w:rPr>
            </w:pPr>
            <w:r w:rsidRPr="004C4AA8">
              <w:rPr>
                <w:sz w:val="24"/>
                <w:szCs w:val="24"/>
              </w:rPr>
              <w:t>2. Применяет инструменты нало</w:t>
            </w:r>
            <w:r w:rsidRPr="004C4AA8">
              <w:rPr>
                <w:sz w:val="24"/>
                <w:szCs w:val="24"/>
              </w:rPr>
              <w:lastRenderedPageBreak/>
              <w:t>гового консультирования организаций и физических лиц.</w:t>
            </w:r>
          </w:p>
        </w:tc>
        <w:tc>
          <w:tcPr>
            <w:tcW w:w="1703" w:type="pct"/>
          </w:tcPr>
          <w:p w14:paraId="37092E09" w14:textId="77777777" w:rsidR="00E82A82" w:rsidRDefault="004C4AA8" w:rsidP="004C4AA8">
            <w:pPr>
              <w:tabs>
                <w:tab w:val="left" w:pos="540"/>
              </w:tabs>
              <w:contextualSpacing/>
              <w:jc w:val="both"/>
              <w:rPr>
                <w:color w:val="000000" w:themeColor="text1"/>
                <w:sz w:val="24"/>
                <w:szCs w:val="24"/>
              </w:rPr>
            </w:pPr>
            <w:r w:rsidRPr="004C4AA8">
              <w:rPr>
                <w:b/>
                <w:bCs/>
                <w:color w:val="000000" w:themeColor="text1"/>
                <w:sz w:val="24"/>
                <w:szCs w:val="24"/>
              </w:rPr>
              <w:lastRenderedPageBreak/>
              <w:t>Знать</w:t>
            </w:r>
            <w:r w:rsidR="006F72F7">
              <w:rPr>
                <w:b/>
                <w:bCs/>
                <w:color w:val="000000" w:themeColor="text1"/>
                <w:sz w:val="24"/>
                <w:szCs w:val="24"/>
              </w:rPr>
              <w:t xml:space="preserve"> </w:t>
            </w:r>
            <w:r w:rsidR="00E82A82" w:rsidRPr="00E82A82">
              <w:rPr>
                <w:color w:val="000000" w:themeColor="text1"/>
                <w:sz w:val="24"/>
                <w:szCs w:val="24"/>
              </w:rPr>
              <w:t>методику консультирования экономических субъек</w:t>
            </w:r>
            <w:r w:rsidR="00E82A82" w:rsidRPr="00E82A82">
              <w:rPr>
                <w:color w:val="000000" w:themeColor="text1"/>
                <w:sz w:val="24"/>
                <w:szCs w:val="24"/>
              </w:rPr>
              <w:lastRenderedPageBreak/>
              <w:t>тов и физических лиц по проблемам налогообложения</w:t>
            </w:r>
          </w:p>
          <w:p w14:paraId="6A1CADFC" w14:textId="1387A7A0" w:rsidR="004C4AA8" w:rsidRPr="004C4AA8" w:rsidRDefault="004C4AA8" w:rsidP="004C4AA8">
            <w:pPr>
              <w:tabs>
                <w:tab w:val="left" w:pos="540"/>
              </w:tabs>
              <w:contextualSpacing/>
              <w:jc w:val="both"/>
              <w:rPr>
                <w:sz w:val="24"/>
                <w:szCs w:val="24"/>
              </w:rPr>
            </w:pPr>
            <w:r w:rsidRPr="004C4AA8">
              <w:rPr>
                <w:b/>
                <w:bCs/>
                <w:color w:val="000000" w:themeColor="text1"/>
                <w:sz w:val="24"/>
                <w:szCs w:val="24"/>
              </w:rPr>
              <w:t>Уметь</w:t>
            </w:r>
            <w:r w:rsidR="006F72F7">
              <w:rPr>
                <w:b/>
                <w:bCs/>
                <w:color w:val="000000" w:themeColor="text1"/>
                <w:sz w:val="24"/>
                <w:szCs w:val="24"/>
              </w:rPr>
              <w:t xml:space="preserve"> </w:t>
            </w:r>
            <w:r w:rsidR="00E82A82" w:rsidRPr="00E82A82">
              <w:rPr>
                <w:color w:val="000000" w:themeColor="text1"/>
                <w:sz w:val="24"/>
                <w:szCs w:val="24"/>
              </w:rPr>
              <w:t>разработать и предложить консультируемому лицу наиболее оптимальный вариант решения его проблемы в налоговой сфере</w:t>
            </w:r>
          </w:p>
        </w:tc>
      </w:tr>
      <w:tr w:rsidR="004C4AA8" w:rsidRPr="00800EFC" w14:paraId="4B78AA46" w14:textId="77777777" w:rsidTr="004C4AA8">
        <w:trPr>
          <w:trHeight w:val="1562"/>
        </w:trPr>
        <w:tc>
          <w:tcPr>
            <w:tcW w:w="769" w:type="pct"/>
            <w:vMerge w:val="restart"/>
          </w:tcPr>
          <w:p w14:paraId="571490B1" w14:textId="62FC08C5" w:rsidR="004C4AA8" w:rsidRPr="00800EFC" w:rsidRDefault="004C4AA8" w:rsidP="004C4AA8">
            <w:pPr>
              <w:tabs>
                <w:tab w:val="left" w:pos="540"/>
              </w:tabs>
              <w:contextualSpacing/>
              <w:jc w:val="both"/>
              <w:rPr>
                <w:color w:val="000000" w:themeColor="text1"/>
                <w:sz w:val="24"/>
                <w:szCs w:val="24"/>
              </w:rPr>
            </w:pPr>
            <w:r>
              <w:rPr>
                <w:color w:val="000000" w:themeColor="text1"/>
                <w:sz w:val="24"/>
                <w:szCs w:val="24"/>
              </w:rPr>
              <w:lastRenderedPageBreak/>
              <w:t>ПКП-5</w:t>
            </w:r>
          </w:p>
        </w:tc>
        <w:tc>
          <w:tcPr>
            <w:tcW w:w="1497" w:type="pct"/>
            <w:vMerge w:val="restart"/>
          </w:tcPr>
          <w:p w14:paraId="4AFFAF64" w14:textId="5016B62B" w:rsidR="004C4AA8" w:rsidRPr="004C4AA8" w:rsidRDefault="004C4AA8" w:rsidP="004C4AA8">
            <w:pPr>
              <w:tabs>
                <w:tab w:val="left" w:pos="540"/>
              </w:tabs>
              <w:contextualSpacing/>
              <w:jc w:val="both"/>
              <w:rPr>
                <w:sz w:val="24"/>
                <w:szCs w:val="24"/>
              </w:rPr>
            </w:pPr>
            <w:r w:rsidRPr="004C4AA8">
              <w:rPr>
                <w:sz w:val="24"/>
                <w:szCs w:val="24"/>
              </w:rPr>
              <w:t>Способность осуществлять системный анализ налоговой нагрузки на хозяйствующих субъектов, изменения налоговой базы, а также прогнозировать поступление налогов и сборов, страховых взносов в бюджетную систему</w:t>
            </w:r>
          </w:p>
        </w:tc>
        <w:tc>
          <w:tcPr>
            <w:tcW w:w="1031" w:type="pct"/>
          </w:tcPr>
          <w:p w14:paraId="4DF8680B" w14:textId="32EE4779" w:rsidR="004C4AA8" w:rsidRPr="004C4AA8" w:rsidRDefault="004C4AA8" w:rsidP="004C4AA8">
            <w:pPr>
              <w:tabs>
                <w:tab w:val="left" w:pos="540"/>
              </w:tabs>
              <w:contextualSpacing/>
              <w:jc w:val="both"/>
              <w:rPr>
                <w:sz w:val="24"/>
                <w:szCs w:val="24"/>
              </w:rPr>
            </w:pPr>
            <w:r w:rsidRPr="004C4AA8">
              <w:rPr>
                <w:sz w:val="24"/>
                <w:szCs w:val="24"/>
              </w:rPr>
              <w:t>1. Применяет аналитический инструментарий для системного анализа налоговой нагрузки хозяйствующих субъектов, изменения налоговой базы.</w:t>
            </w:r>
          </w:p>
        </w:tc>
        <w:tc>
          <w:tcPr>
            <w:tcW w:w="1703" w:type="pct"/>
          </w:tcPr>
          <w:p w14:paraId="31B9D284" w14:textId="77777777" w:rsidR="00E82A82" w:rsidRDefault="004C4AA8" w:rsidP="00E82A82">
            <w:pPr>
              <w:tabs>
                <w:tab w:val="left" w:pos="540"/>
              </w:tabs>
              <w:contextualSpacing/>
              <w:jc w:val="both"/>
              <w:rPr>
                <w:b/>
                <w:bCs/>
                <w:color w:val="000000" w:themeColor="text1"/>
                <w:sz w:val="24"/>
                <w:szCs w:val="24"/>
              </w:rPr>
            </w:pPr>
            <w:r w:rsidRPr="004C4AA8">
              <w:rPr>
                <w:b/>
                <w:bCs/>
                <w:color w:val="000000" w:themeColor="text1"/>
                <w:sz w:val="24"/>
                <w:szCs w:val="24"/>
              </w:rPr>
              <w:t>Знать</w:t>
            </w:r>
          </w:p>
          <w:p w14:paraId="73252D4E" w14:textId="074D0B5E" w:rsidR="00E82A82" w:rsidRPr="00E82A82" w:rsidRDefault="00E82A82" w:rsidP="00E82A82">
            <w:pPr>
              <w:tabs>
                <w:tab w:val="left" w:pos="540"/>
              </w:tabs>
              <w:contextualSpacing/>
              <w:jc w:val="both"/>
              <w:rPr>
                <w:b/>
                <w:bCs/>
                <w:color w:val="000000" w:themeColor="text1"/>
                <w:sz w:val="24"/>
                <w:szCs w:val="24"/>
              </w:rPr>
            </w:pPr>
            <w:r>
              <w:rPr>
                <w:sz w:val="24"/>
              </w:rPr>
              <w:t>-</w:t>
            </w:r>
            <w:r w:rsidRPr="00AD5E86">
              <w:rPr>
                <w:sz w:val="24"/>
              </w:rPr>
              <w:t>действующее налоговое законодательство, перспективы его изменения;</w:t>
            </w:r>
          </w:p>
          <w:p w14:paraId="3C69D7AF" w14:textId="41018A58" w:rsidR="00E82A82" w:rsidRPr="00AD5E86" w:rsidRDefault="00E82A82" w:rsidP="00E82A82">
            <w:pPr>
              <w:jc w:val="both"/>
              <w:rPr>
                <w:sz w:val="24"/>
              </w:rPr>
            </w:pPr>
            <w:r>
              <w:rPr>
                <w:sz w:val="24"/>
              </w:rPr>
              <w:t>-</w:t>
            </w:r>
            <w:r w:rsidRPr="00AD5E86">
              <w:rPr>
                <w:sz w:val="24"/>
              </w:rPr>
              <w:t>особенности налогообложения экономических субъектов в зависимости от производственно-хозяйственных факторов их деятельности;</w:t>
            </w:r>
          </w:p>
          <w:p w14:paraId="1A53F8A5" w14:textId="357FCC11" w:rsidR="00E82A82" w:rsidRPr="00E82A82" w:rsidRDefault="00E82A82" w:rsidP="00E82A82">
            <w:pPr>
              <w:tabs>
                <w:tab w:val="num" w:pos="1134"/>
              </w:tabs>
              <w:autoSpaceDE/>
              <w:autoSpaceDN/>
              <w:adjustRightInd/>
              <w:jc w:val="both"/>
              <w:rPr>
                <w:sz w:val="24"/>
              </w:rPr>
            </w:pPr>
            <w:r>
              <w:rPr>
                <w:sz w:val="24"/>
              </w:rPr>
              <w:t>-</w:t>
            </w:r>
            <w:r w:rsidRPr="00AD5E86">
              <w:rPr>
                <w:sz w:val="24"/>
              </w:rPr>
              <w:t>методы оптимизации налоговых обязательств конкретных хозяйствующих субъектов</w:t>
            </w:r>
          </w:p>
          <w:p w14:paraId="63206ACB" w14:textId="77777777" w:rsidR="004C4AA8" w:rsidRDefault="004C4AA8" w:rsidP="004C4AA8">
            <w:pPr>
              <w:tabs>
                <w:tab w:val="left" w:pos="540"/>
              </w:tabs>
              <w:contextualSpacing/>
              <w:jc w:val="both"/>
              <w:rPr>
                <w:b/>
                <w:bCs/>
                <w:color w:val="000000" w:themeColor="text1"/>
                <w:sz w:val="24"/>
                <w:szCs w:val="24"/>
              </w:rPr>
            </w:pPr>
            <w:r w:rsidRPr="004C4AA8">
              <w:rPr>
                <w:b/>
                <w:bCs/>
                <w:color w:val="000000" w:themeColor="text1"/>
                <w:sz w:val="24"/>
                <w:szCs w:val="24"/>
              </w:rPr>
              <w:t>Уметь</w:t>
            </w:r>
            <w:r w:rsidR="00E82A82">
              <w:rPr>
                <w:b/>
                <w:bCs/>
                <w:color w:val="000000" w:themeColor="text1"/>
                <w:sz w:val="24"/>
                <w:szCs w:val="24"/>
              </w:rPr>
              <w:t xml:space="preserve"> </w:t>
            </w:r>
          </w:p>
          <w:p w14:paraId="6DADE7CD" w14:textId="6AC7E3AB" w:rsidR="00E82A82" w:rsidRPr="00AD5E86" w:rsidRDefault="00E82A82" w:rsidP="00E82A82">
            <w:pPr>
              <w:tabs>
                <w:tab w:val="num" w:pos="1134"/>
              </w:tabs>
              <w:autoSpaceDE/>
              <w:autoSpaceDN/>
              <w:adjustRightInd/>
              <w:ind w:left="33"/>
              <w:jc w:val="both"/>
              <w:rPr>
                <w:sz w:val="24"/>
                <w:szCs w:val="24"/>
              </w:rPr>
            </w:pPr>
            <w:r>
              <w:rPr>
                <w:sz w:val="24"/>
                <w:szCs w:val="24"/>
              </w:rPr>
              <w:t>-</w:t>
            </w:r>
            <w:r w:rsidRPr="00AD5E86">
              <w:rPr>
                <w:sz w:val="24"/>
                <w:szCs w:val="24"/>
              </w:rPr>
              <w:t>разрабатывать высокоэффективную систему правомерной налоговой оптимизации;</w:t>
            </w:r>
          </w:p>
          <w:p w14:paraId="43A29F8E" w14:textId="117601F9" w:rsidR="00E82A82" w:rsidRPr="00AD5E86" w:rsidRDefault="00E82A82" w:rsidP="00E82A82">
            <w:pPr>
              <w:tabs>
                <w:tab w:val="num" w:pos="1134"/>
              </w:tabs>
              <w:autoSpaceDE/>
              <w:autoSpaceDN/>
              <w:adjustRightInd/>
              <w:jc w:val="both"/>
              <w:rPr>
                <w:sz w:val="24"/>
                <w:szCs w:val="24"/>
              </w:rPr>
            </w:pPr>
            <w:r w:rsidRPr="00AD5E86">
              <w:rPr>
                <w:sz w:val="24"/>
                <w:szCs w:val="24"/>
              </w:rPr>
              <w:t xml:space="preserve">-предотвращать негативные последствия налоговых правонарушений; </w:t>
            </w:r>
          </w:p>
          <w:p w14:paraId="50CFDCA2" w14:textId="773661D4" w:rsidR="00E82A82" w:rsidRPr="00AD5E86" w:rsidRDefault="00E82A82" w:rsidP="00E82A82">
            <w:pPr>
              <w:tabs>
                <w:tab w:val="num" w:pos="1134"/>
              </w:tabs>
              <w:autoSpaceDE/>
              <w:autoSpaceDN/>
              <w:adjustRightInd/>
              <w:jc w:val="both"/>
              <w:rPr>
                <w:sz w:val="24"/>
                <w:szCs w:val="24"/>
              </w:rPr>
            </w:pPr>
            <w:r w:rsidRPr="00AD5E86">
              <w:rPr>
                <w:sz w:val="24"/>
                <w:szCs w:val="24"/>
              </w:rPr>
              <w:t xml:space="preserve">-раскрывать схемы неправомерного уклонения от уплаты налогов. </w:t>
            </w:r>
          </w:p>
          <w:p w14:paraId="4DBC4A3B" w14:textId="02C4817F" w:rsidR="00E82A82" w:rsidRPr="004C4AA8" w:rsidRDefault="00E82A82" w:rsidP="004C4AA8">
            <w:pPr>
              <w:tabs>
                <w:tab w:val="left" w:pos="540"/>
              </w:tabs>
              <w:contextualSpacing/>
              <w:jc w:val="both"/>
              <w:rPr>
                <w:sz w:val="24"/>
                <w:szCs w:val="24"/>
              </w:rPr>
            </w:pPr>
          </w:p>
        </w:tc>
      </w:tr>
      <w:tr w:rsidR="004C4AA8" w:rsidRPr="00800EFC" w14:paraId="5FEC7353" w14:textId="77777777" w:rsidTr="009621B6">
        <w:tc>
          <w:tcPr>
            <w:tcW w:w="769" w:type="pct"/>
            <w:vMerge/>
          </w:tcPr>
          <w:p w14:paraId="09BC67EB" w14:textId="77777777" w:rsidR="004C4AA8" w:rsidRDefault="004C4AA8" w:rsidP="004C4AA8">
            <w:pPr>
              <w:tabs>
                <w:tab w:val="left" w:pos="540"/>
              </w:tabs>
              <w:contextualSpacing/>
              <w:jc w:val="both"/>
              <w:rPr>
                <w:color w:val="000000" w:themeColor="text1"/>
                <w:sz w:val="24"/>
                <w:szCs w:val="24"/>
              </w:rPr>
            </w:pPr>
          </w:p>
        </w:tc>
        <w:tc>
          <w:tcPr>
            <w:tcW w:w="1497" w:type="pct"/>
            <w:vMerge/>
          </w:tcPr>
          <w:p w14:paraId="1BEB6882" w14:textId="77777777" w:rsidR="004C4AA8" w:rsidRPr="004C4AA8" w:rsidRDefault="004C4AA8" w:rsidP="004C4AA8">
            <w:pPr>
              <w:tabs>
                <w:tab w:val="left" w:pos="540"/>
              </w:tabs>
              <w:contextualSpacing/>
              <w:jc w:val="both"/>
              <w:rPr>
                <w:sz w:val="24"/>
                <w:szCs w:val="24"/>
              </w:rPr>
            </w:pPr>
          </w:p>
        </w:tc>
        <w:tc>
          <w:tcPr>
            <w:tcW w:w="1031" w:type="pct"/>
          </w:tcPr>
          <w:p w14:paraId="3114F74E" w14:textId="7A38CA04" w:rsidR="004C4AA8" w:rsidRPr="004C4AA8" w:rsidRDefault="004C4AA8" w:rsidP="004C4AA8">
            <w:pPr>
              <w:tabs>
                <w:tab w:val="left" w:pos="540"/>
              </w:tabs>
              <w:contextualSpacing/>
              <w:jc w:val="both"/>
              <w:rPr>
                <w:sz w:val="24"/>
                <w:szCs w:val="24"/>
              </w:rPr>
            </w:pPr>
            <w:r w:rsidRPr="004C4AA8">
              <w:rPr>
                <w:sz w:val="24"/>
                <w:szCs w:val="24"/>
              </w:rPr>
              <w:t>2. Демонстрирует навыки прогнозирования поступлений налогов и сборов, страховых взносов в бюджетную систему, подготовки аналитических обзоров и обоснований для принятий управленческих решений</w:t>
            </w:r>
          </w:p>
        </w:tc>
        <w:tc>
          <w:tcPr>
            <w:tcW w:w="1703" w:type="pct"/>
          </w:tcPr>
          <w:p w14:paraId="7D1D1136" w14:textId="707A75D7" w:rsidR="004C4AA8" w:rsidRPr="004C4AA8" w:rsidRDefault="004C4AA8" w:rsidP="004C4AA8">
            <w:pPr>
              <w:tabs>
                <w:tab w:val="left" w:pos="540"/>
              </w:tabs>
              <w:contextualSpacing/>
              <w:jc w:val="both"/>
              <w:rPr>
                <w:b/>
                <w:bCs/>
                <w:color w:val="000000" w:themeColor="text1"/>
                <w:sz w:val="24"/>
                <w:szCs w:val="24"/>
              </w:rPr>
            </w:pPr>
            <w:r w:rsidRPr="004C4AA8">
              <w:rPr>
                <w:b/>
                <w:bCs/>
                <w:color w:val="000000" w:themeColor="text1"/>
                <w:sz w:val="24"/>
                <w:szCs w:val="24"/>
              </w:rPr>
              <w:t>Знать</w:t>
            </w:r>
            <w:r w:rsidR="00E82A82">
              <w:rPr>
                <w:b/>
                <w:bCs/>
                <w:color w:val="000000" w:themeColor="text1"/>
                <w:sz w:val="24"/>
                <w:szCs w:val="24"/>
              </w:rPr>
              <w:t xml:space="preserve"> </w:t>
            </w:r>
            <w:r w:rsidR="00E82A82" w:rsidRPr="00E82A82">
              <w:rPr>
                <w:color w:val="000000" w:themeColor="text1"/>
                <w:sz w:val="24"/>
                <w:szCs w:val="24"/>
              </w:rPr>
              <w:t xml:space="preserve">методы и способы прогнозирования </w:t>
            </w:r>
            <w:r w:rsidR="00E82A82" w:rsidRPr="00E82A82">
              <w:rPr>
                <w:sz w:val="24"/>
                <w:szCs w:val="24"/>
              </w:rPr>
              <w:t>поступлений налогов и сборов, страховых взносов в бюджетную систему</w:t>
            </w:r>
          </w:p>
          <w:p w14:paraId="0C602808" w14:textId="4B4F5748" w:rsidR="004C4AA8" w:rsidRPr="004C4AA8" w:rsidRDefault="004C4AA8" w:rsidP="004C4AA8">
            <w:pPr>
              <w:tabs>
                <w:tab w:val="left" w:pos="540"/>
              </w:tabs>
              <w:contextualSpacing/>
              <w:jc w:val="both"/>
              <w:rPr>
                <w:sz w:val="24"/>
                <w:szCs w:val="24"/>
              </w:rPr>
            </w:pPr>
            <w:r w:rsidRPr="004C4AA8">
              <w:rPr>
                <w:b/>
                <w:bCs/>
                <w:color w:val="000000" w:themeColor="text1"/>
                <w:sz w:val="24"/>
                <w:szCs w:val="24"/>
              </w:rPr>
              <w:t>Уметь</w:t>
            </w:r>
            <w:r w:rsidR="00E82A82">
              <w:rPr>
                <w:b/>
                <w:bCs/>
                <w:color w:val="000000" w:themeColor="text1"/>
                <w:sz w:val="24"/>
                <w:szCs w:val="24"/>
              </w:rPr>
              <w:t xml:space="preserve"> </w:t>
            </w:r>
            <w:r w:rsidR="00E82A82" w:rsidRPr="00E82A82">
              <w:rPr>
                <w:color w:val="000000" w:themeColor="text1"/>
                <w:sz w:val="24"/>
                <w:szCs w:val="24"/>
              </w:rPr>
              <w:t>анализировать имеющиеся аналитические обзоры и обоснования для принятия грамотного управленческого решения</w:t>
            </w:r>
            <w:r w:rsidR="00E82A82">
              <w:rPr>
                <w:b/>
                <w:bCs/>
                <w:color w:val="000000" w:themeColor="text1"/>
                <w:sz w:val="24"/>
                <w:szCs w:val="24"/>
              </w:rPr>
              <w:t xml:space="preserve"> </w:t>
            </w:r>
          </w:p>
        </w:tc>
      </w:tr>
    </w:tbl>
    <w:p w14:paraId="16FA3BAE" w14:textId="76D085F3" w:rsidR="00240711" w:rsidRPr="004C4AA8" w:rsidRDefault="00240711" w:rsidP="00240711">
      <w:pPr>
        <w:tabs>
          <w:tab w:val="left" w:pos="540"/>
        </w:tabs>
        <w:ind w:firstLine="709"/>
        <w:contextualSpacing/>
        <w:jc w:val="both"/>
        <w:rPr>
          <w:bCs/>
          <w:sz w:val="28"/>
          <w:szCs w:val="28"/>
        </w:rPr>
      </w:pPr>
      <w:r w:rsidRPr="004C4AA8">
        <w:rPr>
          <w:bCs/>
          <w:sz w:val="28"/>
          <w:szCs w:val="28"/>
        </w:rPr>
        <w:t>Направлени</w:t>
      </w:r>
      <w:r>
        <w:rPr>
          <w:bCs/>
          <w:sz w:val="28"/>
          <w:szCs w:val="28"/>
        </w:rPr>
        <w:t xml:space="preserve">е </w:t>
      </w:r>
      <w:r w:rsidRPr="004C4AA8">
        <w:rPr>
          <w:bCs/>
          <w:sz w:val="28"/>
          <w:szCs w:val="28"/>
        </w:rPr>
        <w:t xml:space="preserve">38.03.01 </w:t>
      </w:r>
      <w:r w:rsidR="009621B6">
        <w:rPr>
          <w:bCs/>
          <w:sz w:val="28"/>
          <w:szCs w:val="28"/>
        </w:rPr>
        <w:t>«</w:t>
      </w:r>
      <w:r w:rsidRPr="004C4AA8">
        <w:rPr>
          <w:bCs/>
          <w:sz w:val="28"/>
          <w:szCs w:val="28"/>
        </w:rPr>
        <w:t>Экономика</w:t>
      </w:r>
      <w:r w:rsidR="009621B6">
        <w:rPr>
          <w:bCs/>
          <w:sz w:val="28"/>
          <w:szCs w:val="28"/>
        </w:rPr>
        <w:t>»</w:t>
      </w:r>
      <w:r>
        <w:rPr>
          <w:bCs/>
          <w:sz w:val="28"/>
          <w:szCs w:val="28"/>
        </w:rPr>
        <w:t>:</w:t>
      </w:r>
    </w:p>
    <w:p w14:paraId="06D0B0CD" w14:textId="39E91840" w:rsidR="00240711" w:rsidRPr="004C4AA8" w:rsidRDefault="00240711" w:rsidP="00240711">
      <w:pPr>
        <w:tabs>
          <w:tab w:val="left" w:pos="540"/>
        </w:tabs>
        <w:contextualSpacing/>
        <w:jc w:val="both"/>
        <w:rPr>
          <w:bCs/>
          <w:sz w:val="28"/>
          <w:szCs w:val="28"/>
        </w:rPr>
      </w:pPr>
      <w:r w:rsidRPr="004C4AA8">
        <w:rPr>
          <w:bCs/>
          <w:sz w:val="28"/>
          <w:szCs w:val="28"/>
        </w:rPr>
        <w:t>Образовательная программа «Бизнес-анализ, налоги и аудит», профиль «Налоги и бизнес»</w:t>
      </w:r>
    </w:p>
    <w:tbl>
      <w:tblPr>
        <w:tblStyle w:val="a8"/>
        <w:tblW w:w="5000" w:type="pct"/>
        <w:tblLook w:val="04A0" w:firstRow="1" w:lastRow="0" w:firstColumn="1" w:lastColumn="0" w:noHBand="0" w:noVBand="1"/>
      </w:tblPr>
      <w:tblGrid>
        <w:gridCol w:w="1569"/>
        <w:gridCol w:w="3052"/>
        <w:gridCol w:w="2102"/>
        <w:gridCol w:w="3472"/>
      </w:tblGrid>
      <w:tr w:rsidR="00240711" w:rsidRPr="00800EFC" w14:paraId="4E29E408" w14:textId="77777777" w:rsidTr="009621B6">
        <w:tc>
          <w:tcPr>
            <w:tcW w:w="769" w:type="pct"/>
          </w:tcPr>
          <w:p w14:paraId="058D9949" w14:textId="77777777" w:rsidR="00240711" w:rsidRPr="00800EFC" w:rsidRDefault="00240711" w:rsidP="009621B6">
            <w:pPr>
              <w:tabs>
                <w:tab w:val="left" w:pos="540"/>
              </w:tabs>
              <w:contextualSpacing/>
              <w:jc w:val="center"/>
              <w:rPr>
                <w:color w:val="000000" w:themeColor="text1"/>
                <w:sz w:val="24"/>
                <w:szCs w:val="24"/>
              </w:rPr>
            </w:pPr>
            <w:r w:rsidRPr="00800EFC">
              <w:rPr>
                <w:color w:val="000000" w:themeColor="text1"/>
                <w:sz w:val="24"/>
                <w:szCs w:val="24"/>
              </w:rPr>
              <w:t>Код компетенции</w:t>
            </w:r>
          </w:p>
        </w:tc>
        <w:tc>
          <w:tcPr>
            <w:tcW w:w="1497" w:type="pct"/>
          </w:tcPr>
          <w:p w14:paraId="243E3A45" w14:textId="77777777" w:rsidR="00240711" w:rsidRPr="00800EFC" w:rsidRDefault="00240711" w:rsidP="009621B6">
            <w:pPr>
              <w:tabs>
                <w:tab w:val="left" w:pos="540"/>
              </w:tabs>
              <w:contextualSpacing/>
              <w:jc w:val="center"/>
              <w:rPr>
                <w:color w:val="000000" w:themeColor="text1"/>
                <w:sz w:val="24"/>
                <w:szCs w:val="24"/>
              </w:rPr>
            </w:pPr>
            <w:r w:rsidRPr="00800EFC">
              <w:rPr>
                <w:color w:val="000000" w:themeColor="text1"/>
                <w:sz w:val="24"/>
                <w:szCs w:val="24"/>
              </w:rPr>
              <w:t>Наименование компетенции</w:t>
            </w:r>
          </w:p>
        </w:tc>
        <w:tc>
          <w:tcPr>
            <w:tcW w:w="1031" w:type="pct"/>
          </w:tcPr>
          <w:p w14:paraId="024E3E1D" w14:textId="77777777" w:rsidR="00240711" w:rsidRPr="00800EFC" w:rsidRDefault="00240711" w:rsidP="009621B6">
            <w:pPr>
              <w:tabs>
                <w:tab w:val="left" w:pos="540"/>
              </w:tabs>
              <w:contextualSpacing/>
              <w:jc w:val="center"/>
              <w:rPr>
                <w:color w:val="000000" w:themeColor="text1"/>
                <w:sz w:val="24"/>
                <w:szCs w:val="24"/>
              </w:rPr>
            </w:pPr>
            <w:r w:rsidRPr="00800EFC">
              <w:rPr>
                <w:color w:val="000000" w:themeColor="text1"/>
                <w:sz w:val="24"/>
                <w:szCs w:val="24"/>
              </w:rPr>
              <w:t>Индикаторы достижения компетенции</w:t>
            </w:r>
          </w:p>
        </w:tc>
        <w:tc>
          <w:tcPr>
            <w:tcW w:w="1703" w:type="pct"/>
          </w:tcPr>
          <w:p w14:paraId="0EB1983C" w14:textId="77777777" w:rsidR="00240711" w:rsidRPr="00800EFC" w:rsidRDefault="00240711" w:rsidP="009621B6">
            <w:pPr>
              <w:tabs>
                <w:tab w:val="left" w:pos="540"/>
              </w:tabs>
              <w:contextualSpacing/>
              <w:jc w:val="center"/>
              <w:rPr>
                <w:color w:val="000000" w:themeColor="text1"/>
                <w:sz w:val="24"/>
                <w:szCs w:val="24"/>
              </w:rPr>
            </w:pPr>
            <w:r w:rsidRPr="00800EFC">
              <w:rPr>
                <w:color w:val="000000" w:themeColor="text1"/>
                <w:sz w:val="24"/>
                <w:szCs w:val="24"/>
              </w:rPr>
              <w:t>Результаты обучения (умения и знания), соотнесенные с индикаторами достижения компетенции</w:t>
            </w:r>
          </w:p>
        </w:tc>
      </w:tr>
      <w:tr w:rsidR="00240711" w:rsidRPr="00800EFC" w14:paraId="4765DA2B" w14:textId="77777777" w:rsidTr="009621B6">
        <w:tc>
          <w:tcPr>
            <w:tcW w:w="769" w:type="pct"/>
            <w:vMerge w:val="restart"/>
          </w:tcPr>
          <w:p w14:paraId="1088CB0C" w14:textId="76C10016" w:rsidR="00240711" w:rsidRPr="00240711" w:rsidRDefault="00240711" w:rsidP="00240711">
            <w:pPr>
              <w:tabs>
                <w:tab w:val="left" w:pos="540"/>
              </w:tabs>
              <w:contextualSpacing/>
              <w:jc w:val="both"/>
              <w:rPr>
                <w:color w:val="000000" w:themeColor="text1"/>
                <w:sz w:val="24"/>
                <w:szCs w:val="24"/>
              </w:rPr>
            </w:pPr>
            <w:r w:rsidRPr="00240711">
              <w:rPr>
                <w:color w:val="000000" w:themeColor="text1"/>
                <w:sz w:val="24"/>
                <w:szCs w:val="24"/>
              </w:rPr>
              <w:lastRenderedPageBreak/>
              <w:t>ПКП-2</w:t>
            </w:r>
          </w:p>
        </w:tc>
        <w:tc>
          <w:tcPr>
            <w:tcW w:w="1497" w:type="pct"/>
            <w:vMerge w:val="restart"/>
          </w:tcPr>
          <w:p w14:paraId="6AE23AA3" w14:textId="1174FA1D" w:rsidR="00240711" w:rsidRPr="00240711" w:rsidRDefault="00240711" w:rsidP="00240711">
            <w:pPr>
              <w:tabs>
                <w:tab w:val="left" w:pos="540"/>
              </w:tabs>
              <w:contextualSpacing/>
              <w:jc w:val="both"/>
              <w:rPr>
                <w:color w:val="000000" w:themeColor="text1"/>
                <w:sz w:val="24"/>
                <w:szCs w:val="24"/>
              </w:rPr>
            </w:pPr>
            <w:r w:rsidRPr="00240711">
              <w:rPr>
                <w:sz w:val="24"/>
                <w:szCs w:val="24"/>
              </w:rPr>
              <w:t>Способность анализировать информацию первичных учетных документов, счетов-фактур, регистров бухгалтерского и налогового учета, документов, необходимых для исполнения налоговых обязанностей, а также оценивать налоговые последствия хозяйственных операций для принятия управленческих решений, используя для обоснования принимаемых решений инструменты прогнозной бизнес-аналитики и моделирования</w:t>
            </w:r>
          </w:p>
        </w:tc>
        <w:tc>
          <w:tcPr>
            <w:tcW w:w="1031" w:type="pct"/>
          </w:tcPr>
          <w:p w14:paraId="03F070A9" w14:textId="40AC3A1E" w:rsidR="00240711" w:rsidRPr="00240711" w:rsidRDefault="00240711" w:rsidP="00240711">
            <w:pPr>
              <w:tabs>
                <w:tab w:val="left" w:pos="540"/>
              </w:tabs>
              <w:contextualSpacing/>
              <w:jc w:val="both"/>
              <w:rPr>
                <w:color w:val="000000" w:themeColor="text1"/>
                <w:sz w:val="24"/>
                <w:szCs w:val="24"/>
              </w:rPr>
            </w:pPr>
            <w:r w:rsidRPr="00240711">
              <w:rPr>
                <w:sz w:val="24"/>
                <w:szCs w:val="24"/>
              </w:rPr>
              <w:t>1. Анализирует информацию первичных учетных документов, счетов-фактур, регистров налогового учета и документов, необходимых для исполнения налоговых обязанностей, обосновывает и предлагает решения профессиональных задач в меняющихся финансово-экономических условиях.</w:t>
            </w:r>
          </w:p>
        </w:tc>
        <w:tc>
          <w:tcPr>
            <w:tcW w:w="1703" w:type="pct"/>
          </w:tcPr>
          <w:p w14:paraId="344A5195" w14:textId="77777777" w:rsidR="00240711" w:rsidRPr="006F72F7" w:rsidRDefault="00240711" w:rsidP="00240711">
            <w:pPr>
              <w:tabs>
                <w:tab w:val="left" w:pos="540"/>
              </w:tabs>
              <w:contextualSpacing/>
              <w:jc w:val="both"/>
              <w:rPr>
                <w:color w:val="000000" w:themeColor="text1"/>
                <w:sz w:val="24"/>
                <w:szCs w:val="24"/>
              </w:rPr>
            </w:pPr>
            <w:r w:rsidRPr="004C4AA8">
              <w:rPr>
                <w:b/>
                <w:bCs/>
                <w:color w:val="000000" w:themeColor="text1"/>
                <w:sz w:val="24"/>
                <w:szCs w:val="24"/>
              </w:rPr>
              <w:t>Знать</w:t>
            </w:r>
            <w:r>
              <w:rPr>
                <w:b/>
                <w:bCs/>
                <w:color w:val="000000" w:themeColor="text1"/>
                <w:sz w:val="24"/>
                <w:szCs w:val="24"/>
              </w:rPr>
              <w:t xml:space="preserve"> </w:t>
            </w:r>
            <w:r>
              <w:rPr>
                <w:color w:val="000000" w:themeColor="text1"/>
                <w:sz w:val="24"/>
                <w:szCs w:val="24"/>
              </w:rPr>
              <w:t>виды финансовой и бухгалтерской отчетности, налоговое законодательство</w:t>
            </w:r>
          </w:p>
          <w:p w14:paraId="3A1EB72C" w14:textId="222891E7" w:rsidR="00240711" w:rsidRPr="00240711" w:rsidRDefault="00240711" w:rsidP="00240711">
            <w:pPr>
              <w:tabs>
                <w:tab w:val="left" w:pos="540"/>
              </w:tabs>
              <w:contextualSpacing/>
              <w:jc w:val="both"/>
              <w:rPr>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r w:rsidRPr="006F72F7">
              <w:rPr>
                <w:color w:val="000000" w:themeColor="text1"/>
                <w:sz w:val="24"/>
                <w:szCs w:val="24"/>
              </w:rPr>
              <w:t>анализировать финансовую и бухгалтерскую отчетность различных форм собственности</w:t>
            </w:r>
            <w:r>
              <w:rPr>
                <w:color w:val="000000" w:themeColor="text1"/>
                <w:sz w:val="24"/>
                <w:szCs w:val="24"/>
              </w:rPr>
              <w:t>.</w:t>
            </w:r>
          </w:p>
        </w:tc>
      </w:tr>
      <w:tr w:rsidR="00240711" w:rsidRPr="00800EFC" w14:paraId="750A3D32" w14:textId="77777777" w:rsidTr="009621B6">
        <w:tc>
          <w:tcPr>
            <w:tcW w:w="769" w:type="pct"/>
            <w:vMerge/>
          </w:tcPr>
          <w:p w14:paraId="6F9614A3" w14:textId="77777777" w:rsidR="00240711" w:rsidRPr="00240711" w:rsidRDefault="00240711" w:rsidP="00240711">
            <w:pPr>
              <w:tabs>
                <w:tab w:val="left" w:pos="540"/>
              </w:tabs>
              <w:contextualSpacing/>
              <w:jc w:val="both"/>
              <w:rPr>
                <w:color w:val="000000" w:themeColor="text1"/>
                <w:sz w:val="24"/>
                <w:szCs w:val="24"/>
              </w:rPr>
            </w:pPr>
          </w:p>
        </w:tc>
        <w:tc>
          <w:tcPr>
            <w:tcW w:w="1497" w:type="pct"/>
            <w:vMerge/>
          </w:tcPr>
          <w:p w14:paraId="6BA2B264" w14:textId="77777777" w:rsidR="00240711" w:rsidRPr="00240711" w:rsidRDefault="00240711" w:rsidP="00240711">
            <w:pPr>
              <w:tabs>
                <w:tab w:val="left" w:pos="540"/>
              </w:tabs>
              <w:contextualSpacing/>
              <w:jc w:val="both"/>
              <w:rPr>
                <w:color w:val="000000" w:themeColor="text1"/>
                <w:sz w:val="24"/>
                <w:szCs w:val="24"/>
              </w:rPr>
            </w:pPr>
          </w:p>
        </w:tc>
        <w:tc>
          <w:tcPr>
            <w:tcW w:w="1031" w:type="pct"/>
          </w:tcPr>
          <w:p w14:paraId="5BA285DC" w14:textId="2A3E60B3" w:rsidR="00240711" w:rsidRPr="00240711" w:rsidRDefault="00240711" w:rsidP="00240711">
            <w:pPr>
              <w:tabs>
                <w:tab w:val="left" w:pos="540"/>
              </w:tabs>
              <w:contextualSpacing/>
              <w:jc w:val="both"/>
              <w:rPr>
                <w:color w:val="000000" w:themeColor="text1"/>
                <w:sz w:val="24"/>
                <w:szCs w:val="24"/>
              </w:rPr>
            </w:pPr>
            <w:r w:rsidRPr="00240711">
              <w:rPr>
                <w:rStyle w:val="FontStyle12"/>
                <w:rFonts w:eastAsia="Calibri"/>
                <w:sz w:val="24"/>
                <w:szCs w:val="24"/>
              </w:rPr>
              <w:t>2. Оценивает финансово-экономические показатели деятельности налогоплательщиков</w:t>
            </w:r>
            <w:r w:rsidRPr="00240711">
              <w:rPr>
                <w:sz w:val="24"/>
                <w:szCs w:val="24"/>
              </w:rPr>
              <w:t>, определяет налоговые последствия хозяйственных операций и предлагает меры по управлению налоговыми рисками</w:t>
            </w:r>
          </w:p>
        </w:tc>
        <w:tc>
          <w:tcPr>
            <w:tcW w:w="1703" w:type="pct"/>
          </w:tcPr>
          <w:p w14:paraId="65198F07" w14:textId="107E22B5" w:rsidR="00240711" w:rsidRPr="00FE6402" w:rsidRDefault="00240711" w:rsidP="00FE6402">
            <w:pPr>
              <w:jc w:val="both"/>
              <w:rPr>
                <w:sz w:val="24"/>
              </w:rPr>
            </w:pPr>
            <w:r w:rsidRPr="004C4AA8">
              <w:rPr>
                <w:b/>
                <w:bCs/>
                <w:color w:val="000000" w:themeColor="text1"/>
                <w:sz w:val="24"/>
                <w:szCs w:val="24"/>
              </w:rPr>
              <w:t>Знать</w:t>
            </w:r>
            <w:r>
              <w:rPr>
                <w:b/>
                <w:bCs/>
                <w:color w:val="000000" w:themeColor="text1"/>
                <w:sz w:val="24"/>
                <w:szCs w:val="24"/>
              </w:rPr>
              <w:t xml:space="preserve"> </w:t>
            </w:r>
            <w:r w:rsidR="00FE6402" w:rsidRPr="00FE6402">
              <w:rPr>
                <w:sz w:val="24"/>
                <w:szCs w:val="24"/>
              </w:rPr>
              <w:t>особенности налогообложения экономических субъектов в зависимости от производственно-хозяйственных</w:t>
            </w:r>
            <w:r w:rsidR="00FE6402">
              <w:rPr>
                <w:sz w:val="24"/>
                <w:szCs w:val="24"/>
              </w:rPr>
              <w:t xml:space="preserve"> </w:t>
            </w:r>
            <w:r w:rsidR="00FE6402" w:rsidRPr="00FE6402">
              <w:rPr>
                <w:sz w:val="24"/>
                <w:szCs w:val="24"/>
              </w:rPr>
              <w:t>факторов их деятельности; методы оптимизации налоговых обязательств конкретных хозяйствующих субъектов.</w:t>
            </w:r>
          </w:p>
          <w:p w14:paraId="04F6398B" w14:textId="15AD2DA4" w:rsidR="00240711" w:rsidRPr="00FE6402" w:rsidRDefault="00240711" w:rsidP="00FE6402">
            <w:pPr>
              <w:tabs>
                <w:tab w:val="num" w:pos="1134"/>
              </w:tabs>
              <w:autoSpaceDE/>
              <w:autoSpaceDN/>
              <w:adjustRightInd/>
              <w:ind w:left="33"/>
              <w:jc w:val="both"/>
              <w:rPr>
                <w:sz w:val="24"/>
                <w:szCs w:val="24"/>
              </w:rPr>
            </w:pPr>
            <w:r w:rsidRPr="004C4AA8">
              <w:rPr>
                <w:b/>
                <w:bCs/>
                <w:color w:val="000000" w:themeColor="text1"/>
                <w:sz w:val="24"/>
                <w:szCs w:val="24"/>
              </w:rPr>
              <w:t>Уметь</w:t>
            </w:r>
            <w:r w:rsidR="00FE6402" w:rsidRPr="00AD5E86">
              <w:rPr>
                <w:sz w:val="24"/>
                <w:szCs w:val="24"/>
              </w:rPr>
              <w:t xml:space="preserve"> разрабатывать высокоэффективную систему правомерной налоговой оптимизации;</w:t>
            </w:r>
            <w:r w:rsidR="00FE6402">
              <w:rPr>
                <w:sz w:val="24"/>
                <w:szCs w:val="24"/>
              </w:rPr>
              <w:t xml:space="preserve"> </w:t>
            </w:r>
            <w:r w:rsidR="00FE6402" w:rsidRPr="00AD5E86">
              <w:rPr>
                <w:sz w:val="24"/>
                <w:szCs w:val="24"/>
              </w:rPr>
              <w:t>предотвращать негативные последствия налоговых правонарушений</w:t>
            </w:r>
          </w:p>
        </w:tc>
      </w:tr>
      <w:tr w:rsidR="00240711" w:rsidRPr="00800EFC" w14:paraId="6968049B" w14:textId="77777777" w:rsidTr="009621B6">
        <w:tc>
          <w:tcPr>
            <w:tcW w:w="769" w:type="pct"/>
            <w:vMerge w:val="restart"/>
          </w:tcPr>
          <w:p w14:paraId="435A5C72" w14:textId="10F65561" w:rsidR="00240711" w:rsidRPr="00240711" w:rsidRDefault="00240711" w:rsidP="00240711">
            <w:pPr>
              <w:tabs>
                <w:tab w:val="left" w:pos="540"/>
              </w:tabs>
              <w:contextualSpacing/>
              <w:jc w:val="both"/>
              <w:rPr>
                <w:color w:val="000000" w:themeColor="text1"/>
                <w:sz w:val="24"/>
                <w:szCs w:val="24"/>
              </w:rPr>
            </w:pPr>
            <w:r w:rsidRPr="00240711">
              <w:rPr>
                <w:color w:val="000000" w:themeColor="text1"/>
                <w:sz w:val="24"/>
                <w:szCs w:val="24"/>
              </w:rPr>
              <w:t>ПКП-4</w:t>
            </w:r>
          </w:p>
        </w:tc>
        <w:tc>
          <w:tcPr>
            <w:tcW w:w="1497" w:type="pct"/>
            <w:vMerge w:val="restart"/>
          </w:tcPr>
          <w:p w14:paraId="7C996464" w14:textId="0CA42910" w:rsidR="00240711" w:rsidRPr="00240711" w:rsidRDefault="00240711" w:rsidP="00240711">
            <w:pPr>
              <w:tabs>
                <w:tab w:val="left" w:pos="540"/>
              </w:tabs>
              <w:contextualSpacing/>
              <w:jc w:val="both"/>
              <w:rPr>
                <w:color w:val="000000" w:themeColor="text1"/>
                <w:sz w:val="24"/>
                <w:szCs w:val="24"/>
              </w:rPr>
            </w:pPr>
            <w:r w:rsidRPr="00240711">
              <w:rPr>
                <w:sz w:val="24"/>
                <w:szCs w:val="24"/>
              </w:rPr>
              <w:t>Способность разрабатывать рекомендации по вопросам исчисления и уплаты налогов, сборов, взносов, а также осуществлять консультирование по налоговым последствиям ведения бизнеса, совершения хозяйственных операций, сделок, аналитически обосновывая предлагаемые решения с использованием прикладного программного обеспечения</w:t>
            </w:r>
          </w:p>
        </w:tc>
        <w:tc>
          <w:tcPr>
            <w:tcW w:w="1031" w:type="pct"/>
          </w:tcPr>
          <w:p w14:paraId="23AD4E82" w14:textId="470FDFBB" w:rsidR="00240711" w:rsidRPr="00240711" w:rsidRDefault="00240711" w:rsidP="00240711">
            <w:pPr>
              <w:tabs>
                <w:tab w:val="left" w:pos="540"/>
              </w:tabs>
              <w:contextualSpacing/>
              <w:jc w:val="both"/>
              <w:rPr>
                <w:color w:val="000000" w:themeColor="text1"/>
                <w:sz w:val="24"/>
                <w:szCs w:val="24"/>
              </w:rPr>
            </w:pPr>
            <w:r w:rsidRPr="00240711">
              <w:rPr>
                <w:sz w:val="24"/>
                <w:szCs w:val="24"/>
              </w:rPr>
              <w:t>1. Толкует и обоснованно применяет нормы налогового законодательства в процессе налогового консультирования хозяйствующих субъектов и физических лиц, подбирая судебную практику под конкретную проблему налогоплательщика.</w:t>
            </w:r>
          </w:p>
        </w:tc>
        <w:tc>
          <w:tcPr>
            <w:tcW w:w="1703" w:type="pct"/>
          </w:tcPr>
          <w:p w14:paraId="6FFBD5C1" w14:textId="7D7D27E9" w:rsidR="00240711" w:rsidRPr="004C4AA8" w:rsidRDefault="00240711" w:rsidP="00240711">
            <w:pPr>
              <w:tabs>
                <w:tab w:val="left" w:pos="540"/>
              </w:tabs>
              <w:contextualSpacing/>
              <w:jc w:val="both"/>
              <w:rPr>
                <w:b/>
                <w:bCs/>
                <w:color w:val="000000" w:themeColor="text1"/>
                <w:sz w:val="24"/>
                <w:szCs w:val="24"/>
              </w:rPr>
            </w:pPr>
            <w:r w:rsidRPr="004C4AA8">
              <w:rPr>
                <w:b/>
                <w:bCs/>
                <w:color w:val="000000" w:themeColor="text1"/>
                <w:sz w:val="24"/>
                <w:szCs w:val="24"/>
              </w:rPr>
              <w:t>Знать</w:t>
            </w:r>
            <w:r>
              <w:rPr>
                <w:b/>
                <w:bCs/>
                <w:color w:val="000000" w:themeColor="text1"/>
                <w:sz w:val="24"/>
                <w:szCs w:val="24"/>
              </w:rPr>
              <w:t xml:space="preserve"> </w:t>
            </w:r>
            <w:r w:rsidRPr="00240711">
              <w:rPr>
                <w:color w:val="000000" w:themeColor="text1"/>
                <w:sz w:val="24"/>
                <w:szCs w:val="24"/>
              </w:rPr>
              <w:t>методику консультирования экономических субъектов и физических лиц по проблемам налогообложения</w:t>
            </w:r>
          </w:p>
          <w:p w14:paraId="4AA9A692" w14:textId="07D29CDC" w:rsidR="00240711" w:rsidRPr="00240711" w:rsidRDefault="00240711" w:rsidP="00240711">
            <w:pPr>
              <w:tabs>
                <w:tab w:val="left" w:pos="540"/>
              </w:tabs>
              <w:contextualSpacing/>
              <w:jc w:val="both"/>
              <w:rPr>
                <w:color w:val="000000" w:themeColor="text1"/>
                <w:sz w:val="24"/>
                <w:szCs w:val="24"/>
              </w:rPr>
            </w:pPr>
            <w:r w:rsidRPr="004C4AA8">
              <w:rPr>
                <w:b/>
                <w:bCs/>
                <w:color w:val="000000" w:themeColor="text1"/>
                <w:sz w:val="24"/>
                <w:szCs w:val="24"/>
              </w:rPr>
              <w:t>Уметь</w:t>
            </w:r>
            <w:r>
              <w:t xml:space="preserve"> </w:t>
            </w:r>
            <w:r w:rsidRPr="00240711">
              <w:rPr>
                <w:color w:val="000000" w:themeColor="text1"/>
                <w:sz w:val="24"/>
                <w:szCs w:val="24"/>
              </w:rPr>
              <w:t>разработать и предложить консультируемому лицу наиболее оптимальный вариант решения его проблемы в налоговой сфере</w:t>
            </w:r>
            <w:r>
              <w:rPr>
                <w:color w:val="000000" w:themeColor="text1"/>
                <w:sz w:val="24"/>
                <w:szCs w:val="24"/>
              </w:rPr>
              <w:t>, в том числе с учетом судебной практики</w:t>
            </w:r>
          </w:p>
        </w:tc>
      </w:tr>
      <w:tr w:rsidR="00240711" w:rsidRPr="00800EFC" w14:paraId="12AD9B51" w14:textId="77777777" w:rsidTr="009621B6">
        <w:tc>
          <w:tcPr>
            <w:tcW w:w="769" w:type="pct"/>
            <w:vMerge/>
          </w:tcPr>
          <w:p w14:paraId="645A83A3" w14:textId="77777777" w:rsidR="00240711" w:rsidRPr="00240711" w:rsidRDefault="00240711" w:rsidP="00240711">
            <w:pPr>
              <w:tabs>
                <w:tab w:val="left" w:pos="540"/>
              </w:tabs>
              <w:contextualSpacing/>
              <w:jc w:val="both"/>
              <w:rPr>
                <w:color w:val="000000" w:themeColor="text1"/>
                <w:sz w:val="24"/>
                <w:szCs w:val="24"/>
              </w:rPr>
            </w:pPr>
          </w:p>
        </w:tc>
        <w:tc>
          <w:tcPr>
            <w:tcW w:w="1497" w:type="pct"/>
            <w:vMerge/>
          </w:tcPr>
          <w:p w14:paraId="7F78ED69" w14:textId="77777777" w:rsidR="00240711" w:rsidRPr="00240711" w:rsidRDefault="00240711" w:rsidP="00240711">
            <w:pPr>
              <w:tabs>
                <w:tab w:val="left" w:pos="540"/>
              </w:tabs>
              <w:contextualSpacing/>
              <w:jc w:val="both"/>
              <w:rPr>
                <w:color w:val="000000" w:themeColor="text1"/>
                <w:sz w:val="24"/>
                <w:szCs w:val="24"/>
              </w:rPr>
            </w:pPr>
          </w:p>
        </w:tc>
        <w:tc>
          <w:tcPr>
            <w:tcW w:w="1031" w:type="pct"/>
          </w:tcPr>
          <w:p w14:paraId="5D38D63F" w14:textId="4706F1AF" w:rsidR="00240711" w:rsidRPr="00240711" w:rsidRDefault="00240711" w:rsidP="00240711">
            <w:pPr>
              <w:tabs>
                <w:tab w:val="left" w:pos="540"/>
              </w:tabs>
              <w:contextualSpacing/>
              <w:jc w:val="both"/>
              <w:rPr>
                <w:color w:val="000000" w:themeColor="text1"/>
                <w:sz w:val="24"/>
                <w:szCs w:val="24"/>
              </w:rPr>
            </w:pPr>
            <w:r w:rsidRPr="00240711">
              <w:rPr>
                <w:sz w:val="24"/>
                <w:szCs w:val="24"/>
              </w:rPr>
              <w:t xml:space="preserve">2. Выявляет проблемы налогоплательщика, применяет инструменты </w:t>
            </w:r>
            <w:r w:rsidRPr="00240711">
              <w:rPr>
                <w:sz w:val="24"/>
                <w:szCs w:val="24"/>
              </w:rPr>
              <w:lastRenderedPageBreak/>
              <w:t>налогового консультирования организаций и физических лиц.</w:t>
            </w:r>
          </w:p>
        </w:tc>
        <w:tc>
          <w:tcPr>
            <w:tcW w:w="1703" w:type="pct"/>
          </w:tcPr>
          <w:p w14:paraId="73CD4B66" w14:textId="6C9B5870" w:rsidR="00240711" w:rsidRPr="004C4AA8" w:rsidRDefault="00240711" w:rsidP="00240711">
            <w:pPr>
              <w:tabs>
                <w:tab w:val="left" w:pos="540"/>
              </w:tabs>
              <w:contextualSpacing/>
              <w:jc w:val="both"/>
              <w:rPr>
                <w:b/>
                <w:bCs/>
                <w:color w:val="000000" w:themeColor="text1"/>
                <w:sz w:val="24"/>
                <w:szCs w:val="24"/>
              </w:rPr>
            </w:pPr>
            <w:r w:rsidRPr="004C4AA8">
              <w:rPr>
                <w:b/>
                <w:bCs/>
                <w:color w:val="000000" w:themeColor="text1"/>
                <w:sz w:val="24"/>
                <w:szCs w:val="24"/>
              </w:rPr>
              <w:lastRenderedPageBreak/>
              <w:t>Знать</w:t>
            </w:r>
            <w:r>
              <w:rPr>
                <w:b/>
                <w:bCs/>
                <w:color w:val="000000" w:themeColor="text1"/>
                <w:sz w:val="24"/>
                <w:szCs w:val="24"/>
              </w:rPr>
              <w:t xml:space="preserve"> </w:t>
            </w:r>
            <w:r w:rsidR="00FE6402" w:rsidRPr="00FE6402">
              <w:rPr>
                <w:color w:val="000000" w:themeColor="text1"/>
                <w:sz w:val="24"/>
                <w:szCs w:val="24"/>
              </w:rPr>
              <w:t>способы выявления проблем налогоплательщика, а также инструменты налогового консультирования</w:t>
            </w:r>
          </w:p>
          <w:p w14:paraId="68800786" w14:textId="059D7EA5" w:rsidR="00240711" w:rsidRPr="00240711" w:rsidRDefault="00240711" w:rsidP="00240711">
            <w:pPr>
              <w:tabs>
                <w:tab w:val="left" w:pos="540"/>
              </w:tabs>
              <w:contextualSpacing/>
              <w:jc w:val="both"/>
              <w:rPr>
                <w:color w:val="000000" w:themeColor="text1"/>
                <w:sz w:val="24"/>
                <w:szCs w:val="24"/>
              </w:rPr>
            </w:pPr>
            <w:r w:rsidRPr="004C4AA8">
              <w:rPr>
                <w:b/>
                <w:bCs/>
                <w:color w:val="000000" w:themeColor="text1"/>
                <w:sz w:val="24"/>
                <w:szCs w:val="24"/>
              </w:rPr>
              <w:lastRenderedPageBreak/>
              <w:t>Уметь</w:t>
            </w:r>
            <w:r w:rsidR="00FE6402">
              <w:rPr>
                <w:b/>
                <w:bCs/>
                <w:color w:val="000000" w:themeColor="text1"/>
                <w:sz w:val="24"/>
                <w:szCs w:val="24"/>
              </w:rPr>
              <w:t xml:space="preserve"> </w:t>
            </w:r>
            <w:r w:rsidR="00FE6402" w:rsidRPr="00FE6402">
              <w:rPr>
                <w:color w:val="000000" w:themeColor="text1"/>
                <w:sz w:val="24"/>
                <w:szCs w:val="24"/>
              </w:rPr>
              <w:t>своевременно предлагать пути решения налогоплательщику с помощью применения инструментов налогового консультирования</w:t>
            </w:r>
          </w:p>
        </w:tc>
      </w:tr>
    </w:tbl>
    <w:p w14:paraId="0449CD29" w14:textId="350B95D1" w:rsidR="00C52F7B" w:rsidRDefault="00C52F7B" w:rsidP="00E2136F">
      <w:pPr>
        <w:jc w:val="both"/>
        <w:rPr>
          <w:sz w:val="28"/>
          <w:szCs w:val="28"/>
        </w:rPr>
      </w:pPr>
    </w:p>
    <w:p w14:paraId="1E5048CB" w14:textId="77777777" w:rsidR="00C52F7B" w:rsidRPr="001C58B4" w:rsidRDefault="00C52F7B" w:rsidP="00F95658">
      <w:pPr>
        <w:ind w:firstLine="709"/>
        <w:jc w:val="both"/>
        <w:rPr>
          <w:b/>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675BD52E" w14:textId="3D08551B" w:rsidR="001E167F" w:rsidRDefault="001E167F" w:rsidP="00F95658">
      <w:pPr>
        <w:ind w:firstLine="709"/>
        <w:jc w:val="both"/>
        <w:rPr>
          <w:b/>
          <w:bCs/>
          <w:sz w:val="28"/>
          <w:szCs w:val="28"/>
        </w:rPr>
      </w:pPr>
    </w:p>
    <w:p w14:paraId="0BFB1326" w14:textId="31B491A5" w:rsidR="00E82A82" w:rsidRPr="004C4AA8" w:rsidRDefault="001E167F" w:rsidP="00FE6402">
      <w:pPr>
        <w:tabs>
          <w:tab w:val="left" w:pos="540"/>
        </w:tabs>
        <w:spacing w:line="360" w:lineRule="auto"/>
        <w:contextualSpacing/>
        <w:jc w:val="both"/>
        <w:rPr>
          <w:bCs/>
          <w:sz w:val="28"/>
          <w:szCs w:val="28"/>
        </w:rPr>
      </w:pPr>
      <w:r w:rsidRPr="00816639">
        <w:rPr>
          <w:color w:val="000000" w:themeColor="text1"/>
          <w:sz w:val="28"/>
          <w:szCs w:val="28"/>
        </w:rPr>
        <w:t>Дисциплина «</w:t>
      </w:r>
      <w:r w:rsidR="00E82A82">
        <w:rPr>
          <w:sz w:val="28"/>
          <w:szCs w:val="28"/>
        </w:rPr>
        <w:t xml:space="preserve">Организация и методика налогового </w:t>
      </w:r>
      <w:r w:rsidR="00E82A82" w:rsidRPr="004445A4">
        <w:rPr>
          <w:sz w:val="28"/>
          <w:szCs w:val="28"/>
        </w:rPr>
        <w:t>консультирования</w:t>
      </w:r>
      <w:r w:rsidRPr="004445A4">
        <w:rPr>
          <w:color w:val="000000" w:themeColor="text1"/>
          <w:sz w:val="28"/>
          <w:szCs w:val="28"/>
        </w:rPr>
        <w:t xml:space="preserve">» </w:t>
      </w:r>
      <w:r w:rsidR="00E82A82" w:rsidRPr="004445A4">
        <w:rPr>
          <w:sz w:val="28"/>
          <w:szCs w:val="28"/>
        </w:rPr>
        <w:t>является дисциплиной</w:t>
      </w:r>
      <w:r w:rsidR="00196890" w:rsidRPr="004445A4">
        <w:rPr>
          <w:sz w:val="28"/>
          <w:szCs w:val="28"/>
        </w:rPr>
        <w:t xml:space="preserve"> профиля</w:t>
      </w:r>
      <w:r w:rsidRPr="004445A4">
        <w:rPr>
          <w:sz w:val="28"/>
          <w:szCs w:val="28"/>
        </w:rPr>
        <w:t xml:space="preserve"> по направлению подготовки 38.0</w:t>
      </w:r>
      <w:r w:rsidR="00E82A82" w:rsidRPr="004445A4">
        <w:rPr>
          <w:sz w:val="28"/>
          <w:szCs w:val="28"/>
        </w:rPr>
        <w:t>3</w:t>
      </w:r>
      <w:r w:rsidRPr="004445A4">
        <w:rPr>
          <w:sz w:val="28"/>
          <w:szCs w:val="28"/>
        </w:rPr>
        <w:t>.0</w:t>
      </w:r>
      <w:r w:rsidR="00E82A82" w:rsidRPr="004445A4">
        <w:rPr>
          <w:sz w:val="28"/>
          <w:szCs w:val="28"/>
        </w:rPr>
        <w:t>1</w:t>
      </w:r>
      <w:r w:rsidRPr="004445A4">
        <w:rPr>
          <w:sz w:val="28"/>
          <w:szCs w:val="28"/>
        </w:rPr>
        <w:t xml:space="preserve"> «</w:t>
      </w:r>
      <w:r w:rsidR="00E82A82" w:rsidRPr="004445A4">
        <w:rPr>
          <w:sz w:val="28"/>
          <w:szCs w:val="28"/>
        </w:rPr>
        <w:t>Э</w:t>
      </w:r>
      <w:r w:rsidR="00E82A82">
        <w:rPr>
          <w:sz w:val="28"/>
          <w:szCs w:val="28"/>
        </w:rPr>
        <w:t>кономика</w:t>
      </w:r>
      <w:r w:rsidRPr="003A74DF">
        <w:rPr>
          <w:sz w:val="28"/>
          <w:szCs w:val="28"/>
        </w:rPr>
        <w:t>»</w:t>
      </w:r>
      <w:r w:rsidR="001640B4" w:rsidRPr="003A74DF">
        <w:rPr>
          <w:sz w:val="28"/>
          <w:szCs w:val="28"/>
        </w:rPr>
        <w:t xml:space="preserve">, </w:t>
      </w:r>
      <w:r w:rsidR="00E82A82">
        <w:rPr>
          <w:bCs/>
          <w:sz w:val="28"/>
          <w:szCs w:val="28"/>
        </w:rPr>
        <w:t>о</w:t>
      </w:r>
      <w:r w:rsidR="00E82A82" w:rsidRPr="004C4AA8">
        <w:rPr>
          <w:bCs/>
          <w:sz w:val="28"/>
          <w:szCs w:val="28"/>
        </w:rPr>
        <w:t>бразовательная программа «Налоги, аудит и бизнес-анализ», профиль «Налоги и налогообложение»</w:t>
      </w:r>
      <w:r w:rsidR="00E82A82">
        <w:rPr>
          <w:bCs/>
          <w:sz w:val="28"/>
          <w:szCs w:val="28"/>
        </w:rPr>
        <w:t>, о</w:t>
      </w:r>
      <w:r w:rsidR="00E82A82" w:rsidRPr="004C4AA8">
        <w:rPr>
          <w:bCs/>
          <w:sz w:val="28"/>
          <w:szCs w:val="28"/>
        </w:rPr>
        <w:t>бразовательная программа «Бизнес-анализ, налоги и аудит», профиль «Налоги и бизнес»</w:t>
      </w:r>
      <w:r w:rsidR="00E82A82">
        <w:rPr>
          <w:bCs/>
          <w:sz w:val="28"/>
          <w:szCs w:val="28"/>
        </w:rPr>
        <w:t>.</w:t>
      </w:r>
    </w:p>
    <w:p w14:paraId="03B5B857" w14:textId="3A1A42EA" w:rsidR="001E167F" w:rsidRDefault="001E167F" w:rsidP="00E82A82">
      <w:pPr>
        <w:ind w:firstLine="708"/>
        <w:jc w:val="both"/>
        <w:rPr>
          <w:b/>
          <w:bCs/>
          <w:sz w:val="28"/>
          <w:szCs w:val="28"/>
        </w:rPr>
      </w:pPr>
    </w:p>
    <w:p w14:paraId="2D5A36FC" w14:textId="187F513A" w:rsidR="00C52F7B" w:rsidRPr="007E4CC5" w:rsidRDefault="00C52F7B" w:rsidP="00F95658">
      <w:pPr>
        <w:ind w:firstLine="709"/>
        <w:jc w:val="both"/>
        <w:rPr>
          <w:b/>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p>
    <w:p w14:paraId="114522DB" w14:textId="77777777" w:rsidR="00E82A82" w:rsidRPr="004C4AA8" w:rsidRDefault="00E82A82" w:rsidP="00E82A82">
      <w:pPr>
        <w:tabs>
          <w:tab w:val="left" w:pos="540"/>
        </w:tabs>
        <w:ind w:firstLine="709"/>
        <w:contextualSpacing/>
        <w:jc w:val="both"/>
        <w:rPr>
          <w:bCs/>
          <w:sz w:val="28"/>
          <w:szCs w:val="28"/>
        </w:rPr>
      </w:pPr>
      <w:r w:rsidRPr="004C4AA8">
        <w:rPr>
          <w:bCs/>
          <w:sz w:val="28"/>
          <w:szCs w:val="28"/>
        </w:rPr>
        <w:t>Направлени</w:t>
      </w:r>
      <w:r>
        <w:rPr>
          <w:bCs/>
          <w:sz w:val="28"/>
          <w:szCs w:val="28"/>
        </w:rPr>
        <w:t xml:space="preserve">е </w:t>
      </w:r>
      <w:r w:rsidRPr="004C4AA8">
        <w:rPr>
          <w:bCs/>
          <w:sz w:val="28"/>
          <w:szCs w:val="28"/>
        </w:rPr>
        <w:t>38.03.01 – Экономика</w:t>
      </w:r>
      <w:r>
        <w:rPr>
          <w:bCs/>
          <w:sz w:val="28"/>
          <w:szCs w:val="28"/>
        </w:rPr>
        <w:t>:</w:t>
      </w:r>
    </w:p>
    <w:p w14:paraId="2456F3B7" w14:textId="198A6EFB" w:rsidR="00E82A82" w:rsidRPr="004C4AA8" w:rsidRDefault="00E82A82" w:rsidP="00FE6402">
      <w:pPr>
        <w:tabs>
          <w:tab w:val="left" w:pos="540"/>
        </w:tabs>
        <w:spacing w:line="360" w:lineRule="auto"/>
        <w:ind w:firstLine="539"/>
        <w:contextualSpacing/>
        <w:jc w:val="both"/>
        <w:rPr>
          <w:bCs/>
          <w:sz w:val="28"/>
          <w:szCs w:val="28"/>
        </w:rPr>
      </w:pPr>
      <w:r w:rsidRPr="004C4AA8">
        <w:rPr>
          <w:bCs/>
          <w:sz w:val="28"/>
          <w:szCs w:val="28"/>
        </w:rPr>
        <w:t>Образовательная программа «Налоги, аудит и бизнес-анализ», профиль «Налоги и налогообложение»</w:t>
      </w:r>
    </w:p>
    <w:p w14:paraId="78FC2B3C" w14:textId="33C62440" w:rsidR="00C52F7B" w:rsidRPr="004445A4" w:rsidRDefault="00E82A82" w:rsidP="00FE6402">
      <w:pPr>
        <w:tabs>
          <w:tab w:val="left" w:pos="540"/>
        </w:tabs>
        <w:spacing w:line="360" w:lineRule="auto"/>
        <w:ind w:firstLine="539"/>
        <w:contextualSpacing/>
        <w:jc w:val="both"/>
        <w:rPr>
          <w:bCs/>
          <w:sz w:val="28"/>
          <w:szCs w:val="28"/>
        </w:rPr>
      </w:pPr>
      <w:r w:rsidRPr="004C4AA8">
        <w:rPr>
          <w:bCs/>
          <w:sz w:val="28"/>
          <w:szCs w:val="28"/>
        </w:rPr>
        <w:t xml:space="preserve">Образовательная </w:t>
      </w:r>
      <w:r w:rsidRPr="004445A4">
        <w:rPr>
          <w:bCs/>
          <w:sz w:val="28"/>
          <w:szCs w:val="28"/>
        </w:rPr>
        <w:t>программа «Бизнес-анализ, налоги и аудит», профиль «Налоги и бизнес»</w:t>
      </w:r>
    </w:p>
    <w:p w14:paraId="55804840" w14:textId="77777777" w:rsidR="00FE6402" w:rsidRPr="004445A4" w:rsidRDefault="00FE6402" w:rsidP="00FE6402">
      <w:pPr>
        <w:tabs>
          <w:tab w:val="left" w:pos="540"/>
        </w:tabs>
        <w:spacing w:line="360" w:lineRule="auto"/>
        <w:ind w:firstLine="539"/>
        <w:contextualSpacing/>
        <w:jc w:val="both"/>
        <w:rPr>
          <w:bCs/>
          <w:sz w:val="28"/>
          <w:szCs w:val="28"/>
        </w:rPr>
      </w:pPr>
      <w:r w:rsidRPr="004445A4">
        <w:rPr>
          <w:bCs/>
          <w:sz w:val="28"/>
          <w:szCs w:val="28"/>
        </w:rPr>
        <w:t>Общая трудоёмкость дисциплины составляет – 4 зачетные единицы.</w:t>
      </w:r>
    </w:p>
    <w:p w14:paraId="19E16AAC" w14:textId="3560B0B1" w:rsidR="00FE6402" w:rsidRPr="004445A4" w:rsidRDefault="00FE6402" w:rsidP="00FE6402">
      <w:pPr>
        <w:tabs>
          <w:tab w:val="left" w:pos="540"/>
        </w:tabs>
        <w:spacing w:line="360" w:lineRule="auto"/>
        <w:ind w:firstLine="539"/>
        <w:contextualSpacing/>
        <w:jc w:val="both"/>
        <w:rPr>
          <w:bCs/>
          <w:sz w:val="28"/>
          <w:szCs w:val="28"/>
        </w:rPr>
      </w:pPr>
      <w:r w:rsidRPr="004445A4">
        <w:rPr>
          <w:bCs/>
          <w:sz w:val="28"/>
          <w:szCs w:val="28"/>
        </w:rPr>
        <w:t>Вид промежуточной аттестации – экзамен</w:t>
      </w:r>
    </w:p>
    <w:p w14:paraId="7D13A281" w14:textId="77777777" w:rsidR="00C52F7B" w:rsidRPr="004445A4" w:rsidRDefault="00C52F7B" w:rsidP="00C52F7B">
      <w:pPr>
        <w:keepNext/>
        <w:ind w:left="567"/>
        <w:jc w:val="right"/>
        <w:rPr>
          <w:sz w:val="28"/>
          <w:szCs w:val="28"/>
        </w:rPr>
      </w:pPr>
      <w:r w:rsidRPr="004445A4">
        <w:rPr>
          <w:sz w:val="28"/>
          <w:szCs w:val="28"/>
        </w:rPr>
        <w:t xml:space="preserve">Таблица </w:t>
      </w:r>
      <w:r w:rsidR="0065286A" w:rsidRPr="004445A4">
        <w:rPr>
          <w:sz w:val="28"/>
          <w:szCs w:val="28"/>
        </w:rPr>
        <w:t>1</w:t>
      </w:r>
    </w:p>
    <w:p w14:paraId="754E2147" w14:textId="77777777" w:rsidR="009D34EE" w:rsidRPr="004445A4" w:rsidRDefault="009D34EE" w:rsidP="00C52F7B">
      <w:pPr>
        <w:keepNext/>
        <w:ind w:left="567"/>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2551"/>
        <w:gridCol w:w="2404"/>
      </w:tblGrid>
      <w:tr w:rsidR="00D311EC" w:rsidRPr="004445A4" w14:paraId="1A2FC2F7" w14:textId="77777777" w:rsidTr="0051697A">
        <w:tc>
          <w:tcPr>
            <w:tcW w:w="2570" w:type="pct"/>
            <w:shd w:val="clear" w:color="auto" w:fill="auto"/>
          </w:tcPr>
          <w:p w14:paraId="515F88B8" w14:textId="77777777" w:rsidR="00D311EC" w:rsidRPr="004445A4" w:rsidRDefault="00D311EC" w:rsidP="00EC45DF">
            <w:pPr>
              <w:pStyle w:val="a6"/>
              <w:keepNext/>
              <w:ind w:left="0"/>
              <w:rPr>
                <w:b/>
                <w:sz w:val="24"/>
                <w:szCs w:val="24"/>
              </w:rPr>
            </w:pPr>
            <w:r w:rsidRPr="004445A4">
              <w:rPr>
                <w:b/>
                <w:sz w:val="24"/>
                <w:szCs w:val="24"/>
              </w:rPr>
              <w:t>Вид учебной работы   по дисциплине</w:t>
            </w:r>
          </w:p>
        </w:tc>
        <w:tc>
          <w:tcPr>
            <w:tcW w:w="1251" w:type="pct"/>
            <w:shd w:val="clear" w:color="auto" w:fill="auto"/>
          </w:tcPr>
          <w:p w14:paraId="590CD249" w14:textId="77777777" w:rsidR="00D311EC" w:rsidRPr="004445A4" w:rsidRDefault="00D311EC" w:rsidP="00CC452F">
            <w:pPr>
              <w:pStyle w:val="a6"/>
              <w:keepNext/>
              <w:ind w:left="0"/>
              <w:jc w:val="center"/>
              <w:rPr>
                <w:b/>
                <w:color w:val="000000" w:themeColor="text1"/>
                <w:sz w:val="24"/>
                <w:szCs w:val="24"/>
              </w:rPr>
            </w:pPr>
            <w:r w:rsidRPr="004445A4">
              <w:rPr>
                <w:b/>
                <w:color w:val="000000" w:themeColor="text1"/>
                <w:sz w:val="24"/>
                <w:szCs w:val="24"/>
              </w:rPr>
              <w:t xml:space="preserve">Всего </w:t>
            </w:r>
          </w:p>
          <w:p w14:paraId="5BEC1362" w14:textId="77777777" w:rsidR="00D311EC" w:rsidRPr="004445A4" w:rsidRDefault="00D311EC" w:rsidP="00CC452F">
            <w:pPr>
              <w:pStyle w:val="a6"/>
              <w:keepNext/>
              <w:ind w:left="0"/>
              <w:jc w:val="center"/>
              <w:rPr>
                <w:b/>
                <w:color w:val="000000" w:themeColor="text1"/>
                <w:sz w:val="24"/>
                <w:szCs w:val="24"/>
              </w:rPr>
            </w:pPr>
            <w:r w:rsidRPr="004445A4">
              <w:rPr>
                <w:b/>
                <w:color w:val="000000" w:themeColor="text1"/>
                <w:sz w:val="24"/>
                <w:szCs w:val="24"/>
              </w:rPr>
              <w:t>(в з/е и часах)</w:t>
            </w:r>
          </w:p>
        </w:tc>
        <w:tc>
          <w:tcPr>
            <w:tcW w:w="1179" w:type="pct"/>
            <w:shd w:val="clear" w:color="auto" w:fill="auto"/>
          </w:tcPr>
          <w:p w14:paraId="0AB080C7" w14:textId="38D016BD" w:rsidR="00D311EC" w:rsidRPr="004445A4" w:rsidRDefault="00D311EC" w:rsidP="00CC452F">
            <w:pPr>
              <w:pStyle w:val="a6"/>
              <w:keepNext/>
              <w:ind w:left="0"/>
              <w:jc w:val="center"/>
              <w:rPr>
                <w:b/>
                <w:color w:val="000000" w:themeColor="text1"/>
                <w:sz w:val="24"/>
                <w:szCs w:val="24"/>
              </w:rPr>
            </w:pPr>
            <w:r w:rsidRPr="004445A4">
              <w:rPr>
                <w:b/>
                <w:color w:val="000000" w:themeColor="text1"/>
                <w:sz w:val="24"/>
                <w:szCs w:val="24"/>
              </w:rPr>
              <w:t xml:space="preserve">Семестр </w:t>
            </w:r>
            <w:r w:rsidR="00E82A82" w:rsidRPr="004445A4">
              <w:rPr>
                <w:b/>
                <w:color w:val="000000" w:themeColor="text1"/>
                <w:sz w:val="24"/>
                <w:szCs w:val="24"/>
              </w:rPr>
              <w:t>7</w:t>
            </w:r>
          </w:p>
          <w:p w14:paraId="30491488" w14:textId="77777777" w:rsidR="00D311EC" w:rsidRPr="004445A4" w:rsidRDefault="00D311EC" w:rsidP="00130BA7">
            <w:pPr>
              <w:pStyle w:val="a6"/>
              <w:keepNext/>
              <w:ind w:left="0"/>
              <w:jc w:val="center"/>
              <w:rPr>
                <w:b/>
                <w:color w:val="000000" w:themeColor="text1"/>
                <w:sz w:val="24"/>
                <w:szCs w:val="24"/>
              </w:rPr>
            </w:pPr>
            <w:r w:rsidRPr="004445A4">
              <w:rPr>
                <w:b/>
                <w:color w:val="000000" w:themeColor="text1"/>
                <w:sz w:val="24"/>
                <w:szCs w:val="24"/>
              </w:rPr>
              <w:t>(в часах)</w:t>
            </w:r>
          </w:p>
        </w:tc>
      </w:tr>
      <w:tr w:rsidR="00D311EC" w:rsidRPr="004445A4" w14:paraId="1BBAD7B5" w14:textId="77777777" w:rsidTr="0051697A">
        <w:tc>
          <w:tcPr>
            <w:tcW w:w="2570" w:type="pct"/>
            <w:shd w:val="clear" w:color="auto" w:fill="auto"/>
          </w:tcPr>
          <w:p w14:paraId="355748BC" w14:textId="77777777" w:rsidR="00D311EC" w:rsidRPr="004445A4" w:rsidRDefault="00D311EC" w:rsidP="00EC45DF">
            <w:pPr>
              <w:pStyle w:val="a6"/>
              <w:keepNext/>
              <w:ind w:left="0"/>
              <w:rPr>
                <w:b/>
                <w:sz w:val="24"/>
                <w:szCs w:val="24"/>
              </w:rPr>
            </w:pPr>
            <w:r w:rsidRPr="004445A4">
              <w:rPr>
                <w:b/>
                <w:sz w:val="24"/>
                <w:szCs w:val="24"/>
              </w:rPr>
              <w:t xml:space="preserve">Общая трудоемкость дисциплины </w:t>
            </w:r>
          </w:p>
        </w:tc>
        <w:tc>
          <w:tcPr>
            <w:tcW w:w="1251" w:type="pct"/>
            <w:shd w:val="clear" w:color="auto" w:fill="auto"/>
          </w:tcPr>
          <w:p w14:paraId="708E2751" w14:textId="30DBD16A" w:rsidR="00D311EC" w:rsidRPr="004445A4" w:rsidRDefault="00207C98" w:rsidP="0007039F">
            <w:pPr>
              <w:pStyle w:val="a6"/>
              <w:keepNext/>
              <w:ind w:left="0"/>
              <w:jc w:val="center"/>
              <w:rPr>
                <w:bCs/>
                <w:iCs/>
                <w:color w:val="000000" w:themeColor="text1"/>
                <w:sz w:val="24"/>
                <w:szCs w:val="24"/>
              </w:rPr>
            </w:pPr>
            <w:r w:rsidRPr="004445A4">
              <w:rPr>
                <w:bCs/>
                <w:iCs/>
                <w:color w:val="000000" w:themeColor="text1"/>
                <w:sz w:val="24"/>
                <w:szCs w:val="24"/>
              </w:rPr>
              <w:t>4</w:t>
            </w:r>
            <w:r w:rsidR="00D311EC" w:rsidRPr="004445A4">
              <w:rPr>
                <w:bCs/>
                <w:iCs/>
                <w:color w:val="000000" w:themeColor="text1"/>
                <w:sz w:val="24"/>
                <w:szCs w:val="24"/>
                <w:lang w:val="en-US"/>
              </w:rPr>
              <w:t>/</w:t>
            </w:r>
            <w:r w:rsidR="00D311EC" w:rsidRPr="004445A4">
              <w:rPr>
                <w:bCs/>
                <w:iCs/>
                <w:color w:val="000000" w:themeColor="text1"/>
                <w:sz w:val="24"/>
                <w:szCs w:val="24"/>
              </w:rPr>
              <w:t>1</w:t>
            </w:r>
            <w:r w:rsidRPr="004445A4">
              <w:rPr>
                <w:bCs/>
                <w:iCs/>
                <w:color w:val="000000" w:themeColor="text1"/>
                <w:sz w:val="24"/>
                <w:szCs w:val="24"/>
              </w:rPr>
              <w:t>44</w:t>
            </w:r>
          </w:p>
        </w:tc>
        <w:tc>
          <w:tcPr>
            <w:tcW w:w="1179" w:type="pct"/>
            <w:shd w:val="clear" w:color="auto" w:fill="auto"/>
          </w:tcPr>
          <w:p w14:paraId="18873228" w14:textId="34045C1F" w:rsidR="00D311EC" w:rsidRPr="004445A4" w:rsidRDefault="00207C98" w:rsidP="0007039F">
            <w:pPr>
              <w:pStyle w:val="a6"/>
              <w:keepNext/>
              <w:ind w:left="0"/>
              <w:jc w:val="center"/>
              <w:rPr>
                <w:bCs/>
                <w:iCs/>
                <w:color w:val="000000" w:themeColor="text1"/>
                <w:sz w:val="24"/>
                <w:szCs w:val="24"/>
              </w:rPr>
            </w:pPr>
            <w:r w:rsidRPr="004445A4">
              <w:rPr>
                <w:bCs/>
                <w:iCs/>
                <w:color w:val="000000" w:themeColor="text1"/>
                <w:sz w:val="24"/>
                <w:szCs w:val="24"/>
              </w:rPr>
              <w:t>144</w:t>
            </w:r>
          </w:p>
        </w:tc>
      </w:tr>
      <w:tr w:rsidR="00FE6402" w:rsidRPr="004445A4" w14:paraId="479D6C74" w14:textId="77777777" w:rsidTr="0051697A">
        <w:tc>
          <w:tcPr>
            <w:tcW w:w="2570" w:type="pct"/>
            <w:shd w:val="clear" w:color="auto" w:fill="auto"/>
          </w:tcPr>
          <w:p w14:paraId="69F1E995" w14:textId="77777777" w:rsidR="00FE6402" w:rsidRPr="004445A4" w:rsidRDefault="00FE6402" w:rsidP="00FE6402">
            <w:pPr>
              <w:pStyle w:val="a6"/>
              <w:keepNext/>
              <w:ind w:left="0"/>
              <w:rPr>
                <w:b/>
                <w:i/>
                <w:sz w:val="24"/>
                <w:szCs w:val="24"/>
              </w:rPr>
            </w:pPr>
            <w:r w:rsidRPr="004445A4">
              <w:rPr>
                <w:b/>
                <w:i/>
                <w:sz w:val="24"/>
                <w:szCs w:val="24"/>
              </w:rPr>
              <w:t xml:space="preserve">Контактная работа - Аудиторные занятия </w:t>
            </w:r>
          </w:p>
        </w:tc>
        <w:tc>
          <w:tcPr>
            <w:tcW w:w="1251" w:type="pct"/>
            <w:shd w:val="clear" w:color="auto" w:fill="auto"/>
          </w:tcPr>
          <w:p w14:paraId="009AE721" w14:textId="08E0CC10" w:rsidR="00FE6402" w:rsidRPr="004445A4" w:rsidRDefault="00FE6402" w:rsidP="00FE6402">
            <w:pPr>
              <w:pStyle w:val="a6"/>
              <w:keepNext/>
              <w:ind w:left="0"/>
              <w:jc w:val="center"/>
              <w:rPr>
                <w:bCs/>
                <w:iCs/>
                <w:color w:val="000000" w:themeColor="text1"/>
                <w:sz w:val="24"/>
                <w:szCs w:val="24"/>
              </w:rPr>
            </w:pPr>
            <w:r w:rsidRPr="004445A4">
              <w:rPr>
                <w:bCs/>
                <w:iCs/>
                <w:color w:val="000000" w:themeColor="text1"/>
                <w:sz w:val="24"/>
                <w:szCs w:val="24"/>
              </w:rPr>
              <w:t>6</w:t>
            </w:r>
            <w:r w:rsidR="00196890" w:rsidRPr="004445A4">
              <w:rPr>
                <w:bCs/>
                <w:iCs/>
                <w:color w:val="000000" w:themeColor="text1"/>
                <w:sz w:val="24"/>
                <w:szCs w:val="24"/>
              </w:rPr>
              <w:t>8</w:t>
            </w:r>
          </w:p>
        </w:tc>
        <w:tc>
          <w:tcPr>
            <w:tcW w:w="1179" w:type="pct"/>
            <w:shd w:val="clear" w:color="auto" w:fill="auto"/>
          </w:tcPr>
          <w:p w14:paraId="51A182FA" w14:textId="781F64C1" w:rsidR="00FE6402" w:rsidRPr="004445A4" w:rsidRDefault="00FE6402" w:rsidP="00FE6402">
            <w:pPr>
              <w:pStyle w:val="a6"/>
              <w:keepNext/>
              <w:ind w:left="0"/>
              <w:jc w:val="center"/>
              <w:rPr>
                <w:bCs/>
                <w:iCs/>
                <w:color w:val="000000" w:themeColor="text1"/>
                <w:sz w:val="24"/>
                <w:szCs w:val="24"/>
              </w:rPr>
            </w:pPr>
            <w:r w:rsidRPr="004445A4">
              <w:rPr>
                <w:bCs/>
                <w:iCs/>
                <w:color w:val="000000" w:themeColor="text1"/>
                <w:sz w:val="24"/>
                <w:szCs w:val="24"/>
              </w:rPr>
              <w:t>6</w:t>
            </w:r>
            <w:r w:rsidR="00196890" w:rsidRPr="004445A4">
              <w:rPr>
                <w:bCs/>
                <w:iCs/>
                <w:color w:val="000000" w:themeColor="text1"/>
                <w:sz w:val="24"/>
                <w:szCs w:val="24"/>
              </w:rPr>
              <w:t>8</w:t>
            </w:r>
          </w:p>
        </w:tc>
      </w:tr>
      <w:tr w:rsidR="00FE6402" w:rsidRPr="004445A4" w14:paraId="30610691" w14:textId="77777777" w:rsidTr="0051697A">
        <w:tc>
          <w:tcPr>
            <w:tcW w:w="2570" w:type="pct"/>
            <w:shd w:val="clear" w:color="auto" w:fill="auto"/>
          </w:tcPr>
          <w:p w14:paraId="7D566DA3" w14:textId="77777777" w:rsidR="00FE6402" w:rsidRPr="004445A4" w:rsidRDefault="00FE6402" w:rsidP="00FE6402">
            <w:pPr>
              <w:pStyle w:val="a6"/>
              <w:keepNext/>
              <w:ind w:left="0"/>
              <w:rPr>
                <w:i/>
                <w:sz w:val="24"/>
                <w:szCs w:val="24"/>
              </w:rPr>
            </w:pPr>
            <w:r w:rsidRPr="004445A4">
              <w:rPr>
                <w:i/>
                <w:sz w:val="24"/>
                <w:szCs w:val="24"/>
              </w:rPr>
              <w:t xml:space="preserve">Лекции </w:t>
            </w:r>
          </w:p>
        </w:tc>
        <w:tc>
          <w:tcPr>
            <w:tcW w:w="1251" w:type="pct"/>
            <w:shd w:val="clear" w:color="auto" w:fill="auto"/>
          </w:tcPr>
          <w:p w14:paraId="77B8FBB3" w14:textId="4D23C775" w:rsidR="00FE6402" w:rsidRPr="004445A4" w:rsidRDefault="00196890" w:rsidP="00FE6402">
            <w:pPr>
              <w:pStyle w:val="a6"/>
              <w:keepNext/>
              <w:ind w:left="0"/>
              <w:jc w:val="center"/>
              <w:rPr>
                <w:bCs/>
                <w:iCs/>
                <w:color w:val="000000" w:themeColor="text1"/>
                <w:sz w:val="24"/>
                <w:szCs w:val="24"/>
              </w:rPr>
            </w:pPr>
            <w:r w:rsidRPr="004445A4">
              <w:rPr>
                <w:bCs/>
                <w:iCs/>
                <w:color w:val="000000" w:themeColor="text1"/>
                <w:sz w:val="24"/>
                <w:szCs w:val="24"/>
              </w:rPr>
              <w:t>34</w:t>
            </w:r>
          </w:p>
        </w:tc>
        <w:tc>
          <w:tcPr>
            <w:tcW w:w="1179" w:type="pct"/>
            <w:shd w:val="clear" w:color="auto" w:fill="auto"/>
          </w:tcPr>
          <w:p w14:paraId="0E9CFB0A" w14:textId="662BB7A4" w:rsidR="00FE6402" w:rsidRPr="004445A4" w:rsidRDefault="00196890" w:rsidP="00FE6402">
            <w:pPr>
              <w:pStyle w:val="a6"/>
              <w:keepNext/>
              <w:ind w:left="0"/>
              <w:jc w:val="center"/>
              <w:rPr>
                <w:bCs/>
                <w:iCs/>
                <w:color w:val="000000" w:themeColor="text1"/>
                <w:sz w:val="24"/>
                <w:szCs w:val="24"/>
              </w:rPr>
            </w:pPr>
            <w:r w:rsidRPr="004445A4">
              <w:rPr>
                <w:bCs/>
                <w:iCs/>
                <w:color w:val="000000" w:themeColor="text1"/>
                <w:sz w:val="24"/>
                <w:szCs w:val="24"/>
              </w:rPr>
              <w:t>34</w:t>
            </w:r>
          </w:p>
        </w:tc>
      </w:tr>
      <w:tr w:rsidR="00FE6402" w:rsidRPr="004445A4" w14:paraId="663578C8" w14:textId="77777777" w:rsidTr="0051697A">
        <w:tc>
          <w:tcPr>
            <w:tcW w:w="2570" w:type="pct"/>
            <w:shd w:val="clear" w:color="auto" w:fill="auto"/>
          </w:tcPr>
          <w:p w14:paraId="1545B52E" w14:textId="77777777" w:rsidR="00FE6402" w:rsidRPr="004445A4" w:rsidRDefault="00FE6402" w:rsidP="00FE6402">
            <w:pPr>
              <w:pStyle w:val="a6"/>
              <w:keepNext/>
              <w:ind w:left="0"/>
              <w:rPr>
                <w:i/>
                <w:sz w:val="24"/>
                <w:szCs w:val="24"/>
              </w:rPr>
            </w:pPr>
            <w:r w:rsidRPr="004445A4">
              <w:rPr>
                <w:i/>
                <w:sz w:val="24"/>
                <w:szCs w:val="24"/>
              </w:rPr>
              <w:t xml:space="preserve">Семинары, практические занятия  </w:t>
            </w:r>
          </w:p>
        </w:tc>
        <w:tc>
          <w:tcPr>
            <w:tcW w:w="1251" w:type="pct"/>
            <w:shd w:val="clear" w:color="auto" w:fill="auto"/>
          </w:tcPr>
          <w:p w14:paraId="2E446AA5" w14:textId="35C5D692" w:rsidR="00FE6402" w:rsidRPr="004445A4" w:rsidRDefault="00196890" w:rsidP="00FE6402">
            <w:pPr>
              <w:pStyle w:val="a6"/>
              <w:keepNext/>
              <w:ind w:left="0"/>
              <w:jc w:val="center"/>
              <w:rPr>
                <w:bCs/>
                <w:iCs/>
                <w:color w:val="000000" w:themeColor="text1"/>
                <w:sz w:val="24"/>
                <w:szCs w:val="24"/>
              </w:rPr>
            </w:pPr>
            <w:r w:rsidRPr="004445A4">
              <w:rPr>
                <w:bCs/>
                <w:iCs/>
                <w:color w:val="000000" w:themeColor="text1"/>
                <w:sz w:val="24"/>
                <w:szCs w:val="24"/>
              </w:rPr>
              <w:t>34</w:t>
            </w:r>
          </w:p>
        </w:tc>
        <w:tc>
          <w:tcPr>
            <w:tcW w:w="1179" w:type="pct"/>
            <w:shd w:val="clear" w:color="auto" w:fill="auto"/>
          </w:tcPr>
          <w:p w14:paraId="11BC19FB" w14:textId="53492845" w:rsidR="00FE6402" w:rsidRPr="004445A4" w:rsidRDefault="00196890" w:rsidP="00FE6402">
            <w:pPr>
              <w:pStyle w:val="a6"/>
              <w:keepNext/>
              <w:ind w:left="0"/>
              <w:jc w:val="center"/>
              <w:rPr>
                <w:bCs/>
                <w:iCs/>
                <w:color w:val="000000" w:themeColor="text1"/>
                <w:sz w:val="24"/>
                <w:szCs w:val="24"/>
              </w:rPr>
            </w:pPr>
            <w:r w:rsidRPr="004445A4">
              <w:rPr>
                <w:bCs/>
                <w:iCs/>
                <w:color w:val="000000" w:themeColor="text1"/>
                <w:sz w:val="24"/>
                <w:szCs w:val="24"/>
              </w:rPr>
              <w:t>34</w:t>
            </w:r>
          </w:p>
        </w:tc>
      </w:tr>
      <w:tr w:rsidR="00FE6402" w:rsidRPr="004445A4" w14:paraId="372559E0" w14:textId="77777777" w:rsidTr="0051697A">
        <w:tc>
          <w:tcPr>
            <w:tcW w:w="2570" w:type="pct"/>
            <w:shd w:val="clear" w:color="auto" w:fill="auto"/>
          </w:tcPr>
          <w:p w14:paraId="2C6773F0" w14:textId="77777777" w:rsidR="00FE6402" w:rsidRPr="004445A4" w:rsidRDefault="00FE6402" w:rsidP="00FE6402">
            <w:pPr>
              <w:pStyle w:val="a6"/>
              <w:keepNext/>
              <w:ind w:left="0"/>
              <w:rPr>
                <w:b/>
                <w:i/>
                <w:sz w:val="24"/>
                <w:szCs w:val="24"/>
              </w:rPr>
            </w:pPr>
            <w:r w:rsidRPr="004445A4">
              <w:rPr>
                <w:b/>
                <w:i/>
                <w:sz w:val="24"/>
                <w:szCs w:val="24"/>
              </w:rPr>
              <w:t>Самостоятельная работа</w:t>
            </w:r>
          </w:p>
        </w:tc>
        <w:tc>
          <w:tcPr>
            <w:tcW w:w="1251" w:type="pct"/>
            <w:shd w:val="clear" w:color="auto" w:fill="auto"/>
          </w:tcPr>
          <w:p w14:paraId="17D78B84" w14:textId="7F8E9D13" w:rsidR="00FE6402" w:rsidRPr="004445A4" w:rsidRDefault="00196890" w:rsidP="00FE6402">
            <w:pPr>
              <w:pStyle w:val="a6"/>
              <w:keepNext/>
              <w:ind w:left="0"/>
              <w:jc w:val="center"/>
              <w:rPr>
                <w:bCs/>
                <w:iCs/>
                <w:color w:val="000000" w:themeColor="text1"/>
                <w:sz w:val="24"/>
                <w:szCs w:val="24"/>
              </w:rPr>
            </w:pPr>
            <w:r w:rsidRPr="004445A4">
              <w:rPr>
                <w:bCs/>
                <w:iCs/>
                <w:color w:val="000000" w:themeColor="text1"/>
                <w:sz w:val="24"/>
                <w:szCs w:val="24"/>
              </w:rPr>
              <w:t>76</w:t>
            </w:r>
          </w:p>
        </w:tc>
        <w:tc>
          <w:tcPr>
            <w:tcW w:w="1179" w:type="pct"/>
            <w:shd w:val="clear" w:color="auto" w:fill="auto"/>
          </w:tcPr>
          <w:p w14:paraId="43100BD0" w14:textId="17BF394B" w:rsidR="00FE6402" w:rsidRPr="004445A4" w:rsidRDefault="00196890" w:rsidP="00FE6402">
            <w:pPr>
              <w:pStyle w:val="a6"/>
              <w:keepNext/>
              <w:ind w:left="0"/>
              <w:jc w:val="center"/>
              <w:rPr>
                <w:bCs/>
                <w:iCs/>
                <w:color w:val="000000" w:themeColor="text1"/>
                <w:sz w:val="24"/>
                <w:szCs w:val="24"/>
              </w:rPr>
            </w:pPr>
            <w:r w:rsidRPr="004445A4">
              <w:rPr>
                <w:bCs/>
                <w:iCs/>
                <w:color w:val="000000" w:themeColor="text1"/>
                <w:sz w:val="24"/>
                <w:szCs w:val="24"/>
              </w:rPr>
              <w:t>76</w:t>
            </w:r>
          </w:p>
        </w:tc>
      </w:tr>
      <w:tr w:rsidR="00D311EC" w:rsidRPr="004445A4" w14:paraId="23BC60AB" w14:textId="77777777" w:rsidTr="0051697A">
        <w:tc>
          <w:tcPr>
            <w:tcW w:w="2570" w:type="pct"/>
            <w:shd w:val="clear" w:color="auto" w:fill="auto"/>
          </w:tcPr>
          <w:p w14:paraId="2EF5BECB" w14:textId="77777777" w:rsidR="00D311EC" w:rsidRPr="004445A4" w:rsidRDefault="00D311EC" w:rsidP="00CC452F">
            <w:pPr>
              <w:pStyle w:val="a6"/>
              <w:keepNext/>
              <w:ind w:left="0"/>
              <w:rPr>
                <w:sz w:val="24"/>
                <w:szCs w:val="24"/>
              </w:rPr>
            </w:pPr>
            <w:r w:rsidRPr="004445A4">
              <w:rPr>
                <w:sz w:val="24"/>
                <w:szCs w:val="24"/>
              </w:rPr>
              <w:t xml:space="preserve">Вид текущего контроля </w:t>
            </w:r>
          </w:p>
        </w:tc>
        <w:tc>
          <w:tcPr>
            <w:tcW w:w="1251" w:type="pct"/>
            <w:shd w:val="clear" w:color="auto" w:fill="auto"/>
          </w:tcPr>
          <w:p w14:paraId="24A5321D" w14:textId="69FE3458" w:rsidR="00D311EC" w:rsidRPr="004445A4" w:rsidRDefault="00240711" w:rsidP="00196890">
            <w:pPr>
              <w:pStyle w:val="a6"/>
              <w:keepNext/>
              <w:ind w:left="0"/>
              <w:jc w:val="center"/>
              <w:rPr>
                <w:bCs/>
                <w:iCs/>
                <w:color w:val="000000" w:themeColor="text1"/>
                <w:sz w:val="24"/>
                <w:szCs w:val="24"/>
              </w:rPr>
            </w:pPr>
            <w:r w:rsidRPr="004445A4">
              <w:rPr>
                <w:bCs/>
                <w:iCs/>
                <w:color w:val="000000" w:themeColor="text1"/>
                <w:sz w:val="24"/>
                <w:szCs w:val="24"/>
              </w:rPr>
              <w:t>Проектная работа</w:t>
            </w:r>
          </w:p>
        </w:tc>
        <w:tc>
          <w:tcPr>
            <w:tcW w:w="1179" w:type="pct"/>
            <w:shd w:val="clear" w:color="auto" w:fill="auto"/>
          </w:tcPr>
          <w:p w14:paraId="70803722" w14:textId="4F27C5CC" w:rsidR="00D311EC" w:rsidRPr="004445A4" w:rsidRDefault="00240711" w:rsidP="0007039F">
            <w:pPr>
              <w:pStyle w:val="a6"/>
              <w:keepNext/>
              <w:ind w:left="0"/>
              <w:jc w:val="center"/>
              <w:rPr>
                <w:bCs/>
                <w:iCs/>
                <w:color w:val="000000" w:themeColor="text1"/>
                <w:sz w:val="24"/>
                <w:szCs w:val="24"/>
              </w:rPr>
            </w:pPr>
            <w:r w:rsidRPr="004445A4">
              <w:rPr>
                <w:bCs/>
                <w:iCs/>
                <w:color w:val="000000" w:themeColor="text1"/>
                <w:sz w:val="24"/>
                <w:szCs w:val="24"/>
              </w:rPr>
              <w:t>Проектная работа</w:t>
            </w:r>
          </w:p>
        </w:tc>
      </w:tr>
      <w:tr w:rsidR="00FE6402" w:rsidRPr="004445A4" w14:paraId="44751BA7" w14:textId="77777777" w:rsidTr="0051697A">
        <w:tc>
          <w:tcPr>
            <w:tcW w:w="2570" w:type="pct"/>
            <w:shd w:val="clear" w:color="auto" w:fill="auto"/>
          </w:tcPr>
          <w:p w14:paraId="0CD53494" w14:textId="77777777" w:rsidR="00FE6402" w:rsidRPr="004445A4" w:rsidRDefault="00FE6402" w:rsidP="00FE6402">
            <w:pPr>
              <w:pStyle w:val="a6"/>
              <w:keepNext/>
              <w:ind w:left="0"/>
              <w:rPr>
                <w:sz w:val="24"/>
                <w:szCs w:val="24"/>
              </w:rPr>
            </w:pPr>
            <w:r w:rsidRPr="004445A4">
              <w:rPr>
                <w:sz w:val="24"/>
                <w:szCs w:val="24"/>
              </w:rPr>
              <w:t>Вид промежуточной аттестации</w:t>
            </w:r>
          </w:p>
        </w:tc>
        <w:tc>
          <w:tcPr>
            <w:tcW w:w="1251" w:type="pct"/>
            <w:shd w:val="clear" w:color="auto" w:fill="auto"/>
          </w:tcPr>
          <w:p w14:paraId="6A4EBB93" w14:textId="7AA90053" w:rsidR="00FE6402" w:rsidRPr="004445A4" w:rsidRDefault="00FE6402" w:rsidP="00FE6402">
            <w:pPr>
              <w:pStyle w:val="a6"/>
              <w:keepNext/>
              <w:ind w:left="0"/>
              <w:jc w:val="center"/>
              <w:rPr>
                <w:bCs/>
                <w:iCs/>
                <w:color w:val="000000" w:themeColor="text1"/>
                <w:sz w:val="24"/>
                <w:szCs w:val="24"/>
              </w:rPr>
            </w:pPr>
            <w:r w:rsidRPr="004445A4">
              <w:rPr>
                <w:bCs/>
                <w:iCs/>
                <w:color w:val="000000" w:themeColor="text1"/>
                <w:sz w:val="24"/>
                <w:szCs w:val="24"/>
              </w:rPr>
              <w:t>Экзамен</w:t>
            </w:r>
          </w:p>
        </w:tc>
        <w:tc>
          <w:tcPr>
            <w:tcW w:w="1179" w:type="pct"/>
            <w:shd w:val="clear" w:color="auto" w:fill="auto"/>
          </w:tcPr>
          <w:p w14:paraId="697EDDE0" w14:textId="66FF1377" w:rsidR="00FE6402" w:rsidRPr="004445A4" w:rsidRDefault="00FE6402" w:rsidP="00FE6402">
            <w:pPr>
              <w:pStyle w:val="a6"/>
              <w:keepNext/>
              <w:ind w:left="0"/>
              <w:jc w:val="center"/>
              <w:rPr>
                <w:bCs/>
                <w:iCs/>
                <w:color w:val="000000" w:themeColor="text1"/>
                <w:sz w:val="24"/>
                <w:szCs w:val="24"/>
              </w:rPr>
            </w:pPr>
            <w:r w:rsidRPr="004445A4">
              <w:rPr>
                <w:bCs/>
                <w:iCs/>
                <w:color w:val="000000" w:themeColor="text1"/>
                <w:sz w:val="24"/>
                <w:szCs w:val="24"/>
              </w:rPr>
              <w:t>Экзамен</w:t>
            </w:r>
          </w:p>
        </w:tc>
      </w:tr>
    </w:tbl>
    <w:p w14:paraId="5BB2C1B7" w14:textId="77777777" w:rsidR="001D2169" w:rsidRPr="004445A4" w:rsidRDefault="001D2169" w:rsidP="008D7C13">
      <w:pPr>
        <w:pStyle w:val="ab"/>
        <w:jc w:val="both"/>
        <w:rPr>
          <w:b w:val="0"/>
          <w:szCs w:val="28"/>
        </w:rPr>
      </w:pPr>
    </w:p>
    <w:p w14:paraId="3D805E60" w14:textId="77777777" w:rsidR="00C52F7B" w:rsidRPr="005532E3" w:rsidRDefault="00C52F7B" w:rsidP="00F95658">
      <w:pPr>
        <w:ind w:firstLine="709"/>
        <w:jc w:val="both"/>
        <w:rPr>
          <w:b/>
          <w:bCs/>
          <w:sz w:val="28"/>
          <w:szCs w:val="28"/>
        </w:rPr>
      </w:pPr>
      <w:r w:rsidRPr="004445A4">
        <w:rPr>
          <w:b/>
          <w:bCs/>
          <w:sz w:val="28"/>
          <w:szCs w:val="28"/>
        </w:rPr>
        <w:t xml:space="preserve">5. Содержание </w:t>
      </w:r>
      <w:r w:rsidR="00EC45DF" w:rsidRPr="004445A4">
        <w:rPr>
          <w:b/>
          <w:bCs/>
          <w:sz w:val="28"/>
          <w:szCs w:val="28"/>
        </w:rPr>
        <w:t>дисциплины</w:t>
      </w:r>
      <w:r w:rsidRPr="004445A4">
        <w:rPr>
          <w:b/>
          <w:bCs/>
          <w:sz w:val="28"/>
          <w:szCs w:val="28"/>
        </w:rPr>
        <w:t>, структурированное по темам (разделам) дисциплины с указани</w:t>
      </w:r>
      <w:r w:rsidR="009C4968" w:rsidRPr="004445A4">
        <w:rPr>
          <w:b/>
          <w:bCs/>
          <w:sz w:val="28"/>
          <w:szCs w:val="28"/>
        </w:rPr>
        <w:t>ем их объемов (в академических</w:t>
      </w:r>
      <w:r w:rsidR="009C4968">
        <w:rPr>
          <w:b/>
          <w:bCs/>
          <w:sz w:val="28"/>
          <w:szCs w:val="28"/>
        </w:rPr>
        <w:t xml:space="preserve"> часах) и видов</w:t>
      </w:r>
      <w:r w:rsidRPr="005532E3">
        <w:rPr>
          <w:b/>
          <w:bCs/>
          <w:sz w:val="28"/>
          <w:szCs w:val="28"/>
        </w:rPr>
        <w:t xml:space="preserve"> учебных занятий</w:t>
      </w:r>
    </w:p>
    <w:p w14:paraId="1130CED2" w14:textId="77777777" w:rsidR="0009265E" w:rsidRDefault="0009265E" w:rsidP="00F95658">
      <w:pPr>
        <w:ind w:firstLine="709"/>
        <w:jc w:val="both"/>
        <w:rPr>
          <w:b/>
          <w:bCs/>
          <w:sz w:val="28"/>
          <w:szCs w:val="28"/>
        </w:rPr>
      </w:pPr>
    </w:p>
    <w:p w14:paraId="00B15528" w14:textId="6D11BE6D" w:rsidR="00C52F7B" w:rsidRDefault="00C52F7B" w:rsidP="00F95658">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12580EA4" w14:textId="77777777" w:rsidR="00FE6402" w:rsidRDefault="00FE6402" w:rsidP="00FE6402">
      <w:pPr>
        <w:widowControl/>
        <w:autoSpaceDE/>
        <w:autoSpaceDN/>
        <w:adjustRightInd/>
        <w:spacing w:line="360" w:lineRule="auto"/>
        <w:ind w:firstLine="709"/>
        <w:jc w:val="both"/>
        <w:rPr>
          <w:color w:val="000000"/>
          <w:sz w:val="28"/>
          <w:szCs w:val="28"/>
        </w:rPr>
      </w:pPr>
      <w:bookmarkStart w:id="3" w:name="_Hlk126663704"/>
      <w:r w:rsidRPr="00FE6402">
        <w:rPr>
          <w:b/>
          <w:bCs/>
          <w:color w:val="000000"/>
          <w:sz w:val="28"/>
          <w:szCs w:val="28"/>
        </w:rPr>
        <w:lastRenderedPageBreak/>
        <w:t>Тема 1. Организационные основы налогового консультирования</w:t>
      </w:r>
      <w:r>
        <w:rPr>
          <w:color w:val="000000"/>
          <w:sz w:val="28"/>
          <w:szCs w:val="28"/>
        </w:rPr>
        <w:t>.</w:t>
      </w:r>
    </w:p>
    <w:p w14:paraId="1E1EB8D1" w14:textId="42FDC8D9" w:rsidR="00FE6402" w:rsidRDefault="00FE6402" w:rsidP="00FE6402">
      <w:pPr>
        <w:widowControl/>
        <w:autoSpaceDE/>
        <w:autoSpaceDN/>
        <w:adjustRightInd/>
        <w:spacing w:line="360" w:lineRule="auto"/>
        <w:ind w:firstLine="709"/>
        <w:jc w:val="both"/>
        <w:rPr>
          <w:color w:val="000000"/>
          <w:sz w:val="28"/>
          <w:szCs w:val="28"/>
        </w:rPr>
      </w:pPr>
      <w:r w:rsidRPr="00FE6402">
        <w:rPr>
          <w:color w:val="000000"/>
          <w:sz w:val="28"/>
          <w:szCs w:val="28"/>
        </w:rPr>
        <w:t>Возникновение, современное состояние и перспективы развития налогового консультирование в мире. Ретроспективный обзор развития налогового консультирования в мире. Инфраструктура регулирования и саморегулирования услуг налогового консультирования. Особенности налогового консультирования в России. Понятие и сущность налогового консультирования. Предмет налогового консультирования. Основные направления, области и виды налогового консультирования. Принципы профессионального оказания услуг по налоговому консультированию. Законность. Независимость. Профессионализм. Основные критерии эффективной деятельности налогового консультанта Знания и опыт. Профессиональная компетентность. Беспристрастность, объективность и добросовестность. Конфиденциальность. Экономическая результативность деятельности. Лица, профессионально оказывающие услуги по налоговому консультированию (налоговые консультанты). Независимые практикующие консультанты: внутренние и внешние налоговые консультанты. Особенности деятельности внутренних и внешних налоговых консультантов. Требования, предъявляемые к внутренним и внешним налоговым консультантам</w:t>
      </w:r>
      <w:r>
        <w:rPr>
          <w:color w:val="000000"/>
          <w:sz w:val="28"/>
          <w:szCs w:val="28"/>
        </w:rPr>
        <w:t xml:space="preserve"> </w:t>
      </w:r>
      <w:r w:rsidRPr="00FE6402">
        <w:rPr>
          <w:color w:val="000000"/>
          <w:sz w:val="28"/>
          <w:szCs w:val="28"/>
        </w:rPr>
        <w:t>Основные типы консультационных организаций: Российские консультационные фирмы. Консультационные подразделения российских крупных компаний. Международные консультационные фирмы. Достоинства и недостатки каждого типа консультационных организаций. Поиск и выбор консультанта. Этапы выбора налогового консультанта: предварительный отбор, критерии выбора консультанта. Окончательный выбор консультанта. Оформление и оплата услуг по налоговому консультированию. Виды услуг по налоговому консультированию. Разовые консультации, постоянное (длящееся) обслуживание, проектное консультирование. Ценообразование услуг по налоговому консультированию. Виды оплат услуг по налоговому консультированию. Повременная оплата, планирование и использование неоплаченного времени. Фиксированная (договорная) оплата. Процентная оплата, показатели для расчета процентной оплаты. Комбинированная оплата. Общественные (некоммерческие) профессиональные объединения в сфере налогового консультирования. Роль общественных (некоммерческих) объеди</w:t>
      </w:r>
      <w:r w:rsidRPr="00FE6402">
        <w:rPr>
          <w:color w:val="000000"/>
          <w:sz w:val="28"/>
          <w:szCs w:val="28"/>
        </w:rPr>
        <w:lastRenderedPageBreak/>
        <w:t xml:space="preserve">нений в формировании и регулировании рынка услуг по налоговому консультированию. Структура и уставные задачи. Общественные (некоммерческие) профессиональные объединения как элемент саморегулирования и развития профессии налогового консультанта, гарантирующие высокое качество услуг и профессиональное поведение своих членов. Кодекс этики налогового консультанта. </w:t>
      </w:r>
    </w:p>
    <w:p w14:paraId="1D20B4A0" w14:textId="77777777" w:rsidR="00FE6402" w:rsidRDefault="00FE6402" w:rsidP="00FE6402">
      <w:pPr>
        <w:widowControl/>
        <w:autoSpaceDE/>
        <w:autoSpaceDN/>
        <w:adjustRightInd/>
        <w:spacing w:line="360" w:lineRule="auto"/>
        <w:ind w:firstLine="709"/>
        <w:jc w:val="both"/>
        <w:rPr>
          <w:color w:val="000000"/>
          <w:sz w:val="28"/>
          <w:szCs w:val="28"/>
        </w:rPr>
      </w:pPr>
      <w:r w:rsidRPr="00FE6402">
        <w:rPr>
          <w:b/>
          <w:bCs/>
          <w:color w:val="000000"/>
          <w:sz w:val="28"/>
          <w:szCs w:val="28"/>
        </w:rPr>
        <w:t>Тема 2. Методика налогового консультирования</w:t>
      </w:r>
      <w:r>
        <w:rPr>
          <w:color w:val="000000"/>
          <w:sz w:val="28"/>
          <w:szCs w:val="28"/>
        </w:rPr>
        <w:t>.</w:t>
      </w:r>
    </w:p>
    <w:p w14:paraId="5E633FEA" w14:textId="77777777" w:rsidR="00FE6402" w:rsidRDefault="00FE6402" w:rsidP="00FE6402">
      <w:pPr>
        <w:widowControl/>
        <w:autoSpaceDE/>
        <w:autoSpaceDN/>
        <w:adjustRightInd/>
        <w:spacing w:line="360" w:lineRule="auto"/>
        <w:ind w:firstLine="709"/>
        <w:jc w:val="both"/>
        <w:rPr>
          <w:color w:val="000000"/>
          <w:sz w:val="28"/>
          <w:szCs w:val="28"/>
        </w:rPr>
      </w:pPr>
      <w:r w:rsidRPr="00FE6402">
        <w:rPr>
          <w:color w:val="000000"/>
          <w:sz w:val="28"/>
          <w:szCs w:val="28"/>
        </w:rPr>
        <w:t>Подготовительный этап процесса налогового консультирования. Установление контакта с клиентом. Предварительный диагноз проблемы клиента. Объем диагноза. Трудности в выявлении проблемы. Планирование задания. Договор на консультирование.</w:t>
      </w:r>
      <w:r>
        <w:rPr>
          <w:color w:val="000000"/>
          <w:sz w:val="28"/>
          <w:szCs w:val="28"/>
        </w:rPr>
        <w:t xml:space="preserve"> </w:t>
      </w:r>
      <w:r w:rsidRPr="00FE6402">
        <w:rPr>
          <w:color w:val="000000"/>
          <w:sz w:val="28"/>
          <w:szCs w:val="28"/>
        </w:rPr>
        <w:t xml:space="preserve">Диагноз проблем консультируемого субъекта. Детальное изучение проблем. Критерии классификации проблем. Источники и пути получения необходимой информации. Анализ фактов. Планирование действий в процессе налогового консультирования. Подготовка и оценка альтернативных вариантов решений. Предложение их клиенту. Планирование реализации выбранного решения. Роль консультанта на этапе внедрения. Помощь в осуществлении решений. Корректировка предложений. Обучение посредством консультирования. Завершающий этап процесса налогового консультирования. Анализ и оценка результатов работы налогового консультанта. Отчет налогового консультанта. Модели налогового консультирования. Экспертная модель консультирования. Проектная модель консультирования. Процессная модель консультирования. Оценка качества услуг налогового консультанта. Понятие качества. Причины неудовлетворенности клиентов работой консультантов. Контроль, самоконтроль (клиент-контроль, общественный контроль). Пути повышения качества деятельности налогового консультанта. </w:t>
      </w:r>
    </w:p>
    <w:p w14:paraId="265A305A" w14:textId="77777777" w:rsidR="00FE6402" w:rsidRDefault="00FE6402" w:rsidP="00FE6402">
      <w:pPr>
        <w:widowControl/>
        <w:autoSpaceDE/>
        <w:autoSpaceDN/>
        <w:adjustRightInd/>
        <w:spacing w:line="360" w:lineRule="auto"/>
        <w:ind w:firstLine="709"/>
        <w:jc w:val="both"/>
        <w:rPr>
          <w:b/>
          <w:bCs/>
          <w:color w:val="000000"/>
          <w:sz w:val="28"/>
          <w:szCs w:val="28"/>
        </w:rPr>
      </w:pPr>
      <w:r w:rsidRPr="00FE6402">
        <w:rPr>
          <w:b/>
          <w:bCs/>
          <w:color w:val="000000"/>
          <w:sz w:val="28"/>
          <w:szCs w:val="28"/>
        </w:rPr>
        <w:t>Тема 3. Правовые основы налогового консультирования</w:t>
      </w:r>
      <w:r>
        <w:rPr>
          <w:b/>
          <w:bCs/>
          <w:color w:val="000000"/>
          <w:sz w:val="28"/>
          <w:szCs w:val="28"/>
        </w:rPr>
        <w:t>.</w:t>
      </w:r>
    </w:p>
    <w:p w14:paraId="555EBDC3" w14:textId="77777777" w:rsidR="00FE6402" w:rsidRDefault="00FE6402" w:rsidP="00FE6402">
      <w:pPr>
        <w:widowControl/>
        <w:autoSpaceDE/>
        <w:autoSpaceDN/>
        <w:adjustRightInd/>
        <w:spacing w:line="360" w:lineRule="auto"/>
        <w:ind w:firstLine="709"/>
        <w:jc w:val="both"/>
        <w:rPr>
          <w:color w:val="000000"/>
          <w:sz w:val="28"/>
          <w:szCs w:val="28"/>
        </w:rPr>
      </w:pPr>
      <w:r w:rsidRPr="00FE6402">
        <w:rPr>
          <w:color w:val="000000"/>
          <w:sz w:val="28"/>
          <w:szCs w:val="28"/>
        </w:rPr>
        <w:t>Общая характеристика законодательных актов, применяемых в налоговом консультировании. Конституция РФ, нормы международного права и международные договоры РФ, Кодекс РФ об административных правонарушениях, Гражданский кодекс РФ, Налоговый кодекс РФ, Трудовой кодекс РФ, Закон РФ «О бухгалтерском учете», законы и иные нормативные правовые акты. Правовая регламентация деятельности по налоговому консультированию.</w:t>
      </w:r>
      <w:r>
        <w:rPr>
          <w:color w:val="000000"/>
          <w:sz w:val="28"/>
          <w:szCs w:val="28"/>
        </w:rPr>
        <w:t xml:space="preserve"> </w:t>
      </w:r>
      <w:r w:rsidRPr="00FE6402">
        <w:rPr>
          <w:color w:val="000000"/>
          <w:sz w:val="28"/>
          <w:szCs w:val="28"/>
        </w:rPr>
        <w:t xml:space="preserve">Квалификационная характеристика </w:t>
      </w:r>
      <w:r w:rsidRPr="00FE6402">
        <w:rPr>
          <w:color w:val="000000"/>
          <w:sz w:val="28"/>
          <w:szCs w:val="28"/>
        </w:rPr>
        <w:lastRenderedPageBreak/>
        <w:t xml:space="preserve">Минтруда. Право на оказание услуг налоговыми консультантами. Представление интересов налогоплательщиков. Правовое регулирование налогового консультирования за рубежом. Договорное регулирование деятельности налогового консультанта Обязанности налогового консультанта. Обязанности клиента. Ответственность налоговых консультантов и консультационных фирм. Риски профессиональной деятельности. Разделение и страхование профессиональной деятельности. </w:t>
      </w:r>
    </w:p>
    <w:p w14:paraId="6379BA17" w14:textId="77777777" w:rsidR="00FE6402" w:rsidRDefault="00FE6402" w:rsidP="00FE6402">
      <w:pPr>
        <w:widowControl/>
        <w:autoSpaceDE/>
        <w:autoSpaceDN/>
        <w:adjustRightInd/>
        <w:spacing w:line="360" w:lineRule="auto"/>
        <w:ind w:firstLine="709"/>
        <w:jc w:val="both"/>
        <w:rPr>
          <w:b/>
          <w:bCs/>
          <w:color w:val="000000"/>
          <w:sz w:val="28"/>
          <w:szCs w:val="28"/>
        </w:rPr>
      </w:pPr>
      <w:r w:rsidRPr="00FE6402">
        <w:rPr>
          <w:b/>
          <w:bCs/>
          <w:color w:val="000000"/>
          <w:sz w:val="28"/>
          <w:szCs w:val="28"/>
        </w:rPr>
        <w:t>Тема 4. Информационные основы налогового консультирования</w:t>
      </w:r>
      <w:r>
        <w:rPr>
          <w:b/>
          <w:bCs/>
          <w:color w:val="000000"/>
          <w:sz w:val="28"/>
          <w:szCs w:val="28"/>
        </w:rPr>
        <w:t>.</w:t>
      </w:r>
    </w:p>
    <w:p w14:paraId="23493314" w14:textId="26963458" w:rsidR="00FE6402" w:rsidRDefault="00FE6402" w:rsidP="00FE6402">
      <w:pPr>
        <w:widowControl/>
        <w:autoSpaceDE/>
        <w:autoSpaceDN/>
        <w:adjustRightInd/>
        <w:spacing w:line="360" w:lineRule="auto"/>
        <w:ind w:firstLine="709"/>
        <w:jc w:val="both"/>
        <w:rPr>
          <w:color w:val="000000"/>
          <w:sz w:val="28"/>
          <w:szCs w:val="28"/>
        </w:rPr>
      </w:pPr>
      <w:r w:rsidRPr="00FE6402">
        <w:rPr>
          <w:color w:val="000000"/>
          <w:sz w:val="28"/>
          <w:szCs w:val="28"/>
        </w:rPr>
        <w:t>Общие представления об информации и информационно</w:t>
      </w:r>
      <w:r>
        <w:rPr>
          <w:color w:val="000000"/>
          <w:sz w:val="28"/>
          <w:szCs w:val="28"/>
        </w:rPr>
        <w:t>-</w:t>
      </w:r>
      <w:r w:rsidRPr="00FE6402">
        <w:rPr>
          <w:color w:val="000000"/>
          <w:sz w:val="28"/>
          <w:szCs w:val="28"/>
        </w:rPr>
        <w:t>коммуникационных технологиях (ИКТ) в сфере налогового консультирования. Основные понятия: информация, информационно-коммуникационные технологии. Роль и значение информации в деятельности налогового консультанта. Информационная деятельность в налоговом консультировании. Описание процессов деятельности, связанной с информацией (сбор, обработка, передача, хранение, поиск, защита). Виды информации, классификация информации по различным основаниям (по источнику, по способам употребления, по степени достоверности, по статусу, по важности, по степени оперативности и т.д.) Характеристики информационных баз данных. Коммерческие справочно-правовые базы (Гарант, Консультант Плюс, Кодекс, ЮСИС, специализированные базы). Базы данных в Интернете («Артефакт»</w:t>
      </w:r>
      <w:r>
        <w:rPr>
          <w:color w:val="000000"/>
          <w:sz w:val="28"/>
          <w:szCs w:val="28"/>
        </w:rPr>
        <w:t xml:space="preserve"> </w:t>
      </w:r>
      <w:r w:rsidRPr="00FE6402">
        <w:rPr>
          <w:color w:val="000000"/>
          <w:sz w:val="28"/>
          <w:szCs w:val="28"/>
        </w:rPr>
        <w:t>и др.). Базы данных различных учреждений и организаций. Обзор информационных и иных услуг, предоставляемых разработчиками справочно-правовых баз. Обзор источников информации в Интернете: классификация источников информации в Интернете (информационные агентства, средства</w:t>
      </w:r>
      <w:r>
        <w:rPr>
          <w:color w:val="000000"/>
          <w:sz w:val="28"/>
          <w:szCs w:val="28"/>
        </w:rPr>
        <w:t xml:space="preserve"> </w:t>
      </w:r>
      <w:r w:rsidRPr="00FE6402">
        <w:rPr>
          <w:color w:val="000000"/>
          <w:sz w:val="28"/>
          <w:szCs w:val="28"/>
        </w:rPr>
        <w:t xml:space="preserve">массовой информации, специализированные базы данных, поисковые системы, каталоги и </w:t>
      </w:r>
      <w:proofErr w:type="spellStart"/>
      <w:r w:rsidRPr="00FE6402">
        <w:rPr>
          <w:color w:val="000000"/>
          <w:sz w:val="28"/>
          <w:szCs w:val="28"/>
        </w:rPr>
        <w:t>метапоисковые</w:t>
      </w:r>
      <w:proofErr w:type="spellEnd"/>
      <w:r w:rsidRPr="00FE6402">
        <w:rPr>
          <w:color w:val="000000"/>
          <w:sz w:val="28"/>
          <w:szCs w:val="28"/>
        </w:rPr>
        <w:t xml:space="preserve"> системы, ординарные веб-сайты). Методики работы с информацией в Интернете (практические приемы и технологии) Организация и технологии поиска информации в сети (работа с поисковыми машинами, каталогами и </w:t>
      </w:r>
      <w:proofErr w:type="spellStart"/>
      <w:r w:rsidRPr="00FE6402">
        <w:rPr>
          <w:color w:val="000000"/>
          <w:sz w:val="28"/>
          <w:szCs w:val="28"/>
        </w:rPr>
        <w:t>метапоисковыми</w:t>
      </w:r>
      <w:proofErr w:type="spellEnd"/>
      <w:r w:rsidRPr="00FE6402">
        <w:rPr>
          <w:color w:val="000000"/>
          <w:sz w:val="28"/>
          <w:szCs w:val="28"/>
        </w:rPr>
        <w:t xml:space="preserve"> системами, поиск на веб-страницах). Обзор поисковых систем (Яндекс, Апорт, Рамблер и др.). Способы получения и обновления информации в Интернете (рассылки, работа с новостными лентами, использование информаций из чатов и конференций, создание каталогов избранных ссылок, использование </w:t>
      </w:r>
      <w:r w:rsidRPr="00FE6402">
        <w:rPr>
          <w:color w:val="000000"/>
          <w:sz w:val="28"/>
          <w:szCs w:val="28"/>
        </w:rPr>
        <w:lastRenderedPageBreak/>
        <w:t>механизма синхронизации, др.). Технологии работы со знаниями. Методы аналитической обработки информации. Технологии управления знаниями как основное конкурентное преимущество в деятельности налогового консультанта. Базы знаний в практике крупнейших консалтинговых компаний. Базы знаний на рынке информационных услуг. Разработка и использование налоговым консультантом собственных баз данных и баз знаний. Автоматизация отдельных видов работ, связанных с налогообложением Обзор прикладных программ (подготовка отчетности в электронном виде, анализ финансово-хозяйственной деятельности, налоговое прогнозирование, налоговое планирование). Полезные сведения по ресурсам сети. Обзор ресурсов сети по тематикам (специализированные порталы, сайты органов власти, сайты информационных агентств и СМИ, сайты крупных консультационных фирм, личные сайты). Службы рассылок. Интересные рассылки. Сведения о секторах Рунета в странах СНГ. Сведения об иноязычных сегментах Интернета.</w:t>
      </w:r>
      <w:r>
        <w:rPr>
          <w:color w:val="000000"/>
          <w:sz w:val="28"/>
          <w:szCs w:val="28"/>
        </w:rPr>
        <w:t xml:space="preserve"> </w:t>
      </w:r>
      <w:r w:rsidRPr="00FE6402">
        <w:rPr>
          <w:color w:val="000000"/>
          <w:sz w:val="28"/>
          <w:szCs w:val="28"/>
        </w:rPr>
        <w:t>Информационно-коммуникационные технологии в работе органов государственной власти. Законодательное регулирование процессов в РФ в области информации, информатизации и защиты информации. Государственные информационные ресурсы. Процессы информатизации. ФЦП «Электронная Росси</w:t>
      </w:r>
      <w:r>
        <w:rPr>
          <w:color w:val="000000"/>
          <w:sz w:val="28"/>
          <w:szCs w:val="28"/>
        </w:rPr>
        <w:t>я»</w:t>
      </w:r>
      <w:r w:rsidRPr="00FE6402">
        <w:rPr>
          <w:color w:val="000000"/>
          <w:sz w:val="28"/>
          <w:szCs w:val="28"/>
        </w:rPr>
        <w:t xml:space="preserve">. Использование ИКТ в деятельности налоговых органов. Состояние дел и перспективы. Формирование и использование интегрированной информационной базы данных о налогоплательщиках. </w:t>
      </w:r>
    </w:p>
    <w:p w14:paraId="52094735" w14:textId="77777777" w:rsidR="00FE6402" w:rsidRDefault="00FE6402" w:rsidP="00FE6402">
      <w:pPr>
        <w:widowControl/>
        <w:autoSpaceDE/>
        <w:autoSpaceDN/>
        <w:adjustRightInd/>
        <w:spacing w:line="360" w:lineRule="auto"/>
        <w:ind w:firstLine="709"/>
        <w:jc w:val="both"/>
        <w:rPr>
          <w:color w:val="000000"/>
          <w:sz w:val="28"/>
          <w:szCs w:val="28"/>
        </w:rPr>
      </w:pPr>
      <w:r w:rsidRPr="00FE6402">
        <w:rPr>
          <w:b/>
          <w:bCs/>
          <w:color w:val="000000"/>
          <w:sz w:val="28"/>
          <w:szCs w:val="28"/>
        </w:rPr>
        <w:t>Тема 5. Психологические основы налогового консультирования</w:t>
      </w:r>
      <w:r>
        <w:rPr>
          <w:color w:val="000000"/>
          <w:sz w:val="28"/>
          <w:szCs w:val="28"/>
        </w:rPr>
        <w:t>.</w:t>
      </w:r>
    </w:p>
    <w:p w14:paraId="7DDC27EC" w14:textId="2DD61A45" w:rsidR="00FE6402" w:rsidRDefault="00FE6402" w:rsidP="00FE6402">
      <w:pPr>
        <w:widowControl/>
        <w:autoSpaceDE/>
        <w:autoSpaceDN/>
        <w:adjustRightInd/>
        <w:spacing w:line="360" w:lineRule="auto"/>
        <w:ind w:firstLine="709"/>
        <w:jc w:val="both"/>
        <w:rPr>
          <w:color w:val="000000"/>
          <w:sz w:val="28"/>
          <w:szCs w:val="28"/>
        </w:rPr>
      </w:pPr>
      <w:r w:rsidRPr="00FE6402">
        <w:rPr>
          <w:color w:val="000000"/>
          <w:sz w:val="28"/>
          <w:szCs w:val="28"/>
        </w:rPr>
        <w:t>Личностно-эмоциональные аспекты налогового консультирования. Понятие личности. Типологии личности. Типология «трудного клиента». Темперамент и характер. «Я - концепция». Установки и стереотипы. Фокус контроля. Профессионально-значимые личностные качества налогового консультанта: эмпатия, рефлексия, толерантность и др. Эмоционально</w:t>
      </w:r>
      <w:r>
        <w:rPr>
          <w:color w:val="000000"/>
          <w:sz w:val="28"/>
          <w:szCs w:val="28"/>
        </w:rPr>
        <w:t>-</w:t>
      </w:r>
      <w:r w:rsidRPr="00FE6402">
        <w:rPr>
          <w:color w:val="000000"/>
          <w:sz w:val="28"/>
          <w:szCs w:val="28"/>
        </w:rPr>
        <w:t>психологическая устойчивость как профессионально-значимое качество налогового консультанта. Синдром эмоционального сгорания. Профилактика синдрома эмоционального сгорания. Основы эффективного делового общения Понятие общения. Установление контакта, как цель и критерий эффективного общения. Функции общения: коммуникативная, интерактивная, пер</w:t>
      </w:r>
      <w:r w:rsidRPr="00FE6402">
        <w:rPr>
          <w:color w:val="000000"/>
          <w:sz w:val="28"/>
          <w:szCs w:val="28"/>
        </w:rPr>
        <w:lastRenderedPageBreak/>
        <w:t>цептивная, взаимовлияния. Вербальные и невербальные средства в общении. Позиции в общении. Уровни общения. Основы конфликтологии. Понятие конфликта. Виды конфликтов. Структура конфликта. Стадии развития конфликта. Стратегии поведения в конфликтной ситуации. Факторы и условия предупреждения конфликта. Профилактика конфликтов. Условия бесконфликтного поведения. Алгоритм решения конфликтной ситуации. Техники эффективного общения налогового консультанта. Барьеры общения. Активное слушание, как способ преодоления барьеров в общении.</w:t>
      </w:r>
      <w:r>
        <w:rPr>
          <w:color w:val="000000"/>
          <w:sz w:val="28"/>
          <w:szCs w:val="28"/>
        </w:rPr>
        <w:t xml:space="preserve"> </w:t>
      </w:r>
      <w:r w:rsidRPr="00FE6402">
        <w:rPr>
          <w:color w:val="000000"/>
          <w:sz w:val="28"/>
          <w:szCs w:val="28"/>
        </w:rPr>
        <w:t xml:space="preserve">Виды активного слушания. Переговоры. Виды переговоров. Условия эффективного ведения переговоров. Психологические основы посредничества. Техника убеждения. Специфика общения с враждебно настроенной аудиторией. </w:t>
      </w:r>
    </w:p>
    <w:p w14:paraId="5CAF5C95" w14:textId="77777777" w:rsidR="00FE6402" w:rsidRDefault="00FE6402" w:rsidP="00FE6402">
      <w:pPr>
        <w:widowControl/>
        <w:autoSpaceDE/>
        <w:autoSpaceDN/>
        <w:adjustRightInd/>
        <w:spacing w:line="360" w:lineRule="auto"/>
        <w:ind w:firstLine="709"/>
        <w:jc w:val="both"/>
        <w:rPr>
          <w:b/>
          <w:bCs/>
          <w:color w:val="000000"/>
          <w:sz w:val="28"/>
          <w:szCs w:val="28"/>
        </w:rPr>
      </w:pPr>
      <w:r w:rsidRPr="00FE6402">
        <w:rPr>
          <w:b/>
          <w:bCs/>
          <w:color w:val="000000"/>
          <w:sz w:val="28"/>
          <w:szCs w:val="28"/>
        </w:rPr>
        <w:t>Тема 6. Методы изучения и использования материалов судебной практики в налоговом консультировании</w:t>
      </w:r>
      <w:r>
        <w:rPr>
          <w:b/>
          <w:bCs/>
          <w:color w:val="000000"/>
          <w:sz w:val="28"/>
          <w:szCs w:val="28"/>
        </w:rPr>
        <w:t>.</w:t>
      </w:r>
    </w:p>
    <w:p w14:paraId="1A399356" w14:textId="4E7FB099" w:rsidR="00FE6402" w:rsidRDefault="00FE6402" w:rsidP="00FE6402">
      <w:pPr>
        <w:widowControl/>
        <w:autoSpaceDE/>
        <w:autoSpaceDN/>
        <w:adjustRightInd/>
        <w:spacing w:line="360" w:lineRule="auto"/>
        <w:ind w:firstLine="709"/>
        <w:jc w:val="both"/>
        <w:rPr>
          <w:color w:val="000000"/>
          <w:sz w:val="28"/>
          <w:szCs w:val="28"/>
        </w:rPr>
      </w:pPr>
      <w:r w:rsidRPr="00FE6402">
        <w:rPr>
          <w:color w:val="000000"/>
          <w:sz w:val="28"/>
          <w:szCs w:val="28"/>
        </w:rPr>
        <w:t xml:space="preserve">Пределы использования и применения судебной практики. Судебная практика по применению норм материального права практики. Судебная практика по применению норм процессуального права. Применение существующей судебной практики с учетом особенностей конкретного дела. Теоретическое изучение. Специальные издания, справочные правовые системы, тренинги и семинары. Изучение и использование материалов арбитражной практики. Участие налоговых консультантов в судебных спорах. Особенности рассмотрения налоговых споров арбитражными судами. Практическое применение норм арбитражного процессуального права о подведомственности и подсудности, лицах, участвующих в деле, представительстве, доказательствах и доказывании, обеспечительных мерах, производстве в арбитражном суде первой, апелляционной, кассационной инстанций, производстве по делам, возникающим из административных правоотношений (оспаривание нормативных и ненормативных правовых актов, делам о взыскании обязательных платежей и санкций), упрощенное производство. Применение практики Высшего Арбитражного Суда РФ, Конституционного Суда РФ. </w:t>
      </w:r>
    </w:p>
    <w:p w14:paraId="421FC327" w14:textId="3044F3C3" w:rsidR="006F7A99" w:rsidRDefault="00FE6402" w:rsidP="00FE6402">
      <w:pPr>
        <w:widowControl/>
        <w:autoSpaceDE/>
        <w:autoSpaceDN/>
        <w:adjustRightInd/>
        <w:spacing w:line="360" w:lineRule="auto"/>
        <w:ind w:firstLine="709"/>
        <w:jc w:val="both"/>
        <w:rPr>
          <w:b/>
          <w:bCs/>
          <w:color w:val="000000"/>
          <w:sz w:val="28"/>
          <w:szCs w:val="28"/>
        </w:rPr>
      </w:pPr>
      <w:r w:rsidRPr="00FE6402">
        <w:rPr>
          <w:b/>
          <w:bCs/>
          <w:color w:val="000000"/>
          <w:sz w:val="28"/>
          <w:szCs w:val="28"/>
        </w:rPr>
        <w:t>Тема 7. Методы изучения конкретной ситуации и принятия решений</w:t>
      </w:r>
      <w:r>
        <w:rPr>
          <w:b/>
          <w:bCs/>
          <w:color w:val="000000"/>
          <w:sz w:val="28"/>
          <w:szCs w:val="28"/>
        </w:rPr>
        <w:t>.</w:t>
      </w:r>
    </w:p>
    <w:p w14:paraId="5390EF47" w14:textId="30A89038" w:rsidR="00FE6402" w:rsidRPr="00FE6402" w:rsidRDefault="00FE6402" w:rsidP="00FE6402">
      <w:pPr>
        <w:widowControl/>
        <w:autoSpaceDE/>
        <w:autoSpaceDN/>
        <w:adjustRightInd/>
        <w:spacing w:line="360" w:lineRule="auto"/>
        <w:ind w:firstLine="709"/>
        <w:jc w:val="both"/>
        <w:rPr>
          <w:color w:val="000000"/>
          <w:sz w:val="28"/>
          <w:szCs w:val="28"/>
        </w:rPr>
      </w:pPr>
      <w:r w:rsidRPr="00FE6402">
        <w:rPr>
          <w:color w:val="000000"/>
          <w:sz w:val="28"/>
          <w:szCs w:val="28"/>
        </w:rPr>
        <w:t xml:space="preserve">Общие вопросы принятия решений. Сущность принятия решений, его проблемы. Определение понятия «решение». Особенности, решений, принимаемых в </w:t>
      </w:r>
      <w:r w:rsidRPr="00FE6402">
        <w:rPr>
          <w:color w:val="000000"/>
          <w:sz w:val="28"/>
          <w:szCs w:val="28"/>
        </w:rPr>
        <w:lastRenderedPageBreak/>
        <w:t>налоговом консультировании. По степени повторяемости проблемы, по значимости цели, по длительности реализации, по прогнозируемым последствиям, по характеру использованной информации, по количеству критериев выбора, по форме принятия решений, по способу фиксации, по уровню инстанции, по решаемым задачам, по методам обоснования решения, по принципам выработки решений. Методы разработки и принятия решений. Определение объективного и субъективного факторов в процессе разработки и принятия решений. Общие и индивидуальные черты лица, принимающего решения. Теория исследования операций. Теорией рациональных решений. Психологическая теория решений. Теория полезности. Оптимальное решение по проблемной ситуации. Практические вопросы по разработке и применению налоговым консультантом алгоритмов решения конкретных проблемных ситуаций и задач (на конкретном примере).</w:t>
      </w:r>
    </w:p>
    <w:bookmarkEnd w:id="3"/>
    <w:p w14:paraId="35D62457" w14:textId="4F003653" w:rsidR="00976CEE" w:rsidRDefault="006B5AE1" w:rsidP="0051697A">
      <w:pPr>
        <w:ind w:firstLine="709"/>
        <w:jc w:val="both"/>
        <w:rPr>
          <w:sz w:val="28"/>
          <w:szCs w:val="28"/>
        </w:rPr>
      </w:pPr>
      <w:r w:rsidRPr="005532E3">
        <w:rPr>
          <w:b/>
          <w:sz w:val="28"/>
          <w:szCs w:val="28"/>
        </w:rPr>
        <w:t xml:space="preserve">5.2. </w:t>
      </w:r>
      <w:proofErr w:type="spellStart"/>
      <w:r w:rsidRPr="005532E3">
        <w:rPr>
          <w:b/>
          <w:sz w:val="28"/>
          <w:szCs w:val="28"/>
        </w:rPr>
        <w:t>Учебно</w:t>
      </w:r>
      <w:proofErr w:type="spellEnd"/>
      <w:r w:rsidRPr="005532E3">
        <w:rPr>
          <w:b/>
          <w:sz w:val="28"/>
          <w:szCs w:val="28"/>
        </w:rPr>
        <w:t xml:space="preserve"> – тематический план</w:t>
      </w:r>
      <w:r>
        <w:rPr>
          <w:sz w:val="28"/>
          <w:szCs w:val="28"/>
        </w:rPr>
        <w:t xml:space="preserve">                                                                                                       </w:t>
      </w:r>
    </w:p>
    <w:p w14:paraId="4D1F4160" w14:textId="24A0547E" w:rsidR="006B5AE1" w:rsidRPr="00DD6723" w:rsidRDefault="006B5AE1" w:rsidP="00777F06">
      <w:pPr>
        <w:tabs>
          <w:tab w:val="right" w:pos="851"/>
        </w:tabs>
        <w:ind w:firstLine="709"/>
        <w:jc w:val="right"/>
        <w:rPr>
          <w:color w:val="FF0000"/>
          <w:sz w:val="28"/>
          <w:szCs w:val="28"/>
        </w:rPr>
      </w:pPr>
      <w:r>
        <w:rPr>
          <w:sz w:val="28"/>
          <w:szCs w:val="28"/>
        </w:rPr>
        <w:t xml:space="preserve"> </w:t>
      </w:r>
      <w:r w:rsidRPr="00AC1F35">
        <w:rPr>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1486"/>
        <w:gridCol w:w="1437"/>
        <w:gridCol w:w="1134"/>
        <w:gridCol w:w="1134"/>
        <w:gridCol w:w="1560"/>
        <w:gridCol w:w="1588"/>
        <w:gridCol w:w="1382"/>
      </w:tblGrid>
      <w:tr w:rsidR="006B5AE1" w:rsidRPr="00DD6723" w14:paraId="5977903F" w14:textId="77777777" w:rsidTr="00780BEC">
        <w:tc>
          <w:tcPr>
            <w:tcW w:w="232" w:type="pct"/>
            <w:vMerge w:val="restart"/>
            <w:shd w:val="clear" w:color="auto" w:fill="auto"/>
          </w:tcPr>
          <w:p w14:paraId="431BD358" w14:textId="77777777" w:rsidR="006B5AE1" w:rsidRPr="00AC1F35" w:rsidRDefault="006B5AE1" w:rsidP="00780BEC">
            <w:pPr>
              <w:rPr>
                <w:sz w:val="24"/>
                <w:szCs w:val="24"/>
              </w:rPr>
            </w:pPr>
            <w:r w:rsidRPr="00AC1F35">
              <w:rPr>
                <w:sz w:val="24"/>
                <w:szCs w:val="24"/>
              </w:rPr>
              <w:t>№</w:t>
            </w:r>
          </w:p>
          <w:p w14:paraId="1D87BE26" w14:textId="77777777" w:rsidR="006B5AE1" w:rsidRPr="00AC1F35" w:rsidRDefault="006B5AE1" w:rsidP="00780BEC">
            <w:pPr>
              <w:rPr>
                <w:sz w:val="24"/>
                <w:szCs w:val="24"/>
              </w:rPr>
            </w:pPr>
            <w:proofErr w:type="spellStart"/>
            <w:r w:rsidRPr="00AC1F35">
              <w:rPr>
                <w:sz w:val="24"/>
                <w:szCs w:val="24"/>
              </w:rPr>
              <w:t>пп</w:t>
            </w:r>
            <w:proofErr w:type="spellEnd"/>
            <w:r w:rsidRPr="00AC1F35">
              <w:rPr>
                <w:sz w:val="24"/>
                <w:szCs w:val="24"/>
              </w:rPr>
              <w:t>/п</w:t>
            </w:r>
          </w:p>
        </w:tc>
        <w:tc>
          <w:tcPr>
            <w:tcW w:w="729" w:type="pct"/>
            <w:vMerge w:val="restart"/>
            <w:shd w:val="clear" w:color="auto" w:fill="auto"/>
          </w:tcPr>
          <w:p w14:paraId="7B966FD9" w14:textId="77777777" w:rsidR="006B5AE1" w:rsidRPr="00AC1F35" w:rsidRDefault="006B5AE1" w:rsidP="00780BEC">
            <w:pPr>
              <w:rPr>
                <w:sz w:val="24"/>
                <w:szCs w:val="24"/>
              </w:rPr>
            </w:pPr>
            <w:r w:rsidRPr="00AC1F35">
              <w:rPr>
                <w:sz w:val="24"/>
                <w:szCs w:val="24"/>
              </w:rPr>
              <w:t>Наименование тем (разделов) дисциплины</w:t>
            </w:r>
          </w:p>
        </w:tc>
        <w:tc>
          <w:tcPr>
            <w:tcW w:w="3361" w:type="pct"/>
            <w:gridSpan w:val="5"/>
          </w:tcPr>
          <w:p w14:paraId="554DD2F0" w14:textId="77777777" w:rsidR="006B5AE1" w:rsidRPr="00AC1F35" w:rsidRDefault="006B5AE1" w:rsidP="00777F06">
            <w:pPr>
              <w:jc w:val="center"/>
              <w:rPr>
                <w:sz w:val="24"/>
                <w:szCs w:val="24"/>
              </w:rPr>
            </w:pPr>
            <w:r w:rsidRPr="00AC1F35">
              <w:rPr>
                <w:sz w:val="24"/>
                <w:szCs w:val="24"/>
              </w:rPr>
              <w:t>Трудоемкость в часах</w:t>
            </w:r>
          </w:p>
        </w:tc>
        <w:tc>
          <w:tcPr>
            <w:tcW w:w="678" w:type="pct"/>
            <w:vMerge w:val="restart"/>
            <w:shd w:val="clear" w:color="auto" w:fill="auto"/>
          </w:tcPr>
          <w:p w14:paraId="25A22BD0" w14:textId="77777777" w:rsidR="006B5AE1" w:rsidRPr="00DD6723" w:rsidRDefault="006B5AE1" w:rsidP="00780BEC">
            <w:pPr>
              <w:rPr>
                <w:color w:val="FF0000"/>
                <w:sz w:val="24"/>
                <w:szCs w:val="24"/>
              </w:rPr>
            </w:pPr>
            <w:r w:rsidRPr="00AC1F35">
              <w:rPr>
                <w:sz w:val="24"/>
                <w:szCs w:val="24"/>
              </w:rPr>
              <w:t>Формы текущего контроля успеваемости</w:t>
            </w:r>
          </w:p>
        </w:tc>
      </w:tr>
      <w:tr w:rsidR="006B5AE1" w:rsidRPr="00DD6723" w14:paraId="4C109252" w14:textId="77777777" w:rsidTr="00690C04">
        <w:tc>
          <w:tcPr>
            <w:tcW w:w="232" w:type="pct"/>
            <w:vMerge/>
            <w:shd w:val="clear" w:color="auto" w:fill="auto"/>
          </w:tcPr>
          <w:p w14:paraId="5AE597E1" w14:textId="77777777" w:rsidR="006B5AE1" w:rsidRPr="00DD6723" w:rsidRDefault="006B5AE1" w:rsidP="00780BEC">
            <w:pPr>
              <w:rPr>
                <w:color w:val="FF0000"/>
                <w:sz w:val="24"/>
                <w:szCs w:val="24"/>
              </w:rPr>
            </w:pPr>
          </w:p>
        </w:tc>
        <w:tc>
          <w:tcPr>
            <w:tcW w:w="729" w:type="pct"/>
            <w:vMerge/>
            <w:shd w:val="clear" w:color="auto" w:fill="auto"/>
          </w:tcPr>
          <w:p w14:paraId="35006828" w14:textId="77777777" w:rsidR="006B5AE1" w:rsidRPr="00DD6723" w:rsidRDefault="006B5AE1" w:rsidP="00780BEC">
            <w:pPr>
              <w:rPr>
                <w:color w:val="FF0000"/>
                <w:sz w:val="24"/>
                <w:szCs w:val="24"/>
              </w:rPr>
            </w:pPr>
          </w:p>
        </w:tc>
        <w:tc>
          <w:tcPr>
            <w:tcW w:w="705" w:type="pct"/>
            <w:vMerge w:val="restart"/>
            <w:shd w:val="clear" w:color="auto" w:fill="auto"/>
          </w:tcPr>
          <w:p w14:paraId="6BA8A311" w14:textId="77777777" w:rsidR="006B5AE1" w:rsidRPr="00AC1F35" w:rsidRDefault="006B5AE1" w:rsidP="00780BEC">
            <w:pPr>
              <w:rPr>
                <w:sz w:val="24"/>
                <w:szCs w:val="24"/>
              </w:rPr>
            </w:pPr>
            <w:r w:rsidRPr="00AC1F35">
              <w:rPr>
                <w:sz w:val="24"/>
                <w:szCs w:val="24"/>
              </w:rPr>
              <w:t>Всего</w:t>
            </w:r>
          </w:p>
        </w:tc>
        <w:tc>
          <w:tcPr>
            <w:tcW w:w="1877" w:type="pct"/>
            <w:gridSpan w:val="3"/>
            <w:shd w:val="clear" w:color="auto" w:fill="auto"/>
          </w:tcPr>
          <w:p w14:paraId="7C7C2A50" w14:textId="2C35FEEF" w:rsidR="0051697A" w:rsidRPr="00AC1F35" w:rsidRDefault="006B5AE1" w:rsidP="00780BEC">
            <w:pPr>
              <w:rPr>
                <w:sz w:val="24"/>
                <w:szCs w:val="24"/>
              </w:rPr>
            </w:pPr>
            <w:r w:rsidRPr="00AC1F35">
              <w:rPr>
                <w:sz w:val="24"/>
                <w:szCs w:val="24"/>
              </w:rPr>
              <w:t xml:space="preserve">Контактная работа </w:t>
            </w:r>
            <w:r w:rsidR="0051697A" w:rsidRPr="00AC1F35">
              <w:rPr>
                <w:sz w:val="24"/>
                <w:szCs w:val="24"/>
              </w:rPr>
              <w:t>–</w:t>
            </w:r>
            <w:r w:rsidRPr="00AC1F35">
              <w:rPr>
                <w:sz w:val="24"/>
                <w:szCs w:val="24"/>
              </w:rPr>
              <w:t xml:space="preserve"> </w:t>
            </w:r>
          </w:p>
          <w:p w14:paraId="3F84A987" w14:textId="757AA0EA" w:rsidR="006B5AE1" w:rsidRPr="00AC1F35" w:rsidRDefault="006B5AE1" w:rsidP="00780BEC">
            <w:pPr>
              <w:rPr>
                <w:sz w:val="24"/>
                <w:szCs w:val="24"/>
              </w:rPr>
            </w:pPr>
            <w:r w:rsidRPr="00AC1F35">
              <w:rPr>
                <w:sz w:val="24"/>
                <w:szCs w:val="24"/>
              </w:rPr>
              <w:t>Аудиторная работа</w:t>
            </w:r>
          </w:p>
        </w:tc>
        <w:tc>
          <w:tcPr>
            <w:tcW w:w="779" w:type="pct"/>
            <w:vMerge w:val="restart"/>
            <w:shd w:val="clear" w:color="auto" w:fill="auto"/>
          </w:tcPr>
          <w:p w14:paraId="5F687EAD" w14:textId="77777777" w:rsidR="006B5AE1" w:rsidRPr="00AC1F35" w:rsidRDefault="006B5AE1" w:rsidP="00780BEC">
            <w:pPr>
              <w:rPr>
                <w:sz w:val="24"/>
                <w:szCs w:val="24"/>
              </w:rPr>
            </w:pPr>
            <w:r w:rsidRPr="00AC1F35">
              <w:rPr>
                <w:sz w:val="24"/>
                <w:szCs w:val="24"/>
              </w:rPr>
              <w:t>Самостоятельная работа</w:t>
            </w:r>
          </w:p>
        </w:tc>
        <w:tc>
          <w:tcPr>
            <w:tcW w:w="678" w:type="pct"/>
            <w:vMerge/>
            <w:shd w:val="clear" w:color="auto" w:fill="auto"/>
          </w:tcPr>
          <w:p w14:paraId="46D09C7F" w14:textId="77777777" w:rsidR="006B5AE1" w:rsidRPr="00DD6723" w:rsidRDefault="006B5AE1" w:rsidP="00780BEC">
            <w:pPr>
              <w:rPr>
                <w:color w:val="FF0000"/>
                <w:sz w:val="24"/>
                <w:szCs w:val="24"/>
              </w:rPr>
            </w:pPr>
          </w:p>
        </w:tc>
      </w:tr>
      <w:tr w:rsidR="006B5AE1" w:rsidRPr="00DD6723" w14:paraId="2A43FEBC" w14:textId="77777777" w:rsidTr="00690C04">
        <w:tc>
          <w:tcPr>
            <w:tcW w:w="232" w:type="pct"/>
            <w:vMerge/>
            <w:shd w:val="clear" w:color="auto" w:fill="auto"/>
          </w:tcPr>
          <w:p w14:paraId="32CA39FE" w14:textId="77777777" w:rsidR="006B5AE1" w:rsidRPr="00DD6723" w:rsidRDefault="006B5AE1" w:rsidP="00780BEC">
            <w:pPr>
              <w:rPr>
                <w:color w:val="FF0000"/>
                <w:sz w:val="24"/>
                <w:szCs w:val="24"/>
              </w:rPr>
            </w:pPr>
          </w:p>
        </w:tc>
        <w:tc>
          <w:tcPr>
            <w:tcW w:w="729" w:type="pct"/>
            <w:vMerge/>
            <w:shd w:val="clear" w:color="auto" w:fill="auto"/>
          </w:tcPr>
          <w:p w14:paraId="131F95D3" w14:textId="77777777" w:rsidR="006B5AE1" w:rsidRPr="00DD6723" w:rsidRDefault="006B5AE1" w:rsidP="00780BEC">
            <w:pPr>
              <w:rPr>
                <w:color w:val="FF0000"/>
                <w:sz w:val="24"/>
                <w:szCs w:val="24"/>
              </w:rPr>
            </w:pPr>
          </w:p>
        </w:tc>
        <w:tc>
          <w:tcPr>
            <w:tcW w:w="705" w:type="pct"/>
            <w:vMerge/>
            <w:shd w:val="clear" w:color="auto" w:fill="auto"/>
          </w:tcPr>
          <w:p w14:paraId="3DC37D3E" w14:textId="77777777" w:rsidR="006B5AE1" w:rsidRPr="00DD6723" w:rsidRDefault="006B5AE1" w:rsidP="00780BEC">
            <w:pPr>
              <w:rPr>
                <w:color w:val="FF0000"/>
                <w:sz w:val="24"/>
                <w:szCs w:val="24"/>
              </w:rPr>
            </w:pPr>
          </w:p>
        </w:tc>
        <w:tc>
          <w:tcPr>
            <w:tcW w:w="556" w:type="pct"/>
            <w:shd w:val="clear" w:color="auto" w:fill="auto"/>
          </w:tcPr>
          <w:p w14:paraId="0FA89934" w14:textId="77777777" w:rsidR="006B5AE1" w:rsidRPr="00AC1F35" w:rsidRDefault="006B5AE1" w:rsidP="00780BEC">
            <w:pPr>
              <w:rPr>
                <w:sz w:val="24"/>
                <w:szCs w:val="24"/>
              </w:rPr>
            </w:pPr>
            <w:r w:rsidRPr="00AC1F35">
              <w:rPr>
                <w:sz w:val="24"/>
                <w:szCs w:val="24"/>
              </w:rPr>
              <w:t>Общая, в т.ч.:</w:t>
            </w:r>
          </w:p>
        </w:tc>
        <w:tc>
          <w:tcPr>
            <w:tcW w:w="556" w:type="pct"/>
            <w:shd w:val="clear" w:color="auto" w:fill="auto"/>
          </w:tcPr>
          <w:p w14:paraId="520A2606" w14:textId="77777777" w:rsidR="006B5AE1" w:rsidRPr="00AC1F35" w:rsidRDefault="006B5AE1" w:rsidP="00780BEC">
            <w:pPr>
              <w:rPr>
                <w:sz w:val="24"/>
                <w:szCs w:val="24"/>
              </w:rPr>
            </w:pPr>
            <w:r w:rsidRPr="00AC1F35">
              <w:rPr>
                <w:sz w:val="24"/>
                <w:szCs w:val="24"/>
              </w:rPr>
              <w:t>Лекции</w:t>
            </w:r>
          </w:p>
        </w:tc>
        <w:tc>
          <w:tcPr>
            <w:tcW w:w="765" w:type="pct"/>
            <w:shd w:val="clear" w:color="auto" w:fill="auto"/>
          </w:tcPr>
          <w:p w14:paraId="6A618E9E" w14:textId="77777777" w:rsidR="006B5AE1" w:rsidRPr="00AC1F35" w:rsidRDefault="006B5AE1" w:rsidP="00780BEC">
            <w:pPr>
              <w:rPr>
                <w:sz w:val="24"/>
                <w:szCs w:val="24"/>
              </w:rPr>
            </w:pPr>
            <w:r w:rsidRPr="00AC1F35">
              <w:rPr>
                <w:sz w:val="24"/>
                <w:szCs w:val="24"/>
              </w:rPr>
              <w:t>Семинары, практические занятия</w:t>
            </w:r>
          </w:p>
          <w:p w14:paraId="3BA92674" w14:textId="77777777" w:rsidR="006B5AE1" w:rsidRPr="00AC1F35" w:rsidRDefault="006B5AE1" w:rsidP="00780BEC">
            <w:pPr>
              <w:rPr>
                <w:sz w:val="24"/>
                <w:szCs w:val="24"/>
              </w:rPr>
            </w:pPr>
          </w:p>
        </w:tc>
        <w:tc>
          <w:tcPr>
            <w:tcW w:w="779" w:type="pct"/>
            <w:vMerge/>
            <w:shd w:val="clear" w:color="auto" w:fill="auto"/>
          </w:tcPr>
          <w:p w14:paraId="63350EEC" w14:textId="77777777" w:rsidR="006B5AE1" w:rsidRPr="00DD6723" w:rsidRDefault="006B5AE1" w:rsidP="00780BEC">
            <w:pPr>
              <w:rPr>
                <w:color w:val="FF0000"/>
                <w:sz w:val="24"/>
                <w:szCs w:val="24"/>
              </w:rPr>
            </w:pPr>
          </w:p>
        </w:tc>
        <w:tc>
          <w:tcPr>
            <w:tcW w:w="678" w:type="pct"/>
            <w:vMerge/>
            <w:shd w:val="clear" w:color="auto" w:fill="auto"/>
          </w:tcPr>
          <w:p w14:paraId="058A6B53" w14:textId="77777777" w:rsidR="006B5AE1" w:rsidRPr="00DD6723" w:rsidRDefault="006B5AE1" w:rsidP="00780BEC">
            <w:pPr>
              <w:rPr>
                <w:color w:val="FF0000"/>
                <w:sz w:val="24"/>
                <w:szCs w:val="24"/>
              </w:rPr>
            </w:pPr>
          </w:p>
        </w:tc>
      </w:tr>
      <w:tr w:rsidR="002D285D" w:rsidRPr="00DD6723" w14:paraId="58E8AC91" w14:textId="77777777" w:rsidTr="00690C04">
        <w:tc>
          <w:tcPr>
            <w:tcW w:w="232" w:type="pct"/>
            <w:tcBorders>
              <w:top w:val="single" w:sz="4" w:space="0" w:color="auto"/>
              <w:left w:val="single" w:sz="4" w:space="0" w:color="auto"/>
              <w:bottom w:val="single" w:sz="4" w:space="0" w:color="auto"/>
              <w:right w:val="single" w:sz="4" w:space="0" w:color="auto"/>
            </w:tcBorders>
          </w:tcPr>
          <w:p w14:paraId="0D9032E3" w14:textId="1965F23D" w:rsidR="002D285D" w:rsidRPr="00AC1F35" w:rsidRDefault="002D285D" w:rsidP="002D285D">
            <w:pPr>
              <w:rPr>
                <w:sz w:val="24"/>
                <w:szCs w:val="24"/>
              </w:rPr>
            </w:pPr>
            <w:r w:rsidRPr="00AC1F35">
              <w:rPr>
                <w:sz w:val="24"/>
                <w:szCs w:val="24"/>
                <w:lang w:eastAsia="en-US"/>
              </w:rPr>
              <w:t>1.</w:t>
            </w:r>
          </w:p>
        </w:tc>
        <w:tc>
          <w:tcPr>
            <w:tcW w:w="729" w:type="pct"/>
            <w:tcBorders>
              <w:top w:val="single" w:sz="4" w:space="0" w:color="auto"/>
              <w:left w:val="single" w:sz="4" w:space="0" w:color="auto"/>
              <w:bottom w:val="single" w:sz="4" w:space="0" w:color="auto"/>
              <w:right w:val="single" w:sz="4" w:space="0" w:color="auto"/>
            </w:tcBorders>
          </w:tcPr>
          <w:p w14:paraId="6D95C334" w14:textId="77777777" w:rsidR="002D285D" w:rsidRPr="00916CCD" w:rsidRDefault="002D285D" w:rsidP="002D285D">
            <w:pPr>
              <w:jc w:val="both"/>
              <w:rPr>
                <w:color w:val="000000" w:themeColor="text1"/>
                <w:sz w:val="24"/>
                <w:szCs w:val="24"/>
              </w:rPr>
            </w:pPr>
            <w:r w:rsidRPr="00372738">
              <w:rPr>
                <w:color w:val="000000" w:themeColor="text1"/>
                <w:sz w:val="24"/>
                <w:szCs w:val="24"/>
              </w:rPr>
              <w:t xml:space="preserve">Тема 1. </w:t>
            </w:r>
            <w:r w:rsidRPr="00916CCD">
              <w:rPr>
                <w:color w:val="000000" w:themeColor="text1"/>
                <w:sz w:val="24"/>
                <w:szCs w:val="24"/>
              </w:rPr>
              <w:t>Организационные основы</w:t>
            </w:r>
          </w:p>
          <w:p w14:paraId="6FFCF7F8" w14:textId="256E84A6" w:rsidR="002D285D" w:rsidRPr="00372738" w:rsidRDefault="002D285D" w:rsidP="002D285D">
            <w:pPr>
              <w:jc w:val="both"/>
              <w:rPr>
                <w:color w:val="000000" w:themeColor="text1"/>
                <w:sz w:val="24"/>
                <w:szCs w:val="24"/>
              </w:rPr>
            </w:pPr>
            <w:r w:rsidRPr="00916CCD">
              <w:rPr>
                <w:color w:val="000000" w:themeColor="text1"/>
                <w:sz w:val="24"/>
                <w:szCs w:val="24"/>
              </w:rPr>
              <w:t>налогового консультирования</w:t>
            </w:r>
          </w:p>
        </w:tc>
        <w:tc>
          <w:tcPr>
            <w:tcW w:w="705" w:type="pct"/>
            <w:tcBorders>
              <w:top w:val="single" w:sz="4" w:space="0" w:color="auto"/>
              <w:left w:val="single" w:sz="4" w:space="0" w:color="auto"/>
              <w:bottom w:val="single" w:sz="4" w:space="0" w:color="auto"/>
              <w:right w:val="single" w:sz="4" w:space="0" w:color="auto"/>
            </w:tcBorders>
          </w:tcPr>
          <w:p w14:paraId="56C1C633" w14:textId="4FC9E41F" w:rsidR="002D285D" w:rsidRPr="00372738" w:rsidRDefault="002D285D" w:rsidP="002D285D">
            <w:pPr>
              <w:jc w:val="center"/>
              <w:rPr>
                <w:color w:val="000000" w:themeColor="text1"/>
                <w:sz w:val="24"/>
                <w:szCs w:val="24"/>
              </w:rPr>
            </w:pPr>
            <w:r>
              <w:rPr>
                <w:color w:val="000000" w:themeColor="text1"/>
                <w:sz w:val="24"/>
                <w:szCs w:val="24"/>
              </w:rPr>
              <w:t>18</w:t>
            </w:r>
          </w:p>
        </w:tc>
        <w:tc>
          <w:tcPr>
            <w:tcW w:w="556" w:type="pct"/>
            <w:tcBorders>
              <w:top w:val="single" w:sz="4" w:space="0" w:color="auto"/>
              <w:left w:val="single" w:sz="4" w:space="0" w:color="auto"/>
              <w:bottom w:val="single" w:sz="4" w:space="0" w:color="auto"/>
              <w:right w:val="single" w:sz="4" w:space="0" w:color="auto"/>
            </w:tcBorders>
          </w:tcPr>
          <w:p w14:paraId="62DD7BF3" w14:textId="4ADEC695" w:rsidR="002D285D" w:rsidRPr="00372738" w:rsidRDefault="002D285D" w:rsidP="002D285D">
            <w:pPr>
              <w:jc w:val="center"/>
              <w:rPr>
                <w:color w:val="000000" w:themeColor="text1"/>
                <w:sz w:val="24"/>
                <w:szCs w:val="24"/>
              </w:rPr>
            </w:pPr>
            <w:r>
              <w:rPr>
                <w:color w:val="000000" w:themeColor="text1"/>
                <w:sz w:val="24"/>
                <w:szCs w:val="24"/>
              </w:rPr>
              <w:t>8</w:t>
            </w:r>
          </w:p>
        </w:tc>
        <w:tc>
          <w:tcPr>
            <w:tcW w:w="556" w:type="pct"/>
            <w:tcBorders>
              <w:top w:val="single" w:sz="4" w:space="0" w:color="auto"/>
              <w:left w:val="single" w:sz="4" w:space="0" w:color="auto"/>
              <w:bottom w:val="single" w:sz="4" w:space="0" w:color="auto"/>
              <w:right w:val="single" w:sz="4" w:space="0" w:color="auto"/>
            </w:tcBorders>
          </w:tcPr>
          <w:p w14:paraId="65E908EB" w14:textId="50E9C514" w:rsidR="002D285D" w:rsidRPr="00372738" w:rsidRDefault="002D285D" w:rsidP="002D285D">
            <w:pPr>
              <w:jc w:val="center"/>
              <w:rPr>
                <w:color w:val="000000" w:themeColor="text1"/>
                <w:sz w:val="24"/>
                <w:szCs w:val="24"/>
              </w:rPr>
            </w:pPr>
            <w:r>
              <w:rPr>
                <w:color w:val="000000" w:themeColor="text1"/>
                <w:sz w:val="24"/>
                <w:szCs w:val="24"/>
              </w:rPr>
              <w:t>4</w:t>
            </w:r>
          </w:p>
        </w:tc>
        <w:tc>
          <w:tcPr>
            <w:tcW w:w="765" w:type="pct"/>
            <w:tcBorders>
              <w:top w:val="single" w:sz="4" w:space="0" w:color="auto"/>
              <w:left w:val="single" w:sz="4" w:space="0" w:color="auto"/>
              <w:bottom w:val="single" w:sz="4" w:space="0" w:color="auto"/>
              <w:right w:val="single" w:sz="4" w:space="0" w:color="auto"/>
            </w:tcBorders>
          </w:tcPr>
          <w:p w14:paraId="380811F0" w14:textId="424C6F44" w:rsidR="002D285D" w:rsidRPr="00372738" w:rsidRDefault="002D285D" w:rsidP="002D285D">
            <w:pPr>
              <w:jc w:val="center"/>
              <w:rPr>
                <w:color w:val="000000" w:themeColor="text1"/>
                <w:sz w:val="24"/>
                <w:szCs w:val="24"/>
              </w:rPr>
            </w:pPr>
            <w:r>
              <w:rPr>
                <w:color w:val="000000" w:themeColor="text1"/>
                <w:sz w:val="24"/>
                <w:szCs w:val="24"/>
              </w:rPr>
              <w:t>4</w:t>
            </w:r>
          </w:p>
        </w:tc>
        <w:tc>
          <w:tcPr>
            <w:tcW w:w="779" w:type="pct"/>
            <w:tcBorders>
              <w:top w:val="single" w:sz="4" w:space="0" w:color="auto"/>
              <w:left w:val="single" w:sz="4" w:space="0" w:color="auto"/>
              <w:bottom w:val="single" w:sz="4" w:space="0" w:color="auto"/>
              <w:right w:val="single" w:sz="4" w:space="0" w:color="auto"/>
            </w:tcBorders>
          </w:tcPr>
          <w:p w14:paraId="28A4F39D" w14:textId="443E9905" w:rsidR="002D285D" w:rsidRPr="00372738" w:rsidRDefault="002D285D" w:rsidP="009621B6">
            <w:pPr>
              <w:jc w:val="center"/>
              <w:rPr>
                <w:color w:val="000000" w:themeColor="text1"/>
                <w:sz w:val="24"/>
                <w:szCs w:val="24"/>
              </w:rPr>
            </w:pPr>
            <w:r>
              <w:rPr>
                <w:color w:val="000000" w:themeColor="text1"/>
                <w:sz w:val="24"/>
                <w:szCs w:val="24"/>
              </w:rPr>
              <w:t>10</w:t>
            </w:r>
          </w:p>
        </w:tc>
        <w:tc>
          <w:tcPr>
            <w:tcW w:w="678" w:type="pct"/>
            <w:tcBorders>
              <w:top w:val="single" w:sz="4" w:space="0" w:color="auto"/>
              <w:left w:val="single" w:sz="4" w:space="0" w:color="auto"/>
              <w:bottom w:val="single" w:sz="4" w:space="0" w:color="auto"/>
              <w:right w:val="single" w:sz="4" w:space="0" w:color="auto"/>
            </w:tcBorders>
          </w:tcPr>
          <w:p w14:paraId="5B229631" w14:textId="7BCFDC40" w:rsidR="002D285D" w:rsidRPr="00372738" w:rsidRDefault="002D285D" w:rsidP="002D285D">
            <w:pPr>
              <w:rPr>
                <w:color w:val="000000" w:themeColor="text1"/>
                <w:sz w:val="24"/>
                <w:szCs w:val="24"/>
              </w:rPr>
            </w:pPr>
            <w:r w:rsidRPr="00372738">
              <w:rPr>
                <w:color w:val="000000" w:themeColor="text1"/>
              </w:rPr>
              <w:t>Опрос, обсуждение, дискуссия, решение практико-ориентированных заданий</w:t>
            </w:r>
          </w:p>
        </w:tc>
      </w:tr>
      <w:tr w:rsidR="002D285D" w:rsidRPr="00DD6723" w14:paraId="293F8DC9" w14:textId="77777777" w:rsidTr="00690C04">
        <w:tc>
          <w:tcPr>
            <w:tcW w:w="232" w:type="pct"/>
            <w:tcBorders>
              <w:top w:val="single" w:sz="4" w:space="0" w:color="auto"/>
              <w:left w:val="single" w:sz="4" w:space="0" w:color="auto"/>
              <w:bottom w:val="single" w:sz="4" w:space="0" w:color="auto"/>
              <w:right w:val="single" w:sz="4" w:space="0" w:color="auto"/>
            </w:tcBorders>
          </w:tcPr>
          <w:p w14:paraId="16963310" w14:textId="1D982A23" w:rsidR="002D285D" w:rsidRPr="00AC1F35" w:rsidRDefault="002D285D" w:rsidP="002D285D">
            <w:pPr>
              <w:rPr>
                <w:sz w:val="24"/>
                <w:szCs w:val="24"/>
              </w:rPr>
            </w:pPr>
            <w:r w:rsidRPr="00AC1F35">
              <w:rPr>
                <w:sz w:val="24"/>
                <w:szCs w:val="24"/>
                <w:lang w:eastAsia="en-US"/>
              </w:rPr>
              <w:t>2.</w:t>
            </w:r>
          </w:p>
        </w:tc>
        <w:tc>
          <w:tcPr>
            <w:tcW w:w="729" w:type="pct"/>
            <w:tcBorders>
              <w:top w:val="single" w:sz="4" w:space="0" w:color="auto"/>
              <w:left w:val="single" w:sz="4" w:space="0" w:color="auto"/>
              <w:bottom w:val="single" w:sz="4" w:space="0" w:color="auto"/>
              <w:right w:val="single" w:sz="4" w:space="0" w:color="auto"/>
            </w:tcBorders>
          </w:tcPr>
          <w:p w14:paraId="1B319B1F" w14:textId="282AC4B9" w:rsidR="002D285D" w:rsidRPr="00372738" w:rsidRDefault="002D285D" w:rsidP="002D285D">
            <w:pPr>
              <w:rPr>
                <w:color w:val="000000" w:themeColor="text1"/>
                <w:sz w:val="24"/>
                <w:szCs w:val="24"/>
              </w:rPr>
            </w:pPr>
            <w:r w:rsidRPr="00E44C16">
              <w:rPr>
                <w:color w:val="000000" w:themeColor="text1"/>
                <w:sz w:val="24"/>
                <w:szCs w:val="24"/>
              </w:rPr>
              <w:t xml:space="preserve">Тема 2. </w:t>
            </w:r>
            <w:r w:rsidRPr="00916CCD">
              <w:rPr>
                <w:color w:val="000000" w:themeColor="text1"/>
                <w:sz w:val="24"/>
                <w:szCs w:val="24"/>
              </w:rPr>
              <w:t>Методика налогового консультирования</w:t>
            </w:r>
          </w:p>
        </w:tc>
        <w:tc>
          <w:tcPr>
            <w:tcW w:w="705" w:type="pct"/>
            <w:tcBorders>
              <w:top w:val="single" w:sz="4" w:space="0" w:color="auto"/>
              <w:left w:val="single" w:sz="4" w:space="0" w:color="auto"/>
              <w:bottom w:val="single" w:sz="4" w:space="0" w:color="auto"/>
              <w:right w:val="single" w:sz="4" w:space="0" w:color="auto"/>
            </w:tcBorders>
          </w:tcPr>
          <w:p w14:paraId="5918B17A" w14:textId="1F47AB1C" w:rsidR="002D285D" w:rsidRPr="00372738" w:rsidRDefault="002D285D" w:rsidP="002D285D">
            <w:pPr>
              <w:jc w:val="center"/>
              <w:rPr>
                <w:color w:val="000000" w:themeColor="text1"/>
                <w:sz w:val="24"/>
                <w:szCs w:val="24"/>
              </w:rPr>
            </w:pPr>
            <w:r>
              <w:rPr>
                <w:color w:val="000000" w:themeColor="text1"/>
                <w:sz w:val="24"/>
                <w:szCs w:val="24"/>
              </w:rPr>
              <w:t>18</w:t>
            </w:r>
          </w:p>
        </w:tc>
        <w:tc>
          <w:tcPr>
            <w:tcW w:w="556" w:type="pct"/>
            <w:tcBorders>
              <w:top w:val="single" w:sz="4" w:space="0" w:color="auto"/>
              <w:left w:val="single" w:sz="4" w:space="0" w:color="auto"/>
              <w:bottom w:val="single" w:sz="4" w:space="0" w:color="auto"/>
              <w:right w:val="single" w:sz="4" w:space="0" w:color="auto"/>
            </w:tcBorders>
          </w:tcPr>
          <w:p w14:paraId="235D7E86" w14:textId="4F34314A" w:rsidR="002D285D" w:rsidRPr="00372738" w:rsidRDefault="002D285D" w:rsidP="002D285D">
            <w:pPr>
              <w:jc w:val="center"/>
              <w:rPr>
                <w:color w:val="000000" w:themeColor="text1"/>
                <w:sz w:val="24"/>
                <w:szCs w:val="24"/>
              </w:rPr>
            </w:pPr>
            <w:r>
              <w:rPr>
                <w:color w:val="000000" w:themeColor="text1"/>
                <w:sz w:val="24"/>
                <w:szCs w:val="24"/>
              </w:rPr>
              <w:t>8</w:t>
            </w:r>
          </w:p>
        </w:tc>
        <w:tc>
          <w:tcPr>
            <w:tcW w:w="556" w:type="pct"/>
            <w:tcBorders>
              <w:top w:val="single" w:sz="4" w:space="0" w:color="auto"/>
              <w:left w:val="single" w:sz="4" w:space="0" w:color="auto"/>
              <w:bottom w:val="single" w:sz="4" w:space="0" w:color="auto"/>
              <w:right w:val="single" w:sz="4" w:space="0" w:color="auto"/>
            </w:tcBorders>
          </w:tcPr>
          <w:p w14:paraId="54CB8F0E" w14:textId="5F751B24" w:rsidR="002D285D" w:rsidRPr="00372738" w:rsidRDefault="002D285D" w:rsidP="002D285D">
            <w:pPr>
              <w:jc w:val="center"/>
              <w:rPr>
                <w:color w:val="000000" w:themeColor="text1"/>
                <w:sz w:val="24"/>
                <w:szCs w:val="24"/>
              </w:rPr>
            </w:pPr>
            <w:r>
              <w:rPr>
                <w:color w:val="000000" w:themeColor="text1"/>
                <w:sz w:val="24"/>
                <w:szCs w:val="24"/>
              </w:rPr>
              <w:t>4</w:t>
            </w:r>
          </w:p>
        </w:tc>
        <w:tc>
          <w:tcPr>
            <w:tcW w:w="765" w:type="pct"/>
            <w:tcBorders>
              <w:top w:val="single" w:sz="4" w:space="0" w:color="auto"/>
              <w:left w:val="single" w:sz="4" w:space="0" w:color="auto"/>
              <w:bottom w:val="single" w:sz="4" w:space="0" w:color="auto"/>
              <w:right w:val="single" w:sz="4" w:space="0" w:color="auto"/>
            </w:tcBorders>
          </w:tcPr>
          <w:p w14:paraId="203BE4A7" w14:textId="2A9F2C31" w:rsidR="002D285D" w:rsidRPr="00372738" w:rsidRDefault="002D285D" w:rsidP="002D285D">
            <w:pPr>
              <w:jc w:val="center"/>
              <w:rPr>
                <w:color w:val="000000" w:themeColor="text1"/>
                <w:sz w:val="24"/>
                <w:szCs w:val="24"/>
              </w:rPr>
            </w:pPr>
            <w:r>
              <w:rPr>
                <w:color w:val="000000" w:themeColor="text1"/>
                <w:sz w:val="24"/>
                <w:szCs w:val="24"/>
              </w:rPr>
              <w:t>4</w:t>
            </w:r>
          </w:p>
        </w:tc>
        <w:tc>
          <w:tcPr>
            <w:tcW w:w="779" w:type="pct"/>
            <w:tcBorders>
              <w:top w:val="single" w:sz="4" w:space="0" w:color="auto"/>
              <w:left w:val="single" w:sz="4" w:space="0" w:color="auto"/>
              <w:bottom w:val="single" w:sz="4" w:space="0" w:color="auto"/>
              <w:right w:val="single" w:sz="4" w:space="0" w:color="auto"/>
            </w:tcBorders>
          </w:tcPr>
          <w:p w14:paraId="34BFA8F8" w14:textId="1C170E54" w:rsidR="002D285D" w:rsidRPr="00372738" w:rsidRDefault="002D285D" w:rsidP="002D285D">
            <w:pPr>
              <w:jc w:val="center"/>
              <w:rPr>
                <w:color w:val="000000" w:themeColor="text1"/>
                <w:sz w:val="24"/>
                <w:szCs w:val="24"/>
              </w:rPr>
            </w:pPr>
            <w:r>
              <w:rPr>
                <w:color w:val="000000" w:themeColor="text1"/>
                <w:sz w:val="24"/>
                <w:szCs w:val="24"/>
              </w:rPr>
              <w:t>10</w:t>
            </w:r>
          </w:p>
        </w:tc>
        <w:tc>
          <w:tcPr>
            <w:tcW w:w="678" w:type="pct"/>
            <w:tcBorders>
              <w:top w:val="single" w:sz="4" w:space="0" w:color="auto"/>
              <w:left w:val="single" w:sz="4" w:space="0" w:color="auto"/>
              <w:bottom w:val="single" w:sz="4" w:space="0" w:color="auto"/>
              <w:right w:val="single" w:sz="4" w:space="0" w:color="auto"/>
            </w:tcBorders>
          </w:tcPr>
          <w:p w14:paraId="37C204D1" w14:textId="13DD087C" w:rsidR="002D285D" w:rsidRPr="00372738" w:rsidRDefault="002D285D" w:rsidP="002D285D">
            <w:pPr>
              <w:rPr>
                <w:color w:val="000000" w:themeColor="text1"/>
                <w:sz w:val="24"/>
                <w:szCs w:val="24"/>
              </w:rPr>
            </w:pPr>
            <w:r w:rsidRPr="00372738">
              <w:rPr>
                <w:color w:val="000000" w:themeColor="text1"/>
              </w:rPr>
              <w:t>Опрос, обсуждение, дискуссия, решение практико-ориентированных заданий</w:t>
            </w:r>
          </w:p>
        </w:tc>
      </w:tr>
      <w:tr w:rsidR="002D285D" w:rsidRPr="00DD6723" w14:paraId="73F54B2C" w14:textId="77777777" w:rsidTr="00690C04">
        <w:tc>
          <w:tcPr>
            <w:tcW w:w="232" w:type="pct"/>
            <w:tcBorders>
              <w:top w:val="single" w:sz="4" w:space="0" w:color="auto"/>
              <w:left w:val="single" w:sz="4" w:space="0" w:color="auto"/>
              <w:bottom w:val="single" w:sz="4" w:space="0" w:color="auto"/>
              <w:right w:val="single" w:sz="4" w:space="0" w:color="auto"/>
            </w:tcBorders>
          </w:tcPr>
          <w:p w14:paraId="310F324E" w14:textId="687F2942" w:rsidR="002D285D" w:rsidRPr="00C21F0F" w:rsidRDefault="002D285D" w:rsidP="002D285D">
            <w:pPr>
              <w:rPr>
                <w:sz w:val="24"/>
                <w:szCs w:val="24"/>
                <w:lang w:eastAsia="en-US"/>
              </w:rPr>
            </w:pPr>
            <w:r w:rsidRPr="00C21F0F">
              <w:rPr>
                <w:sz w:val="24"/>
                <w:szCs w:val="24"/>
                <w:lang w:eastAsia="en-US"/>
              </w:rPr>
              <w:t>3</w:t>
            </w:r>
          </w:p>
        </w:tc>
        <w:tc>
          <w:tcPr>
            <w:tcW w:w="729" w:type="pct"/>
            <w:tcBorders>
              <w:top w:val="single" w:sz="4" w:space="0" w:color="auto"/>
              <w:left w:val="single" w:sz="4" w:space="0" w:color="auto"/>
              <w:bottom w:val="single" w:sz="4" w:space="0" w:color="auto"/>
              <w:right w:val="single" w:sz="4" w:space="0" w:color="auto"/>
            </w:tcBorders>
          </w:tcPr>
          <w:p w14:paraId="2F09B7FF" w14:textId="13E7BB69" w:rsidR="002D285D" w:rsidRPr="00372738" w:rsidRDefault="002D285D" w:rsidP="002D285D">
            <w:pPr>
              <w:rPr>
                <w:color w:val="000000" w:themeColor="text1"/>
                <w:sz w:val="24"/>
                <w:szCs w:val="24"/>
              </w:rPr>
            </w:pPr>
            <w:r w:rsidRPr="00E44C16">
              <w:rPr>
                <w:color w:val="000000" w:themeColor="text1"/>
                <w:sz w:val="24"/>
                <w:szCs w:val="24"/>
              </w:rPr>
              <w:t xml:space="preserve">Тема 3. </w:t>
            </w:r>
            <w:r w:rsidRPr="00916CCD">
              <w:rPr>
                <w:color w:val="000000" w:themeColor="text1"/>
                <w:sz w:val="24"/>
                <w:szCs w:val="24"/>
              </w:rPr>
              <w:t>Правовые основы налогового консультирования</w:t>
            </w:r>
          </w:p>
        </w:tc>
        <w:tc>
          <w:tcPr>
            <w:tcW w:w="705" w:type="pct"/>
            <w:tcBorders>
              <w:top w:val="single" w:sz="4" w:space="0" w:color="auto"/>
              <w:left w:val="single" w:sz="4" w:space="0" w:color="auto"/>
              <w:bottom w:val="single" w:sz="4" w:space="0" w:color="auto"/>
              <w:right w:val="single" w:sz="4" w:space="0" w:color="auto"/>
            </w:tcBorders>
          </w:tcPr>
          <w:p w14:paraId="22E48D6D" w14:textId="02F001C5" w:rsidR="002D285D" w:rsidRPr="00372738" w:rsidRDefault="002D285D" w:rsidP="002D285D">
            <w:pPr>
              <w:jc w:val="center"/>
              <w:rPr>
                <w:color w:val="000000" w:themeColor="text1"/>
                <w:sz w:val="24"/>
                <w:szCs w:val="24"/>
              </w:rPr>
            </w:pPr>
            <w:r>
              <w:rPr>
                <w:color w:val="000000" w:themeColor="text1"/>
                <w:sz w:val="24"/>
                <w:szCs w:val="24"/>
              </w:rPr>
              <w:t>18</w:t>
            </w:r>
          </w:p>
        </w:tc>
        <w:tc>
          <w:tcPr>
            <w:tcW w:w="556" w:type="pct"/>
            <w:tcBorders>
              <w:top w:val="single" w:sz="4" w:space="0" w:color="auto"/>
              <w:left w:val="single" w:sz="4" w:space="0" w:color="auto"/>
              <w:bottom w:val="single" w:sz="4" w:space="0" w:color="auto"/>
              <w:right w:val="single" w:sz="4" w:space="0" w:color="auto"/>
            </w:tcBorders>
          </w:tcPr>
          <w:p w14:paraId="351255A1" w14:textId="0009A7A7" w:rsidR="002D285D" w:rsidRPr="00372738" w:rsidRDefault="002D285D" w:rsidP="002D285D">
            <w:pPr>
              <w:jc w:val="center"/>
              <w:rPr>
                <w:color w:val="000000" w:themeColor="text1"/>
                <w:sz w:val="24"/>
                <w:szCs w:val="24"/>
              </w:rPr>
            </w:pPr>
            <w:r>
              <w:rPr>
                <w:color w:val="000000" w:themeColor="text1"/>
                <w:sz w:val="24"/>
                <w:szCs w:val="24"/>
              </w:rPr>
              <w:t>8</w:t>
            </w:r>
          </w:p>
        </w:tc>
        <w:tc>
          <w:tcPr>
            <w:tcW w:w="556" w:type="pct"/>
            <w:tcBorders>
              <w:top w:val="single" w:sz="4" w:space="0" w:color="auto"/>
              <w:left w:val="single" w:sz="4" w:space="0" w:color="auto"/>
              <w:bottom w:val="single" w:sz="4" w:space="0" w:color="auto"/>
              <w:right w:val="single" w:sz="4" w:space="0" w:color="auto"/>
            </w:tcBorders>
          </w:tcPr>
          <w:p w14:paraId="1B6BE2D3" w14:textId="3A56465D" w:rsidR="002D285D" w:rsidRPr="00372738" w:rsidRDefault="002D285D" w:rsidP="002D285D">
            <w:pPr>
              <w:jc w:val="center"/>
              <w:rPr>
                <w:color w:val="000000" w:themeColor="text1"/>
                <w:sz w:val="24"/>
                <w:szCs w:val="24"/>
              </w:rPr>
            </w:pPr>
            <w:r>
              <w:rPr>
                <w:color w:val="000000" w:themeColor="text1"/>
                <w:sz w:val="24"/>
                <w:szCs w:val="24"/>
              </w:rPr>
              <w:t>4</w:t>
            </w:r>
          </w:p>
        </w:tc>
        <w:tc>
          <w:tcPr>
            <w:tcW w:w="765" w:type="pct"/>
            <w:tcBorders>
              <w:top w:val="single" w:sz="4" w:space="0" w:color="auto"/>
              <w:left w:val="single" w:sz="4" w:space="0" w:color="auto"/>
              <w:bottom w:val="single" w:sz="4" w:space="0" w:color="auto"/>
              <w:right w:val="single" w:sz="4" w:space="0" w:color="auto"/>
            </w:tcBorders>
          </w:tcPr>
          <w:p w14:paraId="14E96A42" w14:textId="10C9599E" w:rsidR="002D285D" w:rsidRPr="00372738" w:rsidRDefault="002D285D" w:rsidP="002D285D">
            <w:pPr>
              <w:jc w:val="center"/>
              <w:rPr>
                <w:color w:val="000000" w:themeColor="text1"/>
                <w:sz w:val="24"/>
                <w:szCs w:val="24"/>
              </w:rPr>
            </w:pPr>
            <w:r>
              <w:rPr>
                <w:color w:val="000000" w:themeColor="text1"/>
                <w:sz w:val="24"/>
                <w:szCs w:val="24"/>
              </w:rPr>
              <w:t>4</w:t>
            </w:r>
          </w:p>
        </w:tc>
        <w:tc>
          <w:tcPr>
            <w:tcW w:w="779" w:type="pct"/>
            <w:tcBorders>
              <w:top w:val="single" w:sz="4" w:space="0" w:color="auto"/>
              <w:left w:val="single" w:sz="4" w:space="0" w:color="auto"/>
              <w:bottom w:val="single" w:sz="4" w:space="0" w:color="auto"/>
              <w:right w:val="single" w:sz="4" w:space="0" w:color="auto"/>
            </w:tcBorders>
          </w:tcPr>
          <w:p w14:paraId="599E22E4" w14:textId="699F49EC" w:rsidR="002D285D" w:rsidRPr="00372738" w:rsidRDefault="002D285D" w:rsidP="002D285D">
            <w:pPr>
              <w:jc w:val="center"/>
              <w:rPr>
                <w:color w:val="000000" w:themeColor="text1"/>
                <w:sz w:val="24"/>
                <w:szCs w:val="24"/>
              </w:rPr>
            </w:pPr>
            <w:r>
              <w:rPr>
                <w:color w:val="000000" w:themeColor="text1"/>
                <w:sz w:val="24"/>
                <w:szCs w:val="24"/>
              </w:rPr>
              <w:t>10</w:t>
            </w:r>
          </w:p>
        </w:tc>
        <w:tc>
          <w:tcPr>
            <w:tcW w:w="678" w:type="pct"/>
            <w:tcBorders>
              <w:top w:val="single" w:sz="4" w:space="0" w:color="auto"/>
              <w:left w:val="single" w:sz="4" w:space="0" w:color="auto"/>
              <w:bottom w:val="single" w:sz="4" w:space="0" w:color="auto"/>
              <w:right w:val="single" w:sz="4" w:space="0" w:color="auto"/>
            </w:tcBorders>
          </w:tcPr>
          <w:p w14:paraId="22AD7885" w14:textId="706958CD" w:rsidR="002D285D" w:rsidRPr="00372738" w:rsidRDefault="002D285D" w:rsidP="002D285D">
            <w:pPr>
              <w:rPr>
                <w:color w:val="000000" w:themeColor="text1"/>
              </w:rPr>
            </w:pPr>
            <w:r w:rsidRPr="00372738">
              <w:rPr>
                <w:color w:val="000000" w:themeColor="text1"/>
              </w:rPr>
              <w:t>Опрос, обсуждение, дискуссия, решение практико-ориентированных заданий</w:t>
            </w:r>
          </w:p>
        </w:tc>
      </w:tr>
      <w:tr w:rsidR="002D285D" w:rsidRPr="00DD6723" w14:paraId="7B7B9D8E" w14:textId="77777777" w:rsidTr="00690C04">
        <w:tc>
          <w:tcPr>
            <w:tcW w:w="232" w:type="pct"/>
            <w:tcBorders>
              <w:top w:val="single" w:sz="4" w:space="0" w:color="auto"/>
              <w:left w:val="single" w:sz="4" w:space="0" w:color="auto"/>
              <w:bottom w:val="single" w:sz="4" w:space="0" w:color="auto"/>
              <w:right w:val="single" w:sz="4" w:space="0" w:color="auto"/>
            </w:tcBorders>
          </w:tcPr>
          <w:p w14:paraId="2AC6357C" w14:textId="63B36EA6" w:rsidR="002D285D" w:rsidRPr="00C21F0F" w:rsidRDefault="002D285D" w:rsidP="002D285D">
            <w:pPr>
              <w:rPr>
                <w:sz w:val="24"/>
                <w:szCs w:val="24"/>
                <w:lang w:eastAsia="en-US"/>
              </w:rPr>
            </w:pPr>
            <w:r w:rsidRPr="00C21F0F">
              <w:rPr>
                <w:sz w:val="24"/>
                <w:szCs w:val="24"/>
                <w:lang w:eastAsia="en-US"/>
              </w:rPr>
              <w:t>4</w:t>
            </w:r>
          </w:p>
        </w:tc>
        <w:tc>
          <w:tcPr>
            <w:tcW w:w="729" w:type="pct"/>
            <w:tcBorders>
              <w:top w:val="single" w:sz="4" w:space="0" w:color="auto"/>
              <w:left w:val="single" w:sz="4" w:space="0" w:color="auto"/>
              <w:bottom w:val="single" w:sz="4" w:space="0" w:color="auto"/>
              <w:right w:val="single" w:sz="4" w:space="0" w:color="auto"/>
            </w:tcBorders>
          </w:tcPr>
          <w:p w14:paraId="10FE960A" w14:textId="0026246F" w:rsidR="002D285D" w:rsidRPr="00372738" w:rsidRDefault="002D285D" w:rsidP="002D285D">
            <w:pPr>
              <w:rPr>
                <w:color w:val="000000" w:themeColor="text1"/>
                <w:sz w:val="24"/>
                <w:szCs w:val="24"/>
              </w:rPr>
            </w:pPr>
            <w:r w:rsidRPr="00E44C16">
              <w:rPr>
                <w:color w:val="000000" w:themeColor="text1"/>
                <w:sz w:val="24"/>
                <w:szCs w:val="24"/>
              </w:rPr>
              <w:t xml:space="preserve">Тема 4. </w:t>
            </w:r>
            <w:r w:rsidRPr="00916CCD">
              <w:rPr>
                <w:color w:val="000000" w:themeColor="text1"/>
                <w:sz w:val="24"/>
                <w:szCs w:val="24"/>
              </w:rPr>
              <w:t>Ин</w:t>
            </w:r>
            <w:r w:rsidRPr="00916CCD">
              <w:rPr>
                <w:color w:val="000000" w:themeColor="text1"/>
                <w:sz w:val="24"/>
                <w:szCs w:val="24"/>
              </w:rPr>
              <w:lastRenderedPageBreak/>
              <w:t>формационные основы налогового консультирования</w:t>
            </w:r>
          </w:p>
        </w:tc>
        <w:tc>
          <w:tcPr>
            <w:tcW w:w="705" w:type="pct"/>
            <w:tcBorders>
              <w:top w:val="single" w:sz="4" w:space="0" w:color="auto"/>
              <w:left w:val="single" w:sz="4" w:space="0" w:color="auto"/>
              <w:bottom w:val="single" w:sz="4" w:space="0" w:color="auto"/>
              <w:right w:val="single" w:sz="4" w:space="0" w:color="auto"/>
            </w:tcBorders>
          </w:tcPr>
          <w:p w14:paraId="11CEB5C2" w14:textId="7B84BB9E" w:rsidR="002D285D" w:rsidRPr="00372738" w:rsidRDefault="002D285D" w:rsidP="002D285D">
            <w:pPr>
              <w:jc w:val="center"/>
              <w:rPr>
                <w:color w:val="000000" w:themeColor="text1"/>
                <w:sz w:val="24"/>
                <w:szCs w:val="24"/>
              </w:rPr>
            </w:pPr>
            <w:r>
              <w:rPr>
                <w:color w:val="000000" w:themeColor="text1"/>
                <w:sz w:val="24"/>
                <w:szCs w:val="24"/>
              </w:rPr>
              <w:lastRenderedPageBreak/>
              <w:t>24</w:t>
            </w:r>
          </w:p>
        </w:tc>
        <w:tc>
          <w:tcPr>
            <w:tcW w:w="556" w:type="pct"/>
            <w:tcBorders>
              <w:top w:val="single" w:sz="4" w:space="0" w:color="auto"/>
              <w:left w:val="single" w:sz="4" w:space="0" w:color="auto"/>
              <w:bottom w:val="single" w:sz="4" w:space="0" w:color="auto"/>
              <w:right w:val="single" w:sz="4" w:space="0" w:color="auto"/>
            </w:tcBorders>
          </w:tcPr>
          <w:p w14:paraId="421F88D3" w14:textId="376F0DCC" w:rsidR="002D285D" w:rsidRPr="00372738" w:rsidRDefault="002D285D" w:rsidP="002D285D">
            <w:pPr>
              <w:jc w:val="center"/>
              <w:rPr>
                <w:color w:val="000000" w:themeColor="text1"/>
                <w:sz w:val="24"/>
                <w:szCs w:val="24"/>
              </w:rPr>
            </w:pPr>
            <w:r>
              <w:rPr>
                <w:color w:val="000000" w:themeColor="text1"/>
                <w:sz w:val="24"/>
                <w:szCs w:val="24"/>
              </w:rPr>
              <w:t>12</w:t>
            </w:r>
          </w:p>
        </w:tc>
        <w:tc>
          <w:tcPr>
            <w:tcW w:w="556" w:type="pct"/>
            <w:tcBorders>
              <w:top w:val="single" w:sz="4" w:space="0" w:color="auto"/>
              <w:left w:val="single" w:sz="4" w:space="0" w:color="auto"/>
              <w:bottom w:val="single" w:sz="4" w:space="0" w:color="auto"/>
              <w:right w:val="single" w:sz="4" w:space="0" w:color="auto"/>
            </w:tcBorders>
          </w:tcPr>
          <w:p w14:paraId="4ED0ED14" w14:textId="2693ED23" w:rsidR="002D285D" w:rsidRPr="00372738" w:rsidRDefault="002D285D" w:rsidP="002D285D">
            <w:pPr>
              <w:jc w:val="center"/>
              <w:rPr>
                <w:color w:val="000000" w:themeColor="text1"/>
                <w:sz w:val="24"/>
                <w:szCs w:val="24"/>
              </w:rPr>
            </w:pPr>
            <w:r>
              <w:rPr>
                <w:color w:val="000000" w:themeColor="text1"/>
                <w:sz w:val="24"/>
                <w:szCs w:val="24"/>
              </w:rPr>
              <w:t>6</w:t>
            </w:r>
          </w:p>
        </w:tc>
        <w:tc>
          <w:tcPr>
            <w:tcW w:w="765" w:type="pct"/>
            <w:tcBorders>
              <w:top w:val="single" w:sz="4" w:space="0" w:color="auto"/>
              <w:left w:val="single" w:sz="4" w:space="0" w:color="auto"/>
              <w:bottom w:val="single" w:sz="4" w:space="0" w:color="auto"/>
              <w:right w:val="single" w:sz="4" w:space="0" w:color="auto"/>
            </w:tcBorders>
          </w:tcPr>
          <w:p w14:paraId="4023FDB8" w14:textId="18B36C96" w:rsidR="002D285D" w:rsidRPr="00372738" w:rsidRDefault="002D285D" w:rsidP="002D285D">
            <w:pPr>
              <w:jc w:val="center"/>
              <w:rPr>
                <w:color w:val="000000" w:themeColor="text1"/>
                <w:sz w:val="24"/>
                <w:szCs w:val="24"/>
              </w:rPr>
            </w:pPr>
            <w:r>
              <w:rPr>
                <w:color w:val="000000" w:themeColor="text1"/>
                <w:sz w:val="24"/>
                <w:szCs w:val="24"/>
              </w:rPr>
              <w:t>6</w:t>
            </w:r>
          </w:p>
        </w:tc>
        <w:tc>
          <w:tcPr>
            <w:tcW w:w="779" w:type="pct"/>
            <w:tcBorders>
              <w:top w:val="single" w:sz="4" w:space="0" w:color="auto"/>
              <w:left w:val="single" w:sz="4" w:space="0" w:color="auto"/>
              <w:bottom w:val="single" w:sz="4" w:space="0" w:color="auto"/>
              <w:right w:val="single" w:sz="4" w:space="0" w:color="auto"/>
            </w:tcBorders>
          </w:tcPr>
          <w:p w14:paraId="3FC9536F" w14:textId="5144EE72" w:rsidR="002D285D" w:rsidRPr="00372738" w:rsidRDefault="002D285D" w:rsidP="002D285D">
            <w:pPr>
              <w:jc w:val="center"/>
              <w:rPr>
                <w:color w:val="000000" w:themeColor="text1"/>
                <w:sz w:val="24"/>
                <w:szCs w:val="24"/>
              </w:rPr>
            </w:pPr>
            <w:r>
              <w:rPr>
                <w:color w:val="000000" w:themeColor="text1"/>
                <w:sz w:val="24"/>
                <w:szCs w:val="24"/>
              </w:rPr>
              <w:t>12</w:t>
            </w:r>
          </w:p>
        </w:tc>
        <w:tc>
          <w:tcPr>
            <w:tcW w:w="678" w:type="pct"/>
            <w:tcBorders>
              <w:top w:val="single" w:sz="4" w:space="0" w:color="auto"/>
              <w:left w:val="single" w:sz="4" w:space="0" w:color="auto"/>
              <w:bottom w:val="single" w:sz="4" w:space="0" w:color="auto"/>
              <w:right w:val="single" w:sz="4" w:space="0" w:color="auto"/>
            </w:tcBorders>
          </w:tcPr>
          <w:p w14:paraId="2992B021" w14:textId="1480A1B1" w:rsidR="002D285D" w:rsidRPr="00372738" w:rsidRDefault="002D285D" w:rsidP="002D285D">
            <w:pPr>
              <w:rPr>
                <w:color w:val="000000" w:themeColor="text1"/>
              </w:rPr>
            </w:pPr>
            <w:r w:rsidRPr="00372738">
              <w:rPr>
                <w:color w:val="000000" w:themeColor="text1"/>
              </w:rPr>
              <w:t xml:space="preserve">Опрос, обсуждение, </w:t>
            </w:r>
            <w:r w:rsidRPr="00372738">
              <w:rPr>
                <w:color w:val="000000" w:themeColor="text1"/>
              </w:rPr>
              <w:lastRenderedPageBreak/>
              <w:t>дискуссия, решение практико-ориентированных заданий</w:t>
            </w:r>
          </w:p>
        </w:tc>
      </w:tr>
      <w:tr w:rsidR="002D285D" w:rsidRPr="00DD6723" w14:paraId="5394D53A" w14:textId="77777777" w:rsidTr="00690C04">
        <w:tc>
          <w:tcPr>
            <w:tcW w:w="232" w:type="pct"/>
            <w:tcBorders>
              <w:top w:val="single" w:sz="4" w:space="0" w:color="auto"/>
              <w:left w:val="single" w:sz="4" w:space="0" w:color="auto"/>
              <w:bottom w:val="single" w:sz="4" w:space="0" w:color="auto"/>
              <w:right w:val="single" w:sz="4" w:space="0" w:color="auto"/>
            </w:tcBorders>
          </w:tcPr>
          <w:p w14:paraId="1AE0A2E7" w14:textId="75A8B490" w:rsidR="002D285D" w:rsidRPr="00C21F0F" w:rsidRDefault="002D285D" w:rsidP="002D285D">
            <w:pPr>
              <w:rPr>
                <w:sz w:val="24"/>
                <w:szCs w:val="24"/>
                <w:lang w:eastAsia="en-US"/>
              </w:rPr>
            </w:pPr>
            <w:r w:rsidRPr="00C21F0F">
              <w:rPr>
                <w:sz w:val="24"/>
                <w:szCs w:val="24"/>
                <w:lang w:eastAsia="en-US"/>
              </w:rPr>
              <w:lastRenderedPageBreak/>
              <w:t>5</w:t>
            </w:r>
          </w:p>
        </w:tc>
        <w:tc>
          <w:tcPr>
            <w:tcW w:w="729" w:type="pct"/>
            <w:tcBorders>
              <w:top w:val="single" w:sz="4" w:space="0" w:color="auto"/>
              <w:left w:val="single" w:sz="4" w:space="0" w:color="auto"/>
              <w:bottom w:val="single" w:sz="4" w:space="0" w:color="auto"/>
              <w:right w:val="single" w:sz="4" w:space="0" w:color="auto"/>
            </w:tcBorders>
          </w:tcPr>
          <w:p w14:paraId="36D627F3" w14:textId="23E7544F" w:rsidR="002D285D" w:rsidRPr="00372738" w:rsidRDefault="002D285D" w:rsidP="002D285D">
            <w:pPr>
              <w:rPr>
                <w:color w:val="000000" w:themeColor="text1"/>
                <w:sz w:val="24"/>
                <w:szCs w:val="24"/>
              </w:rPr>
            </w:pPr>
            <w:r w:rsidRPr="00E44C16">
              <w:rPr>
                <w:color w:val="000000" w:themeColor="text1"/>
                <w:sz w:val="24"/>
                <w:szCs w:val="24"/>
              </w:rPr>
              <w:t xml:space="preserve">Тема 5. </w:t>
            </w:r>
            <w:r w:rsidRPr="00916CCD">
              <w:rPr>
                <w:color w:val="000000" w:themeColor="text1"/>
                <w:sz w:val="24"/>
                <w:szCs w:val="24"/>
              </w:rPr>
              <w:t>Психологические основы налогового консультирования</w:t>
            </w:r>
          </w:p>
        </w:tc>
        <w:tc>
          <w:tcPr>
            <w:tcW w:w="705" w:type="pct"/>
            <w:tcBorders>
              <w:top w:val="single" w:sz="4" w:space="0" w:color="auto"/>
              <w:left w:val="single" w:sz="4" w:space="0" w:color="auto"/>
              <w:bottom w:val="single" w:sz="4" w:space="0" w:color="auto"/>
              <w:right w:val="single" w:sz="4" w:space="0" w:color="auto"/>
            </w:tcBorders>
          </w:tcPr>
          <w:p w14:paraId="50C75950" w14:textId="64B5D0EF" w:rsidR="002D285D" w:rsidRPr="00372738" w:rsidRDefault="002D285D" w:rsidP="002D285D">
            <w:pPr>
              <w:jc w:val="center"/>
              <w:rPr>
                <w:color w:val="000000" w:themeColor="text1"/>
                <w:sz w:val="24"/>
                <w:szCs w:val="24"/>
              </w:rPr>
            </w:pPr>
            <w:r>
              <w:rPr>
                <w:color w:val="000000" w:themeColor="text1"/>
                <w:sz w:val="24"/>
                <w:szCs w:val="24"/>
              </w:rPr>
              <w:t>22</w:t>
            </w:r>
          </w:p>
        </w:tc>
        <w:tc>
          <w:tcPr>
            <w:tcW w:w="556" w:type="pct"/>
            <w:tcBorders>
              <w:top w:val="single" w:sz="4" w:space="0" w:color="auto"/>
              <w:left w:val="single" w:sz="4" w:space="0" w:color="auto"/>
              <w:bottom w:val="single" w:sz="4" w:space="0" w:color="auto"/>
              <w:right w:val="single" w:sz="4" w:space="0" w:color="auto"/>
            </w:tcBorders>
          </w:tcPr>
          <w:p w14:paraId="0ABA2935" w14:textId="44239893" w:rsidR="002D285D" w:rsidRPr="00372738" w:rsidRDefault="002D285D" w:rsidP="002D285D">
            <w:pPr>
              <w:jc w:val="center"/>
              <w:rPr>
                <w:color w:val="000000" w:themeColor="text1"/>
                <w:sz w:val="24"/>
                <w:szCs w:val="24"/>
              </w:rPr>
            </w:pPr>
            <w:r>
              <w:rPr>
                <w:color w:val="000000" w:themeColor="text1"/>
                <w:sz w:val="24"/>
                <w:szCs w:val="24"/>
              </w:rPr>
              <w:t>12</w:t>
            </w:r>
          </w:p>
        </w:tc>
        <w:tc>
          <w:tcPr>
            <w:tcW w:w="556" w:type="pct"/>
            <w:tcBorders>
              <w:top w:val="single" w:sz="4" w:space="0" w:color="auto"/>
              <w:left w:val="single" w:sz="4" w:space="0" w:color="auto"/>
              <w:bottom w:val="single" w:sz="4" w:space="0" w:color="auto"/>
              <w:right w:val="single" w:sz="4" w:space="0" w:color="auto"/>
            </w:tcBorders>
          </w:tcPr>
          <w:p w14:paraId="22CB933F" w14:textId="6F15F7C9" w:rsidR="002D285D" w:rsidRPr="00372738" w:rsidRDefault="002D285D" w:rsidP="002D285D">
            <w:pPr>
              <w:jc w:val="center"/>
              <w:rPr>
                <w:color w:val="000000" w:themeColor="text1"/>
                <w:sz w:val="24"/>
                <w:szCs w:val="24"/>
              </w:rPr>
            </w:pPr>
            <w:r>
              <w:rPr>
                <w:color w:val="000000" w:themeColor="text1"/>
                <w:sz w:val="24"/>
                <w:szCs w:val="24"/>
              </w:rPr>
              <w:t>6</w:t>
            </w:r>
          </w:p>
        </w:tc>
        <w:tc>
          <w:tcPr>
            <w:tcW w:w="765" w:type="pct"/>
            <w:tcBorders>
              <w:top w:val="single" w:sz="4" w:space="0" w:color="auto"/>
              <w:left w:val="single" w:sz="4" w:space="0" w:color="auto"/>
              <w:bottom w:val="single" w:sz="4" w:space="0" w:color="auto"/>
              <w:right w:val="single" w:sz="4" w:space="0" w:color="auto"/>
            </w:tcBorders>
          </w:tcPr>
          <w:p w14:paraId="76DCAC2E" w14:textId="1FB61B98" w:rsidR="002D285D" w:rsidRPr="00372738" w:rsidRDefault="002D285D" w:rsidP="002D285D">
            <w:pPr>
              <w:jc w:val="center"/>
              <w:rPr>
                <w:color w:val="000000" w:themeColor="text1"/>
                <w:sz w:val="24"/>
                <w:szCs w:val="24"/>
              </w:rPr>
            </w:pPr>
            <w:r>
              <w:rPr>
                <w:color w:val="000000" w:themeColor="text1"/>
                <w:sz w:val="24"/>
                <w:szCs w:val="24"/>
              </w:rPr>
              <w:t>6</w:t>
            </w:r>
          </w:p>
        </w:tc>
        <w:tc>
          <w:tcPr>
            <w:tcW w:w="779" w:type="pct"/>
            <w:tcBorders>
              <w:top w:val="single" w:sz="4" w:space="0" w:color="auto"/>
              <w:left w:val="single" w:sz="4" w:space="0" w:color="auto"/>
              <w:bottom w:val="single" w:sz="4" w:space="0" w:color="auto"/>
              <w:right w:val="single" w:sz="4" w:space="0" w:color="auto"/>
            </w:tcBorders>
          </w:tcPr>
          <w:p w14:paraId="0AC647D1" w14:textId="2C76AC97" w:rsidR="002D285D" w:rsidRPr="00372738" w:rsidRDefault="002D285D" w:rsidP="002D285D">
            <w:pPr>
              <w:jc w:val="center"/>
              <w:rPr>
                <w:color w:val="000000" w:themeColor="text1"/>
                <w:sz w:val="24"/>
                <w:szCs w:val="24"/>
              </w:rPr>
            </w:pPr>
            <w:r>
              <w:rPr>
                <w:color w:val="000000" w:themeColor="text1"/>
                <w:sz w:val="24"/>
                <w:szCs w:val="24"/>
              </w:rPr>
              <w:t>10</w:t>
            </w:r>
          </w:p>
        </w:tc>
        <w:tc>
          <w:tcPr>
            <w:tcW w:w="678" w:type="pct"/>
            <w:tcBorders>
              <w:top w:val="single" w:sz="4" w:space="0" w:color="auto"/>
              <w:left w:val="single" w:sz="4" w:space="0" w:color="auto"/>
              <w:bottom w:val="single" w:sz="4" w:space="0" w:color="auto"/>
              <w:right w:val="single" w:sz="4" w:space="0" w:color="auto"/>
            </w:tcBorders>
          </w:tcPr>
          <w:p w14:paraId="73BDCE00" w14:textId="25C7C876" w:rsidR="002D285D" w:rsidRPr="00372738" w:rsidRDefault="002D285D" w:rsidP="002D285D">
            <w:pPr>
              <w:rPr>
                <w:color w:val="000000" w:themeColor="text1"/>
              </w:rPr>
            </w:pPr>
            <w:r w:rsidRPr="00372738">
              <w:rPr>
                <w:color w:val="000000" w:themeColor="text1"/>
              </w:rPr>
              <w:t>Опрос, обсуждение, дискуссия, решение практико-ориентированных заданий</w:t>
            </w:r>
          </w:p>
        </w:tc>
      </w:tr>
      <w:tr w:rsidR="002D285D" w:rsidRPr="00DD6723" w14:paraId="4E5D28F3" w14:textId="77777777" w:rsidTr="00690C04">
        <w:tc>
          <w:tcPr>
            <w:tcW w:w="232" w:type="pct"/>
            <w:tcBorders>
              <w:top w:val="single" w:sz="4" w:space="0" w:color="auto"/>
              <w:left w:val="single" w:sz="4" w:space="0" w:color="auto"/>
              <w:bottom w:val="single" w:sz="4" w:space="0" w:color="auto"/>
              <w:right w:val="single" w:sz="4" w:space="0" w:color="auto"/>
            </w:tcBorders>
          </w:tcPr>
          <w:p w14:paraId="60CFF50B" w14:textId="7A1A4160" w:rsidR="002D285D" w:rsidRPr="00C21F0F" w:rsidRDefault="002D285D" w:rsidP="002D285D">
            <w:pPr>
              <w:rPr>
                <w:sz w:val="24"/>
                <w:szCs w:val="24"/>
                <w:lang w:eastAsia="en-US"/>
              </w:rPr>
            </w:pPr>
            <w:r>
              <w:rPr>
                <w:sz w:val="24"/>
                <w:szCs w:val="24"/>
                <w:lang w:eastAsia="en-US"/>
              </w:rPr>
              <w:t>6</w:t>
            </w:r>
          </w:p>
        </w:tc>
        <w:tc>
          <w:tcPr>
            <w:tcW w:w="729" w:type="pct"/>
            <w:tcBorders>
              <w:top w:val="single" w:sz="4" w:space="0" w:color="auto"/>
              <w:left w:val="single" w:sz="4" w:space="0" w:color="auto"/>
              <w:bottom w:val="single" w:sz="4" w:space="0" w:color="auto"/>
              <w:right w:val="single" w:sz="4" w:space="0" w:color="auto"/>
            </w:tcBorders>
          </w:tcPr>
          <w:p w14:paraId="24F88DE0" w14:textId="2C34B952" w:rsidR="002D285D" w:rsidRPr="00E44C16" w:rsidRDefault="002D285D" w:rsidP="002D285D">
            <w:pPr>
              <w:rPr>
                <w:color w:val="000000" w:themeColor="text1"/>
                <w:sz w:val="24"/>
                <w:szCs w:val="24"/>
              </w:rPr>
            </w:pPr>
            <w:r>
              <w:rPr>
                <w:color w:val="000000" w:themeColor="text1"/>
                <w:sz w:val="24"/>
                <w:szCs w:val="24"/>
              </w:rPr>
              <w:t xml:space="preserve">Тема 6. </w:t>
            </w:r>
            <w:r w:rsidRPr="00916CCD">
              <w:rPr>
                <w:color w:val="000000" w:themeColor="text1"/>
                <w:sz w:val="24"/>
                <w:szCs w:val="24"/>
              </w:rPr>
              <w:t>Методы изучения и использования материалов судебной практики в налоговом консультировании</w:t>
            </w:r>
          </w:p>
        </w:tc>
        <w:tc>
          <w:tcPr>
            <w:tcW w:w="705" w:type="pct"/>
            <w:tcBorders>
              <w:top w:val="single" w:sz="4" w:space="0" w:color="auto"/>
              <w:left w:val="single" w:sz="4" w:space="0" w:color="auto"/>
              <w:bottom w:val="single" w:sz="4" w:space="0" w:color="auto"/>
              <w:right w:val="single" w:sz="4" w:space="0" w:color="auto"/>
            </w:tcBorders>
          </w:tcPr>
          <w:p w14:paraId="6E678CE9" w14:textId="33C1ED86" w:rsidR="002D285D" w:rsidRPr="00372738" w:rsidRDefault="002D285D" w:rsidP="002D285D">
            <w:pPr>
              <w:jc w:val="center"/>
              <w:rPr>
                <w:color w:val="000000" w:themeColor="text1"/>
                <w:sz w:val="24"/>
                <w:szCs w:val="24"/>
              </w:rPr>
            </w:pPr>
            <w:r>
              <w:rPr>
                <w:color w:val="000000" w:themeColor="text1"/>
                <w:sz w:val="24"/>
                <w:szCs w:val="24"/>
              </w:rPr>
              <w:t>18</w:t>
            </w:r>
          </w:p>
        </w:tc>
        <w:tc>
          <w:tcPr>
            <w:tcW w:w="556" w:type="pct"/>
            <w:tcBorders>
              <w:top w:val="single" w:sz="4" w:space="0" w:color="auto"/>
              <w:left w:val="single" w:sz="4" w:space="0" w:color="auto"/>
              <w:bottom w:val="single" w:sz="4" w:space="0" w:color="auto"/>
              <w:right w:val="single" w:sz="4" w:space="0" w:color="auto"/>
            </w:tcBorders>
          </w:tcPr>
          <w:p w14:paraId="1595ABE0" w14:textId="65CE093E" w:rsidR="002D285D" w:rsidRPr="00372738" w:rsidRDefault="002D285D" w:rsidP="002D285D">
            <w:pPr>
              <w:jc w:val="center"/>
              <w:rPr>
                <w:color w:val="000000" w:themeColor="text1"/>
                <w:sz w:val="24"/>
                <w:szCs w:val="24"/>
              </w:rPr>
            </w:pPr>
            <w:r>
              <w:rPr>
                <w:color w:val="000000" w:themeColor="text1"/>
                <w:sz w:val="24"/>
                <w:szCs w:val="24"/>
              </w:rPr>
              <w:t>8</w:t>
            </w:r>
          </w:p>
        </w:tc>
        <w:tc>
          <w:tcPr>
            <w:tcW w:w="556" w:type="pct"/>
            <w:tcBorders>
              <w:top w:val="single" w:sz="4" w:space="0" w:color="auto"/>
              <w:left w:val="single" w:sz="4" w:space="0" w:color="auto"/>
              <w:bottom w:val="single" w:sz="4" w:space="0" w:color="auto"/>
              <w:right w:val="single" w:sz="4" w:space="0" w:color="auto"/>
            </w:tcBorders>
          </w:tcPr>
          <w:p w14:paraId="29EF7323" w14:textId="19B425DE" w:rsidR="002D285D" w:rsidRPr="00372738" w:rsidRDefault="002D285D" w:rsidP="002D285D">
            <w:pPr>
              <w:jc w:val="center"/>
              <w:rPr>
                <w:color w:val="000000" w:themeColor="text1"/>
                <w:sz w:val="24"/>
                <w:szCs w:val="24"/>
              </w:rPr>
            </w:pPr>
            <w:r>
              <w:rPr>
                <w:color w:val="000000" w:themeColor="text1"/>
                <w:sz w:val="24"/>
                <w:szCs w:val="24"/>
              </w:rPr>
              <w:t>4</w:t>
            </w:r>
          </w:p>
        </w:tc>
        <w:tc>
          <w:tcPr>
            <w:tcW w:w="765" w:type="pct"/>
            <w:tcBorders>
              <w:top w:val="single" w:sz="4" w:space="0" w:color="auto"/>
              <w:left w:val="single" w:sz="4" w:space="0" w:color="auto"/>
              <w:bottom w:val="single" w:sz="4" w:space="0" w:color="auto"/>
              <w:right w:val="single" w:sz="4" w:space="0" w:color="auto"/>
            </w:tcBorders>
          </w:tcPr>
          <w:p w14:paraId="6220D97C" w14:textId="3C0A958E" w:rsidR="002D285D" w:rsidRPr="00372738" w:rsidRDefault="002D285D" w:rsidP="002D285D">
            <w:pPr>
              <w:jc w:val="center"/>
              <w:rPr>
                <w:color w:val="000000" w:themeColor="text1"/>
                <w:sz w:val="24"/>
                <w:szCs w:val="24"/>
              </w:rPr>
            </w:pPr>
            <w:r>
              <w:rPr>
                <w:color w:val="000000" w:themeColor="text1"/>
                <w:sz w:val="24"/>
                <w:szCs w:val="24"/>
              </w:rPr>
              <w:t>4</w:t>
            </w:r>
          </w:p>
        </w:tc>
        <w:tc>
          <w:tcPr>
            <w:tcW w:w="779" w:type="pct"/>
            <w:tcBorders>
              <w:top w:val="single" w:sz="4" w:space="0" w:color="auto"/>
              <w:left w:val="single" w:sz="4" w:space="0" w:color="auto"/>
              <w:bottom w:val="single" w:sz="4" w:space="0" w:color="auto"/>
              <w:right w:val="single" w:sz="4" w:space="0" w:color="auto"/>
            </w:tcBorders>
          </w:tcPr>
          <w:p w14:paraId="214446BC" w14:textId="4108E68C" w:rsidR="002D285D" w:rsidRPr="00372738" w:rsidRDefault="002D285D" w:rsidP="002D285D">
            <w:pPr>
              <w:jc w:val="center"/>
              <w:rPr>
                <w:color w:val="000000" w:themeColor="text1"/>
                <w:sz w:val="24"/>
                <w:szCs w:val="24"/>
              </w:rPr>
            </w:pPr>
            <w:r>
              <w:rPr>
                <w:color w:val="000000" w:themeColor="text1"/>
                <w:sz w:val="24"/>
                <w:szCs w:val="24"/>
              </w:rPr>
              <w:t>10</w:t>
            </w:r>
          </w:p>
        </w:tc>
        <w:tc>
          <w:tcPr>
            <w:tcW w:w="678" w:type="pct"/>
            <w:tcBorders>
              <w:top w:val="single" w:sz="4" w:space="0" w:color="auto"/>
              <w:left w:val="single" w:sz="4" w:space="0" w:color="auto"/>
              <w:bottom w:val="single" w:sz="4" w:space="0" w:color="auto"/>
              <w:right w:val="single" w:sz="4" w:space="0" w:color="auto"/>
            </w:tcBorders>
          </w:tcPr>
          <w:p w14:paraId="535A6839" w14:textId="22BD2F2B" w:rsidR="002D285D" w:rsidRPr="00372738" w:rsidRDefault="002D285D" w:rsidP="002D285D">
            <w:pPr>
              <w:rPr>
                <w:color w:val="000000" w:themeColor="text1"/>
              </w:rPr>
            </w:pPr>
            <w:r w:rsidRPr="008842E5">
              <w:rPr>
                <w:color w:val="000000" w:themeColor="text1"/>
              </w:rPr>
              <w:t>Опрос, обсуждение, дискуссия, решение практико-ориентированных заданий</w:t>
            </w:r>
          </w:p>
        </w:tc>
      </w:tr>
      <w:tr w:rsidR="002D285D" w:rsidRPr="00DD6723" w14:paraId="2F295B38" w14:textId="77777777" w:rsidTr="00690C04">
        <w:tc>
          <w:tcPr>
            <w:tcW w:w="232" w:type="pct"/>
            <w:tcBorders>
              <w:top w:val="single" w:sz="4" w:space="0" w:color="auto"/>
              <w:left w:val="single" w:sz="4" w:space="0" w:color="auto"/>
              <w:bottom w:val="single" w:sz="4" w:space="0" w:color="auto"/>
              <w:right w:val="single" w:sz="4" w:space="0" w:color="auto"/>
            </w:tcBorders>
          </w:tcPr>
          <w:p w14:paraId="09DDDE38" w14:textId="5C4B04DF" w:rsidR="002D285D" w:rsidRPr="00C21F0F" w:rsidRDefault="002D285D" w:rsidP="002D285D">
            <w:pPr>
              <w:rPr>
                <w:sz w:val="24"/>
                <w:szCs w:val="24"/>
                <w:lang w:eastAsia="en-US"/>
              </w:rPr>
            </w:pPr>
            <w:r>
              <w:rPr>
                <w:sz w:val="24"/>
                <w:szCs w:val="24"/>
                <w:lang w:eastAsia="en-US"/>
              </w:rPr>
              <w:t>7</w:t>
            </w:r>
          </w:p>
        </w:tc>
        <w:tc>
          <w:tcPr>
            <w:tcW w:w="729" w:type="pct"/>
            <w:tcBorders>
              <w:top w:val="single" w:sz="4" w:space="0" w:color="auto"/>
              <w:left w:val="single" w:sz="4" w:space="0" w:color="auto"/>
              <w:bottom w:val="single" w:sz="4" w:space="0" w:color="auto"/>
              <w:right w:val="single" w:sz="4" w:space="0" w:color="auto"/>
            </w:tcBorders>
          </w:tcPr>
          <w:p w14:paraId="1FA2C3F7" w14:textId="0D5D38EF" w:rsidR="002D285D" w:rsidRPr="00E44C16" w:rsidRDefault="002D285D" w:rsidP="002D285D">
            <w:pPr>
              <w:rPr>
                <w:color w:val="000000" w:themeColor="text1"/>
                <w:sz w:val="24"/>
                <w:szCs w:val="24"/>
              </w:rPr>
            </w:pPr>
            <w:r>
              <w:rPr>
                <w:color w:val="000000" w:themeColor="text1"/>
                <w:sz w:val="24"/>
                <w:szCs w:val="24"/>
              </w:rPr>
              <w:t xml:space="preserve">Тема 7. </w:t>
            </w:r>
            <w:r w:rsidRPr="00916CCD">
              <w:rPr>
                <w:color w:val="000000" w:themeColor="text1"/>
                <w:sz w:val="24"/>
                <w:szCs w:val="24"/>
              </w:rPr>
              <w:t>Методы изучения конкретной ситуации и принятия решений</w:t>
            </w:r>
          </w:p>
        </w:tc>
        <w:tc>
          <w:tcPr>
            <w:tcW w:w="705" w:type="pct"/>
            <w:tcBorders>
              <w:top w:val="single" w:sz="4" w:space="0" w:color="auto"/>
              <w:left w:val="single" w:sz="4" w:space="0" w:color="auto"/>
              <w:bottom w:val="single" w:sz="4" w:space="0" w:color="auto"/>
              <w:right w:val="single" w:sz="4" w:space="0" w:color="auto"/>
            </w:tcBorders>
          </w:tcPr>
          <w:p w14:paraId="4244A85B" w14:textId="7A5CB9DC" w:rsidR="002D285D" w:rsidRPr="00372738" w:rsidRDefault="002D285D" w:rsidP="002D285D">
            <w:pPr>
              <w:jc w:val="center"/>
              <w:rPr>
                <w:color w:val="000000" w:themeColor="text1"/>
                <w:sz w:val="24"/>
                <w:szCs w:val="24"/>
              </w:rPr>
            </w:pPr>
            <w:r>
              <w:rPr>
                <w:color w:val="000000" w:themeColor="text1"/>
                <w:sz w:val="24"/>
                <w:szCs w:val="24"/>
              </w:rPr>
              <w:t>26</w:t>
            </w:r>
          </w:p>
        </w:tc>
        <w:tc>
          <w:tcPr>
            <w:tcW w:w="556" w:type="pct"/>
            <w:tcBorders>
              <w:top w:val="single" w:sz="4" w:space="0" w:color="auto"/>
              <w:left w:val="single" w:sz="4" w:space="0" w:color="auto"/>
              <w:bottom w:val="single" w:sz="4" w:space="0" w:color="auto"/>
              <w:right w:val="single" w:sz="4" w:space="0" w:color="auto"/>
            </w:tcBorders>
          </w:tcPr>
          <w:p w14:paraId="5EFB8BCA" w14:textId="1AC87A76" w:rsidR="002D285D" w:rsidRPr="00372738" w:rsidRDefault="002D285D" w:rsidP="002D285D">
            <w:pPr>
              <w:jc w:val="center"/>
              <w:rPr>
                <w:color w:val="000000" w:themeColor="text1"/>
                <w:sz w:val="24"/>
                <w:szCs w:val="24"/>
              </w:rPr>
            </w:pPr>
            <w:r>
              <w:rPr>
                <w:color w:val="000000" w:themeColor="text1"/>
                <w:sz w:val="24"/>
                <w:szCs w:val="24"/>
              </w:rPr>
              <w:t>12</w:t>
            </w:r>
          </w:p>
        </w:tc>
        <w:tc>
          <w:tcPr>
            <w:tcW w:w="556" w:type="pct"/>
            <w:tcBorders>
              <w:top w:val="single" w:sz="4" w:space="0" w:color="auto"/>
              <w:left w:val="single" w:sz="4" w:space="0" w:color="auto"/>
              <w:bottom w:val="single" w:sz="4" w:space="0" w:color="auto"/>
              <w:right w:val="single" w:sz="4" w:space="0" w:color="auto"/>
            </w:tcBorders>
          </w:tcPr>
          <w:p w14:paraId="732EB153" w14:textId="1739D815" w:rsidR="002D285D" w:rsidRPr="00372738" w:rsidRDefault="002D285D" w:rsidP="002D285D">
            <w:pPr>
              <w:jc w:val="center"/>
              <w:rPr>
                <w:color w:val="000000" w:themeColor="text1"/>
                <w:sz w:val="24"/>
                <w:szCs w:val="24"/>
              </w:rPr>
            </w:pPr>
            <w:r>
              <w:rPr>
                <w:color w:val="000000" w:themeColor="text1"/>
                <w:sz w:val="24"/>
                <w:szCs w:val="24"/>
              </w:rPr>
              <w:t>6</w:t>
            </w:r>
          </w:p>
        </w:tc>
        <w:tc>
          <w:tcPr>
            <w:tcW w:w="765" w:type="pct"/>
            <w:tcBorders>
              <w:top w:val="single" w:sz="4" w:space="0" w:color="auto"/>
              <w:left w:val="single" w:sz="4" w:space="0" w:color="auto"/>
              <w:bottom w:val="single" w:sz="4" w:space="0" w:color="auto"/>
              <w:right w:val="single" w:sz="4" w:space="0" w:color="auto"/>
            </w:tcBorders>
          </w:tcPr>
          <w:p w14:paraId="6155C166" w14:textId="267FA3DC" w:rsidR="002D285D" w:rsidRPr="00372738" w:rsidRDefault="002D285D" w:rsidP="002D285D">
            <w:pPr>
              <w:jc w:val="center"/>
              <w:rPr>
                <w:color w:val="000000" w:themeColor="text1"/>
                <w:sz w:val="24"/>
                <w:szCs w:val="24"/>
              </w:rPr>
            </w:pPr>
            <w:r>
              <w:rPr>
                <w:color w:val="000000" w:themeColor="text1"/>
                <w:sz w:val="24"/>
                <w:szCs w:val="24"/>
              </w:rPr>
              <w:t>6</w:t>
            </w:r>
          </w:p>
        </w:tc>
        <w:tc>
          <w:tcPr>
            <w:tcW w:w="779" w:type="pct"/>
            <w:tcBorders>
              <w:top w:val="single" w:sz="4" w:space="0" w:color="auto"/>
              <w:left w:val="single" w:sz="4" w:space="0" w:color="auto"/>
              <w:bottom w:val="single" w:sz="4" w:space="0" w:color="auto"/>
              <w:right w:val="single" w:sz="4" w:space="0" w:color="auto"/>
            </w:tcBorders>
          </w:tcPr>
          <w:p w14:paraId="31E956D3" w14:textId="6F624C6A" w:rsidR="002D285D" w:rsidRPr="00372738" w:rsidRDefault="002D285D" w:rsidP="002D285D">
            <w:pPr>
              <w:jc w:val="center"/>
              <w:rPr>
                <w:color w:val="000000" w:themeColor="text1"/>
                <w:sz w:val="24"/>
                <w:szCs w:val="24"/>
              </w:rPr>
            </w:pPr>
            <w:r>
              <w:rPr>
                <w:color w:val="000000" w:themeColor="text1"/>
                <w:sz w:val="24"/>
                <w:szCs w:val="24"/>
              </w:rPr>
              <w:t>14</w:t>
            </w:r>
          </w:p>
        </w:tc>
        <w:tc>
          <w:tcPr>
            <w:tcW w:w="678" w:type="pct"/>
            <w:tcBorders>
              <w:top w:val="single" w:sz="4" w:space="0" w:color="auto"/>
              <w:left w:val="single" w:sz="4" w:space="0" w:color="auto"/>
              <w:bottom w:val="single" w:sz="4" w:space="0" w:color="auto"/>
              <w:right w:val="single" w:sz="4" w:space="0" w:color="auto"/>
            </w:tcBorders>
          </w:tcPr>
          <w:p w14:paraId="5FB49E4A" w14:textId="4EC7382C" w:rsidR="002D285D" w:rsidRPr="00372738" w:rsidRDefault="002D285D" w:rsidP="002D285D">
            <w:pPr>
              <w:rPr>
                <w:color w:val="000000" w:themeColor="text1"/>
              </w:rPr>
            </w:pPr>
            <w:r w:rsidRPr="008842E5">
              <w:rPr>
                <w:color w:val="000000" w:themeColor="text1"/>
              </w:rPr>
              <w:t>Опрос, обсуждение, дискуссия, решение практико-ориентированных заданий</w:t>
            </w:r>
          </w:p>
        </w:tc>
      </w:tr>
      <w:tr w:rsidR="002D285D" w:rsidRPr="00DD6723" w14:paraId="437A8E47" w14:textId="77777777" w:rsidTr="00690C04">
        <w:tc>
          <w:tcPr>
            <w:tcW w:w="232" w:type="pct"/>
            <w:tcBorders>
              <w:top w:val="single" w:sz="4" w:space="0" w:color="auto"/>
              <w:left w:val="single" w:sz="4" w:space="0" w:color="auto"/>
              <w:bottom w:val="single" w:sz="4" w:space="0" w:color="auto"/>
              <w:right w:val="single" w:sz="4" w:space="0" w:color="auto"/>
            </w:tcBorders>
          </w:tcPr>
          <w:p w14:paraId="49C5C115" w14:textId="77777777" w:rsidR="002D285D" w:rsidRPr="00DD6723" w:rsidRDefault="002D285D" w:rsidP="002D285D">
            <w:pPr>
              <w:rPr>
                <w:color w:val="FF0000"/>
                <w:sz w:val="24"/>
                <w:szCs w:val="24"/>
                <w:lang w:eastAsia="en-US"/>
              </w:rPr>
            </w:pPr>
          </w:p>
        </w:tc>
        <w:tc>
          <w:tcPr>
            <w:tcW w:w="729" w:type="pct"/>
            <w:tcBorders>
              <w:top w:val="single" w:sz="4" w:space="0" w:color="auto"/>
              <w:left w:val="single" w:sz="4" w:space="0" w:color="auto"/>
              <w:bottom w:val="single" w:sz="4" w:space="0" w:color="auto"/>
              <w:right w:val="single" w:sz="4" w:space="0" w:color="auto"/>
            </w:tcBorders>
          </w:tcPr>
          <w:p w14:paraId="428D2FE0" w14:textId="4C54D133" w:rsidR="002D285D" w:rsidRPr="00372738" w:rsidRDefault="002D285D" w:rsidP="002D285D">
            <w:pPr>
              <w:rPr>
                <w:color w:val="000000" w:themeColor="text1"/>
                <w:sz w:val="24"/>
                <w:szCs w:val="24"/>
              </w:rPr>
            </w:pPr>
            <w:r w:rsidRPr="00372738">
              <w:rPr>
                <w:color w:val="000000" w:themeColor="text1"/>
                <w:sz w:val="24"/>
                <w:szCs w:val="24"/>
              </w:rPr>
              <w:t>В целом по дисциплине</w:t>
            </w:r>
          </w:p>
        </w:tc>
        <w:tc>
          <w:tcPr>
            <w:tcW w:w="705" w:type="pct"/>
            <w:tcBorders>
              <w:top w:val="single" w:sz="4" w:space="0" w:color="auto"/>
              <w:left w:val="single" w:sz="4" w:space="0" w:color="auto"/>
              <w:bottom w:val="single" w:sz="4" w:space="0" w:color="auto"/>
              <w:right w:val="single" w:sz="4" w:space="0" w:color="auto"/>
            </w:tcBorders>
          </w:tcPr>
          <w:p w14:paraId="3D7277C5" w14:textId="381A9EAA" w:rsidR="002D285D" w:rsidRPr="00372738" w:rsidRDefault="002D285D" w:rsidP="002D285D">
            <w:pPr>
              <w:jc w:val="center"/>
              <w:rPr>
                <w:color w:val="000000" w:themeColor="text1"/>
                <w:sz w:val="24"/>
                <w:szCs w:val="24"/>
              </w:rPr>
            </w:pPr>
            <w:r w:rsidRPr="00372738">
              <w:rPr>
                <w:color w:val="000000" w:themeColor="text1"/>
                <w:sz w:val="24"/>
                <w:szCs w:val="24"/>
              </w:rPr>
              <w:t>144</w:t>
            </w:r>
          </w:p>
        </w:tc>
        <w:tc>
          <w:tcPr>
            <w:tcW w:w="556" w:type="pct"/>
            <w:tcBorders>
              <w:top w:val="single" w:sz="4" w:space="0" w:color="auto"/>
              <w:left w:val="single" w:sz="4" w:space="0" w:color="auto"/>
              <w:bottom w:val="single" w:sz="4" w:space="0" w:color="auto"/>
              <w:right w:val="single" w:sz="4" w:space="0" w:color="auto"/>
            </w:tcBorders>
          </w:tcPr>
          <w:p w14:paraId="6B69A0C6" w14:textId="58BDC495" w:rsidR="002D285D" w:rsidRPr="00372738" w:rsidRDefault="002D285D" w:rsidP="002D285D">
            <w:pPr>
              <w:jc w:val="center"/>
              <w:rPr>
                <w:color w:val="000000" w:themeColor="text1"/>
                <w:sz w:val="24"/>
                <w:szCs w:val="24"/>
              </w:rPr>
            </w:pPr>
            <w:r>
              <w:rPr>
                <w:color w:val="000000" w:themeColor="text1"/>
                <w:sz w:val="24"/>
                <w:szCs w:val="24"/>
              </w:rPr>
              <w:t>68</w:t>
            </w:r>
          </w:p>
        </w:tc>
        <w:tc>
          <w:tcPr>
            <w:tcW w:w="556" w:type="pct"/>
            <w:tcBorders>
              <w:top w:val="single" w:sz="4" w:space="0" w:color="auto"/>
              <w:left w:val="single" w:sz="4" w:space="0" w:color="auto"/>
              <w:bottom w:val="single" w:sz="4" w:space="0" w:color="auto"/>
              <w:right w:val="single" w:sz="4" w:space="0" w:color="auto"/>
            </w:tcBorders>
          </w:tcPr>
          <w:p w14:paraId="4E49AE76" w14:textId="2F15B7F7" w:rsidR="002D285D" w:rsidRPr="00372738" w:rsidRDefault="002D285D" w:rsidP="002D285D">
            <w:pPr>
              <w:jc w:val="center"/>
              <w:rPr>
                <w:color w:val="000000" w:themeColor="text1"/>
                <w:sz w:val="24"/>
                <w:szCs w:val="24"/>
              </w:rPr>
            </w:pPr>
            <w:r>
              <w:rPr>
                <w:color w:val="000000" w:themeColor="text1"/>
                <w:sz w:val="24"/>
                <w:szCs w:val="24"/>
              </w:rPr>
              <w:t>34</w:t>
            </w:r>
          </w:p>
        </w:tc>
        <w:tc>
          <w:tcPr>
            <w:tcW w:w="765" w:type="pct"/>
            <w:tcBorders>
              <w:top w:val="single" w:sz="4" w:space="0" w:color="auto"/>
              <w:left w:val="single" w:sz="4" w:space="0" w:color="auto"/>
              <w:bottom w:val="single" w:sz="4" w:space="0" w:color="auto"/>
              <w:right w:val="single" w:sz="4" w:space="0" w:color="auto"/>
            </w:tcBorders>
          </w:tcPr>
          <w:p w14:paraId="7BB6B94F" w14:textId="17F86517" w:rsidR="002D285D" w:rsidRPr="00372738" w:rsidRDefault="002D285D" w:rsidP="002D285D">
            <w:pPr>
              <w:jc w:val="center"/>
              <w:rPr>
                <w:color w:val="000000" w:themeColor="text1"/>
                <w:sz w:val="24"/>
                <w:szCs w:val="24"/>
              </w:rPr>
            </w:pPr>
            <w:r>
              <w:rPr>
                <w:color w:val="000000" w:themeColor="text1"/>
                <w:sz w:val="24"/>
                <w:szCs w:val="24"/>
              </w:rPr>
              <w:t>34</w:t>
            </w:r>
          </w:p>
        </w:tc>
        <w:tc>
          <w:tcPr>
            <w:tcW w:w="779" w:type="pct"/>
            <w:tcBorders>
              <w:top w:val="single" w:sz="4" w:space="0" w:color="auto"/>
              <w:left w:val="single" w:sz="4" w:space="0" w:color="auto"/>
              <w:bottom w:val="single" w:sz="4" w:space="0" w:color="auto"/>
              <w:right w:val="single" w:sz="4" w:space="0" w:color="auto"/>
            </w:tcBorders>
          </w:tcPr>
          <w:p w14:paraId="2BF000BD" w14:textId="788046B2" w:rsidR="002D285D" w:rsidRPr="00372738" w:rsidRDefault="002D285D" w:rsidP="002D285D">
            <w:pPr>
              <w:jc w:val="center"/>
              <w:rPr>
                <w:color w:val="000000" w:themeColor="text1"/>
                <w:sz w:val="24"/>
                <w:szCs w:val="24"/>
              </w:rPr>
            </w:pPr>
            <w:r>
              <w:rPr>
                <w:color w:val="000000" w:themeColor="text1"/>
                <w:sz w:val="24"/>
                <w:szCs w:val="24"/>
              </w:rPr>
              <w:t>76</w:t>
            </w:r>
          </w:p>
        </w:tc>
        <w:tc>
          <w:tcPr>
            <w:tcW w:w="678" w:type="pct"/>
            <w:tcBorders>
              <w:top w:val="single" w:sz="4" w:space="0" w:color="auto"/>
              <w:left w:val="single" w:sz="4" w:space="0" w:color="auto"/>
              <w:bottom w:val="single" w:sz="4" w:space="0" w:color="auto"/>
              <w:right w:val="single" w:sz="4" w:space="0" w:color="auto"/>
            </w:tcBorders>
          </w:tcPr>
          <w:p w14:paraId="31592203" w14:textId="4FD8B5F8" w:rsidR="002D285D" w:rsidRPr="00372738" w:rsidRDefault="002D285D" w:rsidP="002D285D">
            <w:pPr>
              <w:rPr>
                <w:color w:val="000000" w:themeColor="text1"/>
              </w:rPr>
            </w:pPr>
            <w:r>
              <w:rPr>
                <w:color w:val="000000" w:themeColor="text1"/>
              </w:rPr>
              <w:t>Проектная работа</w:t>
            </w:r>
          </w:p>
        </w:tc>
      </w:tr>
      <w:tr w:rsidR="002D285D" w:rsidRPr="00DD6723" w14:paraId="01C735B6" w14:textId="77777777" w:rsidTr="00690C04">
        <w:tc>
          <w:tcPr>
            <w:tcW w:w="232" w:type="pct"/>
            <w:tcBorders>
              <w:top w:val="single" w:sz="4" w:space="0" w:color="auto"/>
              <w:left w:val="single" w:sz="4" w:space="0" w:color="auto"/>
              <w:bottom w:val="single" w:sz="4" w:space="0" w:color="auto"/>
              <w:right w:val="single" w:sz="4" w:space="0" w:color="auto"/>
            </w:tcBorders>
          </w:tcPr>
          <w:p w14:paraId="1F3469DE" w14:textId="5027928C" w:rsidR="002D285D" w:rsidRPr="00DD6723" w:rsidRDefault="002D285D" w:rsidP="002D285D">
            <w:pPr>
              <w:rPr>
                <w:color w:val="FF0000"/>
                <w:sz w:val="24"/>
                <w:szCs w:val="24"/>
              </w:rPr>
            </w:pPr>
          </w:p>
        </w:tc>
        <w:tc>
          <w:tcPr>
            <w:tcW w:w="729" w:type="pct"/>
            <w:tcBorders>
              <w:top w:val="single" w:sz="4" w:space="0" w:color="auto"/>
              <w:left w:val="single" w:sz="4" w:space="0" w:color="auto"/>
              <w:bottom w:val="single" w:sz="4" w:space="0" w:color="auto"/>
              <w:right w:val="single" w:sz="4" w:space="0" w:color="auto"/>
            </w:tcBorders>
          </w:tcPr>
          <w:p w14:paraId="38CE3F4B" w14:textId="1DA39680" w:rsidR="002D285D" w:rsidRPr="00372738" w:rsidRDefault="002D285D" w:rsidP="002D285D">
            <w:pPr>
              <w:rPr>
                <w:color w:val="000000" w:themeColor="text1"/>
                <w:sz w:val="24"/>
                <w:szCs w:val="24"/>
              </w:rPr>
            </w:pPr>
            <w:r w:rsidRPr="00372738">
              <w:rPr>
                <w:color w:val="000000" w:themeColor="text1"/>
                <w:sz w:val="24"/>
                <w:szCs w:val="24"/>
                <w:lang w:eastAsia="en-US"/>
              </w:rPr>
              <w:t>Итого в %</w:t>
            </w:r>
          </w:p>
        </w:tc>
        <w:tc>
          <w:tcPr>
            <w:tcW w:w="705" w:type="pct"/>
            <w:tcBorders>
              <w:top w:val="single" w:sz="4" w:space="0" w:color="auto"/>
              <w:left w:val="single" w:sz="4" w:space="0" w:color="auto"/>
              <w:bottom w:val="single" w:sz="4" w:space="0" w:color="auto"/>
              <w:right w:val="single" w:sz="4" w:space="0" w:color="auto"/>
            </w:tcBorders>
          </w:tcPr>
          <w:p w14:paraId="5B5EEB53" w14:textId="39AF7750" w:rsidR="002D285D" w:rsidRPr="00372738" w:rsidRDefault="002D285D" w:rsidP="002D285D">
            <w:pPr>
              <w:jc w:val="center"/>
              <w:rPr>
                <w:color w:val="000000" w:themeColor="text1"/>
                <w:sz w:val="24"/>
                <w:szCs w:val="24"/>
              </w:rPr>
            </w:pPr>
            <w:r w:rsidRPr="00372738">
              <w:rPr>
                <w:color w:val="000000" w:themeColor="text1"/>
                <w:sz w:val="24"/>
                <w:szCs w:val="24"/>
              </w:rPr>
              <w:t>100</w:t>
            </w:r>
          </w:p>
        </w:tc>
        <w:tc>
          <w:tcPr>
            <w:tcW w:w="556" w:type="pct"/>
            <w:tcBorders>
              <w:top w:val="single" w:sz="4" w:space="0" w:color="auto"/>
              <w:left w:val="single" w:sz="4" w:space="0" w:color="auto"/>
              <w:bottom w:val="single" w:sz="4" w:space="0" w:color="auto"/>
              <w:right w:val="single" w:sz="4" w:space="0" w:color="auto"/>
            </w:tcBorders>
          </w:tcPr>
          <w:p w14:paraId="6376A924" w14:textId="582E4207" w:rsidR="002D285D" w:rsidRPr="00372738" w:rsidRDefault="002D285D" w:rsidP="002D285D">
            <w:pPr>
              <w:jc w:val="center"/>
              <w:rPr>
                <w:color w:val="000000" w:themeColor="text1"/>
                <w:sz w:val="24"/>
                <w:szCs w:val="24"/>
              </w:rPr>
            </w:pPr>
            <w:r>
              <w:rPr>
                <w:color w:val="000000" w:themeColor="text1"/>
                <w:sz w:val="24"/>
                <w:szCs w:val="24"/>
              </w:rPr>
              <w:t>47</w:t>
            </w:r>
          </w:p>
        </w:tc>
        <w:tc>
          <w:tcPr>
            <w:tcW w:w="556" w:type="pct"/>
            <w:tcBorders>
              <w:top w:val="single" w:sz="4" w:space="0" w:color="auto"/>
              <w:left w:val="single" w:sz="4" w:space="0" w:color="auto"/>
              <w:bottom w:val="single" w:sz="4" w:space="0" w:color="auto"/>
              <w:right w:val="single" w:sz="4" w:space="0" w:color="auto"/>
            </w:tcBorders>
          </w:tcPr>
          <w:p w14:paraId="5A43A9AF" w14:textId="23855CAD" w:rsidR="002D285D" w:rsidRPr="00372738" w:rsidRDefault="002D285D" w:rsidP="002D285D">
            <w:pPr>
              <w:jc w:val="center"/>
              <w:rPr>
                <w:color w:val="000000" w:themeColor="text1"/>
                <w:sz w:val="24"/>
                <w:szCs w:val="24"/>
              </w:rPr>
            </w:pPr>
            <w:r>
              <w:rPr>
                <w:color w:val="000000" w:themeColor="text1"/>
                <w:sz w:val="24"/>
                <w:szCs w:val="24"/>
              </w:rPr>
              <w:t>50</w:t>
            </w:r>
          </w:p>
        </w:tc>
        <w:tc>
          <w:tcPr>
            <w:tcW w:w="765" w:type="pct"/>
            <w:tcBorders>
              <w:top w:val="single" w:sz="4" w:space="0" w:color="auto"/>
              <w:left w:val="single" w:sz="4" w:space="0" w:color="auto"/>
              <w:bottom w:val="single" w:sz="4" w:space="0" w:color="auto"/>
              <w:right w:val="single" w:sz="4" w:space="0" w:color="auto"/>
            </w:tcBorders>
          </w:tcPr>
          <w:p w14:paraId="70D19615" w14:textId="33E3E266" w:rsidR="002D285D" w:rsidRPr="00372738" w:rsidRDefault="002D285D" w:rsidP="002D285D">
            <w:pPr>
              <w:jc w:val="center"/>
              <w:rPr>
                <w:color w:val="000000" w:themeColor="text1"/>
                <w:sz w:val="24"/>
                <w:szCs w:val="24"/>
              </w:rPr>
            </w:pPr>
            <w:r>
              <w:rPr>
                <w:color w:val="000000" w:themeColor="text1"/>
                <w:sz w:val="24"/>
                <w:szCs w:val="24"/>
              </w:rPr>
              <w:t>50</w:t>
            </w:r>
          </w:p>
        </w:tc>
        <w:tc>
          <w:tcPr>
            <w:tcW w:w="779" w:type="pct"/>
            <w:tcBorders>
              <w:top w:val="single" w:sz="4" w:space="0" w:color="auto"/>
              <w:left w:val="single" w:sz="4" w:space="0" w:color="auto"/>
              <w:bottom w:val="single" w:sz="4" w:space="0" w:color="auto"/>
              <w:right w:val="single" w:sz="4" w:space="0" w:color="auto"/>
            </w:tcBorders>
          </w:tcPr>
          <w:p w14:paraId="337798F8" w14:textId="3B708C68" w:rsidR="002D285D" w:rsidRPr="00372738" w:rsidRDefault="002D285D" w:rsidP="002D285D">
            <w:pPr>
              <w:jc w:val="center"/>
              <w:rPr>
                <w:color w:val="000000" w:themeColor="text1"/>
                <w:sz w:val="24"/>
                <w:szCs w:val="24"/>
              </w:rPr>
            </w:pPr>
            <w:r>
              <w:rPr>
                <w:color w:val="000000" w:themeColor="text1"/>
                <w:sz w:val="24"/>
                <w:szCs w:val="24"/>
              </w:rPr>
              <w:t>53</w:t>
            </w:r>
          </w:p>
        </w:tc>
        <w:tc>
          <w:tcPr>
            <w:tcW w:w="678" w:type="pct"/>
            <w:shd w:val="clear" w:color="auto" w:fill="auto"/>
          </w:tcPr>
          <w:p w14:paraId="0E3426F5" w14:textId="14421DAE" w:rsidR="002D285D" w:rsidRPr="00372738" w:rsidRDefault="002D285D" w:rsidP="002D285D">
            <w:pPr>
              <w:rPr>
                <w:color w:val="000000" w:themeColor="text1"/>
                <w:sz w:val="24"/>
                <w:szCs w:val="24"/>
              </w:rPr>
            </w:pPr>
          </w:p>
        </w:tc>
      </w:tr>
    </w:tbl>
    <w:p w14:paraId="18BC4B5A" w14:textId="54315A99" w:rsidR="00606047" w:rsidRPr="00DD6723" w:rsidRDefault="00606047" w:rsidP="00F95658">
      <w:pPr>
        <w:ind w:firstLine="709"/>
        <w:jc w:val="both"/>
        <w:rPr>
          <w:color w:val="FF0000"/>
          <w:sz w:val="28"/>
          <w:szCs w:val="28"/>
        </w:rPr>
      </w:pPr>
      <w:r w:rsidRPr="00DD6723">
        <w:rPr>
          <w:color w:val="FF0000"/>
          <w:sz w:val="28"/>
          <w:szCs w:val="28"/>
        </w:rPr>
        <w:t xml:space="preserve">                   </w:t>
      </w:r>
    </w:p>
    <w:p w14:paraId="3B2B2525" w14:textId="11CB0E98" w:rsidR="00724F1D" w:rsidRPr="006443F4" w:rsidRDefault="00C52F7B" w:rsidP="00F95658">
      <w:pPr>
        <w:pStyle w:val="ab"/>
        <w:ind w:firstLine="709"/>
        <w:jc w:val="both"/>
        <w:rPr>
          <w:szCs w:val="28"/>
        </w:rPr>
      </w:pPr>
      <w:r w:rsidRPr="006443F4">
        <w:rPr>
          <w:szCs w:val="28"/>
        </w:rPr>
        <w:t>5.</w:t>
      </w:r>
      <w:r w:rsidR="00FB19BE" w:rsidRPr="006443F4">
        <w:rPr>
          <w:szCs w:val="28"/>
        </w:rPr>
        <w:t>3</w:t>
      </w:r>
      <w:r w:rsidR="00024EEA" w:rsidRPr="006443F4">
        <w:rPr>
          <w:szCs w:val="28"/>
        </w:rPr>
        <w:t xml:space="preserve">. Содержание </w:t>
      </w:r>
      <w:r w:rsidR="00C63B2E" w:rsidRPr="006443F4">
        <w:rPr>
          <w:szCs w:val="28"/>
        </w:rPr>
        <w:t xml:space="preserve">семинаров, </w:t>
      </w:r>
      <w:r w:rsidRPr="006443F4">
        <w:rPr>
          <w:szCs w:val="28"/>
        </w:rPr>
        <w:t xml:space="preserve">практических </w:t>
      </w:r>
      <w:r w:rsidR="00C63B2E" w:rsidRPr="006443F4">
        <w:rPr>
          <w:szCs w:val="28"/>
        </w:rPr>
        <w:t>занятий</w:t>
      </w:r>
      <w:r w:rsidRPr="006443F4">
        <w:rPr>
          <w:szCs w:val="28"/>
        </w:rPr>
        <w:t xml:space="preserve"> </w:t>
      </w:r>
    </w:p>
    <w:p w14:paraId="1F4BA5CC" w14:textId="12F5940C" w:rsidR="002A2809" w:rsidRPr="00E44C16" w:rsidRDefault="00F95658" w:rsidP="003A2E11">
      <w:pPr>
        <w:tabs>
          <w:tab w:val="left" w:pos="3609"/>
        </w:tabs>
        <w:jc w:val="right"/>
        <w:rPr>
          <w:color w:val="000000" w:themeColor="text1"/>
          <w:sz w:val="28"/>
          <w:szCs w:val="28"/>
        </w:rPr>
      </w:pPr>
      <w:r w:rsidRPr="00E44C16">
        <w:rPr>
          <w:color w:val="000000" w:themeColor="text1"/>
          <w:sz w:val="28"/>
          <w:szCs w:val="28"/>
        </w:rPr>
        <w:t xml:space="preserve">                                                                                                               </w:t>
      </w:r>
      <w:r w:rsidR="002A2809" w:rsidRPr="00E44C16">
        <w:rPr>
          <w:color w:val="000000" w:themeColor="text1"/>
          <w:sz w:val="28"/>
          <w:szCs w:val="28"/>
        </w:rPr>
        <w:t>Таблица 3</w:t>
      </w:r>
    </w:p>
    <w:tbl>
      <w:tblPr>
        <w:tblStyle w:val="a8"/>
        <w:tblW w:w="0" w:type="auto"/>
        <w:tblLook w:val="04A0" w:firstRow="1" w:lastRow="0" w:firstColumn="1" w:lastColumn="0" w:noHBand="0" w:noVBand="1"/>
      </w:tblPr>
      <w:tblGrid>
        <w:gridCol w:w="1555"/>
        <w:gridCol w:w="6378"/>
        <w:gridCol w:w="2262"/>
      </w:tblGrid>
      <w:tr w:rsidR="00E44C16" w:rsidRPr="00E44C16" w14:paraId="1A549349" w14:textId="77777777" w:rsidTr="002A2809">
        <w:tc>
          <w:tcPr>
            <w:tcW w:w="1555" w:type="dxa"/>
          </w:tcPr>
          <w:p w14:paraId="70905926" w14:textId="77777777" w:rsidR="002A2809" w:rsidRPr="00E44C16" w:rsidRDefault="002A2809" w:rsidP="00697B17">
            <w:pPr>
              <w:keepNext/>
              <w:jc w:val="center"/>
              <w:rPr>
                <w:b/>
                <w:color w:val="000000" w:themeColor="text1"/>
                <w:sz w:val="24"/>
                <w:szCs w:val="24"/>
              </w:rPr>
            </w:pPr>
            <w:r w:rsidRPr="00E44C16">
              <w:rPr>
                <w:b/>
                <w:color w:val="000000" w:themeColor="text1"/>
                <w:sz w:val="24"/>
                <w:szCs w:val="24"/>
              </w:rPr>
              <w:t>Наименование тем</w:t>
            </w:r>
            <w:r w:rsidR="00596CE9" w:rsidRPr="00E44C16">
              <w:rPr>
                <w:b/>
                <w:color w:val="000000" w:themeColor="text1"/>
                <w:sz w:val="24"/>
                <w:szCs w:val="24"/>
              </w:rPr>
              <w:t xml:space="preserve"> (разделов)</w:t>
            </w:r>
            <w:r w:rsidRPr="00E44C16">
              <w:rPr>
                <w:b/>
                <w:color w:val="000000" w:themeColor="text1"/>
                <w:sz w:val="24"/>
                <w:szCs w:val="24"/>
              </w:rPr>
              <w:t xml:space="preserve"> дисциплины</w:t>
            </w:r>
          </w:p>
        </w:tc>
        <w:tc>
          <w:tcPr>
            <w:tcW w:w="6378" w:type="dxa"/>
          </w:tcPr>
          <w:p w14:paraId="6CB8EB35" w14:textId="77777777" w:rsidR="002A2809" w:rsidRPr="00E44C16" w:rsidRDefault="00D763C2" w:rsidP="00697B17">
            <w:pPr>
              <w:keepNext/>
              <w:jc w:val="center"/>
              <w:rPr>
                <w:b/>
                <w:color w:val="000000" w:themeColor="text1"/>
                <w:sz w:val="24"/>
                <w:szCs w:val="24"/>
              </w:rPr>
            </w:pPr>
            <w:r w:rsidRPr="00E44C16">
              <w:rPr>
                <w:b/>
                <w:color w:val="000000" w:themeColor="text1"/>
                <w:sz w:val="24"/>
                <w:szCs w:val="24"/>
              </w:rPr>
              <w:t>Перечень вопросов для обсуждения на семинар</w:t>
            </w:r>
            <w:r w:rsidR="004A750B" w:rsidRPr="00E44C16">
              <w:rPr>
                <w:b/>
                <w:color w:val="000000" w:themeColor="text1"/>
                <w:sz w:val="24"/>
                <w:szCs w:val="24"/>
              </w:rPr>
              <w:t>ах</w:t>
            </w:r>
            <w:r w:rsidRPr="00E44C16">
              <w:rPr>
                <w:b/>
                <w:color w:val="000000" w:themeColor="text1"/>
                <w:sz w:val="24"/>
                <w:szCs w:val="24"/>
              </w:rPr>
              <w:t>, практических занятиях,</w:t>
            </w:r>
            <w:r w:rsidR="002A2809" w:rsidRPr="00E44C16">
              <w:rPr>
                <w:b/>
                <w:color w:val="000000" w:themeColor="text1"/>
                <w:sz w:val="24"/>
                <w:szCs w:val="24"/>
              </w:rPr>
              <w:t xml:space="preserve"> рекомендуемые источники из разделов 8,9 (указывается раздел и порядковый номер источника)</w:t>
            </w:r>
          </w:p>
          <w:p w14:paraId="0D243962" w14:textId="77777777" w:rsidR="002A2809" w:rsidRPr="00E44C16" w:rsidRDefault="002A2809" w:rsidP="00697B17">
            <w:pPr>
              <w:keepNext/>
              <w:jc w:val="center"/>
              <w:rPr>
                <w:b/>
                <w:color w:val="000000" w:themeColor="text1"/>
                <w:sz w:val="24"/>
                <w:szCs w:val="24"/>
              </w:rPr>
            </w:pPr>
          </w:p>
        </w:tc>
        <w:tc>
          <w:tcPr>
            <w:tcW w:w="2262" w:type="dxa"/>
          </w:tcPr>
          <w:p w14:paraId="41BA1215" w14:textId="77777777" w:rsidR="002A2809" w:rsidRPr="00E44C16" w:rsidRDefault="002A2809" w:rsidP="00697B17">
            <w:pPr>
              <w:keepNext/>
              <w:jc w:val="center"/>
              <w:rPr>
                <w:b/>
                <w:color w:val="000000" w:themeColor="text1"/>
                <w:sz w:val="24"/>
                <w:szCs w:val="24"/>
              </w:rPr>
            </w:pPr>
            <w:r w:rsidRPr="00E44C16">
              <w:rPr>
                <w:b/>
                <w:color w:val="000000" w:themeColor="text1"/>
                <w:sz w:val="24"/>
                <w:szCs w:val="24"/>
              </w:rPr>
              <w:t>Формы проведения занятий</w:t>
            </w:r>
          </w:p>
        </w:tc>
      </w:tr>
      <w:tr w:rsidR="002D285D" w:rsidRPr="00E44C16" w14:paraId="31F60702" w14:textId="77777777" w:rsidTr="002A2809">
        <w:tc>
          <w:tcPr>
            <w:tcW w:w="1555" w:type="dxa"/>
          </w:tcPr>
          <w:p w14:paraId="45964416" w14:textId="77777777" w:rsidR="002D285D" w:rsidRPr="00916CCD" w:rsidRDefault="002D285D" w:rsidP="002D285D">
            <w:pPr>
              <w:jc w:val="both"/>
              <w:rPr>
                <w:color w:val="000000" w:themeColor="text1"/>
                <w:sz w:val="24"/>
                <w:szCs w:val="24"/>
              </w:rPr>
            </w:pPr>
            <w:r w:rsidRPr="00372738">
              <w:rPr>
                <w:color w:val="000000" w:themeColor="text1"/>
                <w:sz w:val="24"/>
                <w:szCs w:val="24"/>
              </w:rPr>
              <w:t xml:space="preserve">Тема 1. </w:t>
            </w:r>
            <w:r w:rsidRPr="00916CCD">
              <w:rPr>
                <w:color w:val="000000" w:themeColor="text1"/>
                <w:sz w:val="24"/>
                <w:szCs w:val="24"/>
              </w:rPr>
              <w:t>Организационные основы</w:t>
            </w:r>
          </w:p>
          <w:p w14:paraId="39A32153" w14:textId="30BECC92" w:rsidR="002D285D" w:rsidRPr="00E44C16" w:rsidRDefault="002D285D" w:rsidP="002D285D">
            <w:pPr>
              <w:jc w:val="both"/>
              <w:rPr>
                <w:color w:val="000000" w:themeColor="text1"/>
                <w:sz w:val="24"/>
                <w:szCs w:val="24"/>
              </w:rPr>
            </w:pPr>
            <w:r w:rsidRPr="00916CCD">
              <w:rPr>
                <w:color w:val="000000" w:themeColor="text1"/>
                <w:sz w:val="24"/>
                <w:szCs w:val="24"/>
              </w:rPr>
              <w:t>налогового консультирования</w:t>
            </w:r>
          </w:p>
        </w:tc>
        <w:tc>
          <w:tcPr>
            <w:tcW w:w="6378" w:type="dxa"/>
          </w:tcPr>
          <w:p w14:paraId="338EADB2" w14:textId="77777777" w:rsidR="00A8549C" w:rsidRDefault="00A8549C" w:rsidP="002D285D">
            <w:pPr>
              <w:widowControl/>
              <w:autoSpaceDE/>
              <w:autoSpaceDN/>
              <w:adjustRightInd/>
              <w:jc w:val="both"/>
              <w:rPr>
                <w:color w:val="000000" w:themeColor="text1"/>
                <w:sz w:val="24"/>
                <w:szCs w:val="24"/>
              </w:rPr>
            </w:pPr>
            <w:r w:rsidRPr="00A8549C">
              <w:rPr>
                <w:color w:val="000000" w:themeColor="text1"/>
                <w:sz w:val="24"/>
                <w:szCs w:val="24"/>
              </w:rPr>
              <w:t xml:space="preserve">Возникновение, современное состояние и перспективы развития налогового консультирование в мире. Ретроспективный обзор развития налогового консультирования в мире. Инфраструктура регулирования и саморегулирования услуг налогового консультирования. Особенности налогового консультирования в России. </w:t>
            </w:r>
          </w:p>
          <w:p w14:paraId="39BA0E10" w14:textId="77777777" w:rsidR="00A8549C" w:rsidRDefault="00A8549C" w:rsidP="002D285D">
            <w:pPr>
              <w:widowControl/>
              <w:autoSpaceDE/>
              <w:autoSpaceDN/>
              <w:adjustRightInd/>
              <w:jc w:val="both"/>
              <w:rPr>
                <w:color w:val="000000" w:themeColor="text1"/>
                <w:sz w:val="24"/>
                <w:szCs w:val="24"/>
              </w:rPr>
            </w:pPr>
            <w:r w:rsidRPr="00A8549C">
              <w:rPr>
                <w:color w:val="000000" w:themeColor="text1"/>
                <w:sz w:val="24"/>
                <w:szCs w:val="24"/>
              </w:rPr>
              <w:t xml:space="preserve">Рекомендуемые источники из разделов: </w:t>
            </w:r>
          </w:p>
          <w:p w14:paraId="5301EA06" w14:textId="77777777" w:rsidR="00A8549C" w:rsidRDefault="00A8549C" w:rsidP="002D285D">
            <w:pPr>
              <w:widowControl/>
              <w:autoSpaceDE/>
              <w:autoSpaceDN/>
              <w:adjustRightInd/>
              <w:jc w:val="both"/>
              <w:rPr>
                <w:color w:val="000000" w:themeColor="text1"/>
                <w:sz w:val="24"/>
                <w:szCs w:val="24"/>
              </w:rPr>
            </w:pPr>
            <w:r w:rsidRPr="00A8549C">
              <w:rPr>
                <w:color w:val="000000" w:themeColor="text1"/>
                <w:sz w:val="24"/>
                <w:szCs w:val="24"/>
              </w:rPr>
              <w:t xml:space="preserve">Нормативные акты №№ 1-3 </w:t>
            </w:r>
          </w:p>
          <w:p w14:paraId="24EBF5B5" w14:textId="77777777" w:rsidR="00A8549C" w:rsidRDefault="00A8549C" w:rsidP="002D285D">
            <w:pPr>
              <w:widowControl/>
              <w:autoSpaceDE/>
              <w:autoSpaceDN/>
              <w:adjustRightInd/>
              <w:jc w:val="both"/>
              <w:rPr>
                <w:color w:val="000000" w:themeColor="text1"/>
                <w:sz w:val="24"/>
                <w:szCs w:val="24"/>
              </w:rPr>
            </w:pPr>
            <w:r w:rsidRPr="00A8549C">
              <w:rPr>
                <w:color w:val="000000" w:themeColor="text1"/>
                <w:sz w:val="24"/>
                <w:szCs w:val="24"/>
              </w:rPr>
              <w:t xml:space="preserve">Основная литература №№1-2 </w:t>
            </w:r>
          </w:p>
          <w:p w14:paraId="60BE2DAD" w14:textId="77777777" w:rsidR="00A8549C" w:rsidRDefault="00A8549C" w:rsidP="002D285D">
            <w:pPr>
              <w:widowControl/>
              <w:autoSpaceDE/>
              <w:autoSpaceDN/>
              <w:adjustRightInd/>
              <w:jc w:val="both"/>
              <w:rPr>
                <w:color w:val="000000" w:themeColor="text1"/>
                <w:sz w:val="24"/>
                <w:szCs w:val="24"/>
              </w:rPr>
            </w:pPr>
            <w:r w:rsidRPr="00A8549C">
              <w:rPr>
                <w:color w:val="000000" w:themeColor="text1"/>
                <w:sz w:val="24"/>
                <w:szCs w:val="24"/>
              </w:rPr>
              <w:t xml:space="preserve">Дополнительная литература №№1,2 </w:t>
            </w:r>
          </w:p>
          <w:p w14:paraId="424243C5" w14:textId="09F01B84" w:rsidR="002D285D" w:rsidRPr="00E44C16" w:rsidRDefault="00A8549C" w:rsidP="00BD1970">
            <w:pPr>
              <w:widowControl/>
              <w:autoSpaceDE/>
              <w:autoSpaceDN/>
              <w:adjustRightInd/>
              <w:jc w:val="both"/>
              <w:rPr>
                <w:color w:val="000000" w:themeColor="text1"/>
                <w:sz w:val="24"/>
                <w:szCs w:val="24"/>
              </w:rPr>
            </w:pPr>
            <w:r w:rsidRPr="00A8549C">
              <w:rPr>
                <w:color w:val="000000" w:themeColor="text1"/>
                <w:sz w:val="24"/>
                <w:szCs w:val="24"/>
              </w:rPr>
              <w:lastRenderedPageBreak/>
              <w:t>Ресурсы информационно-телекоммуникационной сети «Интернет» №№1-</w:t>
            </w:r>
            <w:r w:rsidR="00BD1970">
              <w:rPr>
                <w:color w:val="000000" w:themeColor="text1"/>
                <w:sz w:val="24"/>
                <w:szCs w:val="24"/>
              </w:rPr>
              <w:t>10</w:t>
            </w:r>
          </w:p>
        </w:tc>
        <w:tc>
          <w:tcPr>
            <w:tcW w:w="2262" w:type="dxa"/>
          </w:tcPr>
          <w:p w14:paraId="032EB583" w14:textId="2F29F976" w:rsidR="002D285D" w:rsidRPr="00E44C16" w:rsidRDefault="002D285D" w:rsidP="002B44A1">
            <w:pPr>
              <w:keepNext/>
              <w:jc w:val="both"/>
              <w:rPr>
                <w:color w:val="000000" w:themeColor="text1"/>
                <w:sz w:val="24"/>
                <w:szCs w:val="24"/>
              </w:rPr>
            </w:pPr>
            <w:r w:rsidRPr="00E44C16">
              <w:rPr>
                <w:color w:val="000000" w:themeColor="text1"/>
                <w:sz w:val="24"/>
                <w:szCs w:val="24"/>
              </w:rPr>
              <w:lastRenderedPageBreak/>
              <w:t>Обсуждение практических ситуаций, структурированная дискуссия</w:t>
            </w:r>
          </w:p>
        </w:tc>
      </w:tr>
      <w:tr w:rsidR="002D285D" w:rsidRPr="00E44C16" w14:paraId="522DF824" w14:textId="77777777" w:rsidTr="002B44A1">
        <w:trPr>
          <w:trHeight w:val="3966"/>
        </w:trPr>
        <w:tc>
          <w:tcPr>
            <w:tcW w:w="1555" w:type="dxa"/>
          </w:tcPr>
          <w:p w14:paraId="4CB29E00" w14:textId="22BAC8F2" w:rsidR="002D285D" w:rsidRPr="00E44C16" w:rsidRDefault="002D285D" w:rsidP="002D285D">
            <w:pPr>
              <w:jc w:val="both"/>
              <w:rPr>
                <w:color w:val="000000" w:themeColor="text1"/>
                <w:sz w:val="24"/>
                <w:szCs w:val="24"/>
              </w:rPr>
            </w:pPr>
            <w:r w:rsidRPr="00E44C16">
              <w:rPr>
                <w:color w:val="000000" w:themeColor="text1"/>
                <w:sz w:val="24"/>
                <w:szCs w:val="24"/>
              </w:rPr>
              <w:t xml:space="preserve">Тема 2. </w:t>
            </w:r>
            <w:r w:rsidRPr="00916CCD">
              <w:rPr>
                <w:color w:val="000000" w:themeColor="text1"/>
                <w:sz w:val="24"/>
                <w:szCs w:val="24"/>
              </w:rPr>
              <w:t>Методика налогового консультирования</w:t>
            </w:r>
          </w:p>
        </w:tc>
        <w:tc>
          <w:tcPr>
            <w:tcW w:w="6378" w:type="dxa"/>
          </w:tcPr>
          <w:p w14:paraId="5075A2B2" w14:textId="77777777" w:rsidR="002D285D" w:rsidRDefault="00A8549C" w:rsidP="002D285D">
            <w:pPr>
              <w:widowControl/>
              <w:autoSpaceDE/>
              <w:autoSpaceDN/>
              <w:adjustRightInd/>
              <w:jc w:val="both"/>
              <w:rPr>
                <w:color w:val="000000" w:themeColor="text1"/>
                <w:sz w:val="24"/>
                <w:szCs w:val="24"/>
              </w:rPr>
            </w:pPr>
            <w:r w:rsidRPr="00A8549C">
              <w:rPr>
                <w:color w:val="000000" w:themeColor="text1"/>
                <w:sz w:val="24"/>
                <w:szCs w:val="24"/>
              </w:rPr>
              <w:t>Модели налогового консультирования. Экспертная модель консультирования. Проектная модель консультирования. Процессная модель консультирования. Оценка качества услуг налогового консультанта. Понятие качества. Причины неудовлетворенности клиентов работой консультантов. Контроль, самоконтроль (клиент-контроль, общественный контроль). Пути повышения качества деятельности налогового консультанта</w:t>
            </w:r>
          </w:p>
          <w:p w14:paraId="6EDC7BF7" w14:textId="77777777" w:rsidR="00A8549C" w:rsidRDefault="00A8549C" w:rsidP="002D285D">
            <w:pPr>
              <w:widowControl/>
              <w:autoSpaceDE/>
              <w:autoSpaceDN/>
              <w:adjustRightInd/>
              <w:jc w:val="both"/>
              <w:rPr>
                <w:color w:val="000000" w:themeColor="text1"/>
                <w:sz w:val="24"/>
                <w:szCs w:val="24"/>
              </w:rPr>
            </w:pPr>
            <w:r w:rsidRPr="00A8549C">
              <w:rPr>
                <w:color w:val="000000" w:themeColor="text1"/>
                <w:sz w:val="24"/>
                <w:szCs w:val="24"/>
              </w:rPr>
              <w:t xml:space="preserve">Рекомендуемые источники из разделов: </w:t>
            </w:r>
          </w:p>
          <w:p w14:paraId="751B50AF" w14:textId="33F349B4" w:rsidR="00A8549C" w:rsidRDefault="00A8549C" w:rsidP="002D285D">
            <w:pPr>
              <w:widowControl/>
              <w:autoSpaceDE/>
              <w:autoSpaceDN/>
              <w:adjustRightInd/>
              <w:jc w:val="both"/>
              <w:rPr>
                <w:color w:val="000000" w:themeColor="text1"/>
                <w:sz w:val="24"/>
                <w:szCs w:val="24"/>
              </w:rPr>
            </w:pPr>
            <w:r w:rsidRPr="00A8549C">
              <w:rPr>
                <w:color w:val="000000" w:themeColor="text1"/>
                <w:sz w:val="24"/>
                <w:szCs w:val="24"/>
              </w:rPr>
              <w:t xml:space="preserve">Нормативные акты №№ 1-3 </w:t>
            </w:r>
          </w:p>
          <w:p w14:paraId="3D89BAF9" w14:textId="4D0D4727" w:rsidR="00A8549C" w:rsidRDefault="00BD1970" w:rsidP="002D285D">
            <w:pPr>
              <w:widowControl/>
              <w:autoSpaceDE/>
              <w:autoSpaceDN/>
              <w:adjustRightInd/>
              <w:jc w:val="both"/>
              <w:rPr>
                <w:color w:val="000000" w:themeColor="text1"/>
                <w:sz w:val="24"/>
                <w:szCs w:val="24"/>
              </w:rPr>
            </w:pPr>
            <w:r>
              <w:rPr>
                <w:color w:val="000000" w:themeColor="text1"/>
                <w:sz w:val="24"/>
                <w:szCs w:val="24"/>
              </w:rPr>
              <w:t xml:space="preserve">Основная литература </w:t>
            </w:r>
            <w:r w:rsidR="00A8549C" w:rsidRPr="00A8549C">
              <w:rPr>
                <w:color w:val="000000" w:themeColor="text1"/>
                <w:sz w:val="24"/>
                <w:szCs w:val="24"/>
              </w:rPr>
              <w:t xml:space="preserve">№1 </w:t>
            </w:r>
          </w:p>
          <w:p w14:paraId="30FA6433" w14:textId="26E62807" w:rsidR="00A8549C" w:rsidRDefault="00A8549C" w:rsidP="002D285D">
            <w:pPr>
              <w:widowControl/>
              <w:autoSpaceDE/>
              <w:autoSpaceDN/>
              <w:adjustRightInd/>
              <w:jc w:val="both"/>
              <w:rPr>
                <w:color w:val="000000" w:themeColor="text1"/>
                <w:sz w:val="24"/>
                <w:szCs w:val="24"/>
              </w:rPr>
            </w:pPr>
            <w:r w:rsidRPr="00A8549C">
              <w:rPr>
                <w:color w:val="000000" w:themeColor="text1"/>
                <w:sz w:val="24"/>
                <w:szCs w:val="24"/>
              </w:rPr>
              <w:t>Дополнительная литература №№</w:t>
            </w:r>
            <w:r w:rsidR="00BD1970">
              <w:rPr>
                <w:color w:val="000000" w:themeColor="text1"/>
                <w:sz w:val="24"/>
                <w:szCs w:val="24"/>
              </w:rPr>
              <w:t>2-5</w:t>
            </w:r>
            <w:r w:rsidRPr="00A8549C">
              <w:rPr>
                <w:color w:val="000000" w:themeColor="text1"/>
                <w:sz w:val="24"/>
                <w:szCs w:val="24"/>
              </w:rPr>
              <w:t xml:space="preserve"> </w:t>
            </w:r>
          </w:p>
          <w:p w14:paraId="7B643A24" w14:textId="4182AD67" w:rsidR="00A8549C" w:rsidRPr="00E44C16" w:rsidRDefault="00A8549C" w:rsidP="00BD1970">
            <w:pPr>
              <w:widowControl/>
              <w:autoSpaceDE/>
              <w:autoSpaceDN/>
              <w:adjustRightInd/>
              <w:jc w:val="both"/>
              <w:rPr>
                <w:color w:val="000000" w:themeColor="text1"/>
                <w:sz w:val="24"/>
                <w:szCs w:val="24"/>
              </w:rPr>
            </w:pPr>
            <w:r w:rsidRPr="00A8549C">
              <w:rPr>
                <w:color w:val="000000" w:themeColor="text1"/>
                <w:sz w:val="24"/>
                <w:szCs w:val="24"/>
              </w:rPr>
              <w:t>Ресурсы информационно-телекоммуникационной сети «Интернет» №№1-</w:t>
            </w:r>
            <w:r w:rsidR="00BD1970">
              <w:rPr>
                <w:color w:val="000000" w:themeColor="text1"/>
                <w:sz w:val="24"/>
                <w:szCs w:val="24"/>
              </w:rPr>
              <w:t>10</w:t>
            </w:r>
          </w:p>
        </w:tc>
        <w:tc>
          <w:tcPr>
            <w:tcW w:w="2262" w:type="dxa"/>
          </w:tcPr>
          <w:p w14:paraId="4F17769B" w14:textId="6E4285F4" w:rsidR="002D285D" w:rsidRPr="00E44C16" w:rsidRDefault="002D285D" w:rsidP="002B44A1">
            <w:pPr>
              <w:keepNext/>
              <w:jc w:val="both"/>
              <w:rPr>
                <w:color w:val="000000" w:themeColor="text1"/>
                <w:sz w:val="24"/>
                <w:szCs w:val="24"/>
              </w:rPr>
            </w:pPr>
            <w:r w:rsidRPr="00E44C16">
              <w:rPr>
                <w:color w:val="000000" w:themeColor="text1"/>
                <w:sz w:val="24"/>
                <w:szCs w:val="24"/>
              </w:rPr>
              <w:t>Обсуждение практических ситуаций, структурированная дискуссия</w:t>
            </w:r>
          </w:p>
        </w:tc>
      </w:tr>
      <w:tr w:rsidR="002D285D" w:rsidRPr="00E44C16" w14:paraId="39C19A59" w14:textId="77777777" w:rsidTr="002A2809">
        <w:tc>
          <w:tcPr>
            <w:tcW w:w="1555" w:type="dxa"/>
          </w:tcPr>
          <w:p w14:paraId="5E09DFDB" w14:textId="72BB9F76" w:rsidR="002D285D" w:rsidRPr="00E44C16" w:rsidRDefault="002D285D" w:rsidP="002D285D">
            <w:pPr>
              <w:jc w:val="both"/>
              <w:rPr>
                <w:color w:val="000000" w:themeColor="text1"/>
                <w:sz w:val="24"/>
                <w:szCs w:val="24"/>
              </w:rPr>
            </w:pPr>
            <w:r w:rsidRPr="00E44C16">
              <w:rPr>
                <w:color w:val="000000" w:themeColor="text1"/>
                <w:sz w:val="24"/>
                <w:szCs w:val="24"/>
              </w:rPr>
              <w:t xml:space="preserve">Тема 3. </w:t>
            </w:r>
            <w:r w:rsidRPr="00916CCD">
              <w:rPr>
                <w:color w:val="000000" w:themeColor="text1"/>
                <w:sz w:val="24"/>
                <w:szCs w:val="24"/>
              </w:rPr>
              <w:t>Правовые основы налогового консультирования</w:t>
            </w:r>
          </w:p>
        </w:tc>
        <w:tc>
          <w:tcPr>
            <w:tcW w:w="6378" w:type="dxa"/>
          </w:tcPr>
          <w:p w14:paraId="5E46B523" w14:textId="77777777" w:rsidR="00A8549C" w:rsidRDefault="00A8549C" w:rsidP="002D285D">
            <w:pPr>
              <w:widowControl/>
              <w:autoSpaceDE/>
              <w:autoSpaceDN/>
              <w:adjustRightInd/>
              <w:jc w:val="both"/>
              <w:rPr>
                <w:color w:val="000000" w:themeColor="text1"/>
                <w:sz w:val="24"/>
                <w:szCs w:val="24"/>
              </w:rPr>
            </w:pPr>
            <w:r w:rsidRPr="00A8549C">
              <w:rPr>
                <w:color w:val="000000" w:themeColor="text1"/>
                <w:sz w:val="24"/>
                <w:szCs w:val="24"/>
              </w:rPr>
              <w:t xml:space="preserve">Обязанности налогового консультанта. Обязанности клиента. Ответственность налоговых консультантов и консультационных фирм. Риски профессиональной деятельности. Разделение и страхование профессиональной деятельности. Рекомендуемые источники из разделов: </w:t>
            </w:r>
          </w:p>
          <w:p w14:paraId="696ED472" w14:textId="77777777" w:rsidR="00A8549C" w:rsidRDefault="00A8549C" w:rsidP="002D285D">
            <w:pPr>
              <w:widowControl/>
              <w:autoSpaceDE/>
              <w:autoSpaceDN/>
              <w:adjustRightInd/>
              <w:jc w:val="both"/>
              <w:rPr>
                <w:color w:val="000000" w:themeColor="text1"/>
                <w:sz w:val="24"/>
                <w:szCs w:val="24"/>
              </w:rPr>
            </w:pPr>
            <w:r w:rsidRPr="00A8549C">
              <w:rPr>
                <w:color w:val="000000" w:themeColor="text1"/>
                <w:sz w:val="24"/>
                <w:szCs w:val="24"/>
              </w:rPr>
              <w:t xml:space="preserve">Нормативные акты №№ 1-3 </w:t>
            </w:r>
          </w:p>
          <w:p w14:paraId="328D7603" w14:textId="0E1F6641" w:rsidR="00A8549C" w:rsidRDefault="00BD1970" w:rsidP="002D285D">
            <w:pPr>
              <w:widowControl/>
              <w:autoSpaceDE/>
              <w:autoSpaceDN/>
              <w:adjustRightInd/>
              <w:jc w:val="both"/>
              <w:rPr>
                <w:color w:val="000000" w:themeColor="text1"/>
                <w:sz w:val="24"/>
                <w:szCs w:val="24"/>
              </w:rPr>
            </w:pPr>
            <w:r>
              <w:rPr>
                <w:color w:val="000000" w:themeColor="text1"/>
                <w:sz w:val="24"/>
                <w:szCs w:val="24"/>
              </w:rPr>
              <w:t>Основная литература №1</w:t>
            </w:r>
          </w:p>
          <w:p w14:paraId="112F78A6" w14:textId="0A907B40" w:rsidR="00A8549C" w:rsidRDefault="00A8549C" w:rsidP="002D285D">
            <w:pPr>
              <w:widowControl/>
              <w:autoSpaceDE/>
              <w:autoSpaceDN/>
              <w:adjustRightInd/>
              <w:jc w:val="both"/>
              <w:rPr>
                <w:color w:val="000000" w:themeColor="text1"/>
                <w:sz w:val="24"/>
                <w:szCs w:val="24"/>
              </w:rPr>
            </w:pPr>
            <w:r w:rsidRPr="00A8549C">
              <w:rPr>
                <w:color w:val="000000" w:themeColor="text1"/>
                <w:sz w:val="24"/>
                <w:szCs w:val="24"/>
              </w:rPr>
              <w:t>Дополнительная литература №2</w:t>
            </w:r>
            <w:r w:rsidR="00BD1970">
              <w:rPr>
                <w:color w:val="000000" w:themeColor="text1"/>
                <w:sz w:val="24"/>
                <w:szCs w:val="24"/>
              </w:rPr>
              <w:t>-5</w:t>
            </w:r>
            <w:r w:rsidRPr="00A8549C">
              <w:rPr>
                <w:color w:val="000000" w:themeColor="text1"/>
                <w:sz w:val="24"/>
                <w:szCs w:val="24"/>
              </w:rPr>
              <w:t xml:space="preserve"> </w:t>
            </w:r>
          </w:p>
          <w:p w14:paraId="3BDDC361" w14:textId="4D0B8FD8" w:rsidR="002D285D" w:rsidRPr="00E44C16" w:rsidRDefault="00A8549C" w:rsidP="00BD1970">
            <w:pPr>
              <w:widowControl/>
              <w:autoSpaceDE/>
              <w:autoSpaceDN/>
              <w:adjustRightInd/>
              <w:jc w:val="both"/>
              <w:rPr>
                <w:color w:val="000000" w:themeColor="text1"/>
                <w:sz w:val="24"/>
                <w:szCs w:val="24"/>
              </w:rPr>
            </w:pPr>
            <w:r w:rsidRPr="00A8549C">
              <w:rPr>
                <w:color w:val="000000" w:themeColor="text1"/>
                <w:sz w:val="24"/>
                <w:szCs w:val="24"/>
              </w:rPr>
              <w:t>Ресурсы информационно-телекоммуникационной сети «Интернет» №№1-</w:t>
            </w:r>
            <w:r w:rsidR="00BD1970">
              <w:rPr>
                <w:color w:val="000000" w:themeColor="text1"/>
                <w:sz w:val="24"/>
                <w:szCs w:val="24"/>
              </w:rPr>
              <w:t>10</w:t>
            </w:r>
          </w:p>
        </w:tc>
        <w:tc>
          <w:tcPr>
            <w:tcW w:w="2262" w:type="dxa"/>
          </w:tcPr>
          <w:p w14:paraId="459D2C84" w14:textId="39B88074" w:rsidR="002D285D" w:rsidRPr="00E44C16" w:rsidRDefault="002D285D" w:rsidP="002B44A1">
            <w:pPr>
              <w:keepNext/>
              <w:jc w:val="both"/>
              <w:rPr>
                <w:color w:val="000000" w:themeColor="text1"/>
                <w:sz w:val="24"/>
                <w:szCs w:val="24"/>
              </w:rPr>
            </w:pPr>
            <w:r w:rsidRPr="00E44C16">
              <w:rPr>
                <w:color w:val="000000" w:themeColor="text1"/>
                <w:sz w:val="24"/>
                <w:szCs w:val="24"/>
              </w:rPr>
              <w:t>Обсуждение практических ситуаций, структурированная дискуссия</w:t>
            </w:r>
          </w:p>
        </w:tc>
      </w:tr>
      <w:tr w:rsidR="002D285D" w:rsidRPr="00E44C16" w14:paraId="74891317" w14:textId="77777777" w:rsidTr="002A2809">
        <w:tc>
          <w:tcPr>
            <w:tcW w:w="1555" w:type="dxa"/>
          </w:tcPr>
          <w:p w14:paraId="7A4457D0" w14:textId="22E170DF" w:rsidR="002D285D" w:rsidRPr="00E44C16" w:rsidRDefault="002D285D" w:rsidP="002D285D">
            <w:pPr>
              <w:jc w:val="both"/>
              <w:rPr>
                <w:color w:val="000000" w:themeColor="text1"/>
                <w:sz w:val="24"/>
                <w:szCs w:val="24"/>
              </w:rPr>
            </w:pPr>
            <w:r w:rsidRPr="00E44C16">
              <w:rPr>
                <w:color w:val="000000" w:themeColor="text1"/>
                <w:sz w:val="24"/>
                <w:szCs w:val="24"/>
              </w:rPr>
              <w:t xml:space="preserve">Тема 4. </w:t>
            </w:r>
            <w:r w:rsidRPr="00916CCD">
              <w:rPr>
                <w:color w:val="000000" w:themeColor="text1"/>
                <w:sz w:val="24"/>
                <w:szCs w:val="24"/>
              </w:rPr>
              <w:t>Информационные основы налогового консультирования</w:t>
            </w:r>
          </w:p>
        </w:tc>
        <w:tc>
          <w:tcPr>
            <w:tcW w:w="6378" w:type="dxa"/>
          </w:tcPr>
          <w:p w14:paraId="01148A69" w14:textId="77777777" w:rsidR="00A8549C" w:rsidRPr="00A8549C" w:rsidRDefault="00A8549C" w:rsidP="002D285D">
            <w:pPr>
              <w:widowControl/>
              <w:autoSpaceDE/>
              <w:autoSpaceDN/>
              <w:adjustRightInd/>
              <w:jc w:val="both"/>
              <w:rPr>
                <w:color w:val="000000" w:themeColor="text1"/>
                <w:sz w:val="24"/>
                <w:szCs w:val="24"/>
              </w:rPr>
            </w:pPr>
            <w:r w:rsidRPr="00A8549C">
              <w:rPr>
                <w:color w:val="000000" w:themeColor="text1"/>
                <w:sz w:val="24"/>
                <w:szCs w:val="24"/>
              </w:rPr>
              <w:t xml:space="preserve">Методы аналитической обработки информации. Технологии управления знаниями как основное конкурентное преимущество в деятельности налогового консультанта. Базы знаний в практике крупнейших консалтинговых компаний. Базы знаний на рынке информационных услуг. </w:t>
            </w:r>
          </w:p>
          <w:p w14:paraId="2351D0D4" w14:textId="77777777" w:rsidR="00A8549C" w:rsidRPr="00A8549C" w:rsidRDefault="00A8549C" w:rsidP="002D285D">
            <w:pPr>
              <w:widowControl/>
              <w:autoSpaceDE/>
              <w:autoSpaceDN/>
              <w:adjustRightInd/>
              <w:jc w:val="both"/>
              <w:rPr>
                <w:color w:val="000000" w:themeColor="text1"/>
                <w:sz w:val="24"/>
                <w:szCs w:val="24"/>
              </w:rPr>
            </w:pPr>
            <w:r w:rsidRPr="00A8549C">
              <w:rPr>
                <w:color w:val="000000" w:themeColor="text1"/>
                <w:sz w:val="24"/>
                <w:szCs w:val="24"/>
              </w:rPr>
              <w:t xml:space="preserve">Разработка и использование налоговым консультантом собственных баз данных и баз знаний. Автоматизация отдельных видов работ, связанных с налогообложением </w:t>
            </w:r>
          </w:p>
          <w:p w14:paraId="68F2E834" w14:textId="77777777" w:rsidR="00A8549C" w:rsidRPr="00A8549C" w:rsidRDefault="00A8549C" w:rsidP="002D285D">
            <w:pPr>
              <w:widowControl/>
              <w:autoSpaceDE/>
              <w:autoSpaceDN/>
              <w:adjustRightInd/>
              <w:jc w:val="both"/>
              <w:rPr>
                <w:color w:val="000000" w:themeColor="text1"/>
                <w:sz w:val="24"/>
                <w:szCs w:val="24"/>
              </w:rPr>
            </w:pPr>
            <w:r w:rsidRPr="00A8549C">
              <w:rPr>
                <w:color w:val="000000" w:themeColor="text1"/>
                <w:sz w:val="24"/>
                <w:szCs w:val="24"/>
              </w:rPr>
              <w:t xml:space="preserve">Рекомендуемые источники из разделов: </w:t>
            </w:r>
          </w:p>
          <w:p w14:paraId="573E3547" w14:textId="77777777" w:rsidR="00A8549C" w:rsidRPr="00A8549C" w:rsidRDefault="00A8549C" w:rsidP="002D285D">
            <w:pPr>
              <w:widowControl/>
              <w:autoSpaceDE/>
              <w:autoSpaceDN/>
              <w:adjustRightInd/>
              <w:jc w:val="both"/>
              <w:rPr>
                <w:color w:val="000000" w:themeColor="text1"/>
                <w:sz w:val="24"/>
                <w:szCs w:val="24"/>
              </w:rPr>
            </w:pPr>
            <w:r w:rsidRPr="00A8549C">
              <w:rPr>
                <w:color w:val="000000" w:themeColor="text1"/>
                <w:sz w:val="24"/>
                <w:szCs w:val="24"/>
              </w:rPr>
              <w:t xml:space="preserve">Нормативные акты №№ 1-3 </w:t>
            </w:r>
          </w:p>
          <w:p w14:paraId="675C5CB6" w14:textId="020B56C1" w:rsidR="00A8549C" w:rsidRPr="00A8549C" w:rsidRDefault="00A8549C" w:rsidP="002D285D">
            <w:pPr>
              <w:widowControl/>
              <w:autoSpaceDE/>
              <w:autoSpaceDN/>
              <w:adjustRightInd/>
              <w:jc w:val="both"/>
              <w:rPr>
                <w:color w:val="000000" w:themeColor="text1"/>
                <w:sz w:val="24"/>
                <w:szCs w:val="24"/>
              </w:rPr>
            </w:pPr>
            <w:r w:rsidRPr="00A8549C">
              <w:rPr>
                <w:color w:val="000000" w:themeColor="text1"/>
                <w:sz w:val="24"/>
                <w:szCs w:val="24"/>
              </w:rPr>
              <w:t xml:space="preserve">Основная литература №1 </w:t>
            </w:r>
          </w:p>
          <w:p w14:paraId="7F0611D3" w14:textId="7F6DD56C" w:rsidR="00A8549C" w:rsidRPr="00A8549C" w:rsidRDefault="00A8549C" w:rsidP="002D285D">
            <w:pPr>
              <w:widowControl/>
              <w:autoSpaceDE/>
              <w:autoSpaceDN/>
              <w:adjustRightInd/>
              <w:jc w:val="both"/>
              <w:rPr>
                <w:color w:val="000000" w:themeColor="text1"/>
                <w:sz w:val="24"/>
                <w:szCs w:val="24"/>
              </w:rPr>
            </w:pPr>
            <w:r w:rsidRPr="00A8549C">
              <w:rPr>
                <w:color w:val="000000" w:themeColor="text1"/>
                <w:sz w:val="24"/>
                <w:szCs w:val="24"/>
              </w:rPr>
              <w:t>Дополнительная литература №№</w:t>
            </w:r>
            <w:r w:rsidR="00BD1970">
              <w:rPr>
                <w:color w:val="000000" w:themeColor="text1"/>
                <w:sz w:val="24"/>
                <w:szCs w:val="24"/>
              </w:rPr>
              <w:t xml:space="preserve"> </w:t>
            </w:r>
            <w:r w:rsidRPr="00A8549C">
              <w:rPr>
                <w:color w:val="000000" w:themeColor="text1"/>
                <w:sz w:val="24"/>
                <w:szCs w:val="24"/>
              </w:rPr>
              <w:t>2</w:t>
            </w:r>
            <w:r w:rsidR="00BD1970">
              <w:rPr>
                <w:color w:val="000000" w:themeColor="text1"/>
                <w:sz w:val="24"/>
                <w:szCs w:val="24"/>
              </w:rPr>
              <w:t>-5</w:t>
            </w:r>
            <w:r w:rsidRPr="00A8549C">
              <w:rPr>
                <w:color w:val="000000" w:themeColor="text1"/>
                <w:sz w:val="24"/>
                <w:szCs w:val="24"/>
              </w:rPr>
              <w:t xml:space="preserve"> </w:t>
            </w:r>
          </w:p>
          <w:p w14:paraId="2AE9C68B" w14:textId="0CDFA956" w:rsidR="002D285D" w:rsidRPr="00E44C16" w:rsidRDefault="00A8549C" w:rsidP="00BD1970">
            <w:pPr>
              <w:widowControl/>
              <w:autoSpaceDE/>
              <w:autoSpaceDN/>
              <w:adjustRightInd/>
              <w:jc w:val="both"/>
              <w:rPr>
                <w:color w:val="000000" w:themeColor="text1"/>
                <w:sz w:val="24"/>
                <w:szCs w:val="24"/>
              </w:rPr>
            </w:pPr>
            <w:r w:rsidRPr="00A8549C">
              <w:rPr>
                <w:color w:val="000000" w:themeColor="text1"/>
                <w:sz w:val="24"/>
                <w:szCs w:val="24"/>
              </w:rPr>
              <w:t>Ресурсы информационно-телекоммуникационной сети «Интернет» №№1-</w:t>
            </w:r>
            <w:r w:rsidR="00BD1970">
              <w:rPr>
                <w:color w:val="000000" w:themeColor="text1"/>
                <w:sz w:val="24"/>
                <w:szCs w:val="24"/>
              </w:rPr>
              <w:t>10</w:t>
            </w:r>
          </w:p>
        </w:tc>
        <w:tc>
          <w:tcPr>
            <w:tcW w:w="2262" w:type="dxa"/>
          </w:tcPr>
          <w:p w14:paraId="65727F43" w14:textId="16F3D086" w:rsidR="002D285D" w:rsidRPr="00E44C16" w:rsidRDefault="002D285D" w:rsidP="002B44A1">
            <w:pPr>
              <w:keepNext/>
              <w:jc w:val="both"/>
              <w:rPr>
                <w:color w:val="000000" w:themeColor="text1"/>
                <w:sz w:val="24"/>
                <w:szCs w:val="24"/>
              </w:rPr>
            </w:pPr>
            <w:r w:rsidRPr="00E44C16">
              <w:rPr>
                <w:color w:val="000000" w:themeColor="text1"/>
                <w:sz w:val="24"/>
                <w:szCs w:val="24"/>
              </w:rPr>
              <w:t>Обсуждение практических ситуаций, структурированная дискуссия</w:t>
            </w:r>
          </w:p>
        </w:tc>
      </w:tr>
      <w:tr w:rsidR="002D285D" w:rsidRPr="00E44C16" w14:paraId="068A6A9B" w14:textId="77777777" w:rsidTr="002A2809">
        <w:tc>
          <w:tcPr>
            <w:tcW w:w="1555" w:type="dxa"/>
          </w:tcPr>
          <w:p w14:paraId="23264620" w14:textId="3DB3F05B" w:rsidR="002D285D" w:rsidRPr="00E44C16" w:rsidRDefault="002D285D" w:rsidP="002D285D">
            <w:pPr>
              <w:jc w:val="both"/>
              <w:rPr>
                <w:color w:val="000000" w:themeColor="text1"/>
                <w:sz w:val="24"/>
                <w:szCs w:val="24"/>
              </w:rPr>
            </w:pPr>
            <w:r w:rsidRPr="00E44C16">
              <w:rPr>
                <w:color w:val="000000" w:themeColor="text1"/>
                <w:sz w:val="24"/>
                <w:szCs w:val="24"/>
              </w:rPr>
              <w:t xml:space="preserve">Тема 5. </w:t>
            </w:r>
            <w:r w:rsidRPr="00916CCD">
              <w:rPr>
                <w:color w:val="000000" w:themeColor="text1"/>
                <w:sz w:val="24"/>
                <w:szCs w:val="24"/>
              </w:rPr>
              <w:t>Психологические основы налогового консультирования</w:t>
            </w:r>
          </w:p>
        </w:tc>
        <w:tc>
          <w:tcPr>
            <w:tcW w:w="6378" w:type="dxa"/>
          </w:tcPr>
          <w:p w14:paraId="2C9E54DD" w14:textId="7AEB41A0" w:rsidR="00A8549C" w:rsidRDefault="00A8549C" w:rsidP="002D285D">
            <w:pPr>
              <w:widowControl/>
              <w:autoSpaceDE/>
              <w:autoSpaceDN/>
              <w:adjustRightInd/>
              <w:jc w:val="both"/>
              <w:rPr>
                <w:color w:val="000000" w:themeColor="text1"/>
                <w:sz w:val="24"/>
                <w:szCs w:val="24"/>
              </w:rPr>
            </w:pPr>
            <w:r w:rsidRPr="00A8549C">
              <w:rPr>
                <w:color w:val="000000" w:themeColor="text1"/>
                <w:sz w:val="24"/>
                <w:szCs w:val="24"/>
              </w:rPr>
              <w:t>Личностно-эмоциональные аспекты налогового консультирования. Понятие личности. Типологии личности. Типология «трудного клиента». Темперамент и характер. «Я - концепция». Установки и стереотипы. Фокус контроля. Профессионально-значимые личностные качества налогового консультанта: эмпатия, рефлексия, толерантность и др. Эмоционально</w:t>
            </w:r>
            <w:r>
              <w:rPr>
                <w:color w:val="000000" w:themeColor="text1"/>
                <w:sz w:val="24"/>
                <w:szCs w:val="24"/>
              </w:rPr>
              <w:t>-</w:t>
            </w:r>
            <w:r w:rsidRPr="00A8549C">
              <w:rPr>
                <w:color w:val="000000" w:themeColor="text1"/>
                <w:sz w:val="24"/>
                <w:szCs w:val="24"/>
              </w:rPr>
              <w:t xml:space="preserve">психологическая устойчивость как профессионально-значимое качество налогового консультанта. Синдром эмоционального сгорания. Профилактика синдрома эмоционального сгорания. </w:t>
            </w:r>
          </w:p>
          <w:p w14:paraId="64D4B5B6" w14:textId="77777777" w:rsidR="00A8549C" w:rsidRDefault="00A8549C" w:rsidP="002D285D">
            <w:pPr>
              <w:widowControl/>
              <w:autoSpaceDE/>
              <w:autoSpaceDN/>
              <w:adjustRightInd/>
              <w:jc w:val="both"/>
              <w:rPr>
                <w:color w:val="000000" w:themeColor="text1"/>
                <w:sz w:val="24"/>
                <w:szCs w:val="24"/>
              </w:rPr>
            </w:pPr>
            <w:r w:rsidRPr="00A8549C">
              <w:rPr>
                <w:color w:val="000000" w:themeColor="text1"/>
                <w:sz w:val="24"/>
                <w:szCs w:val="24"/>
              </w:rPr>
              <w:t xml:space="preserve">Рекомендуемые источники из разделов: </w:t>
            </w:r>
          </w:p>
          <w:p w14:paraId="2EBC94C3" w14:textId="77777777" w:rsidR="00A8549C" w:rsidRDefault="00A8549C" w:rsidP="002D285D">
            <w:pPr>
              <w:widowControl/>
              <w:autoSpaceDE/>
              <w:autoSpaceDN/>
              <w:adjustRightInd/>
              <w:jc w:val="both"/>
              <w:rPr>
                <w:color w:val="000000" w:themeColor="text1"/>
                <w:sz w:val="24"/>
                <w:szCs w:val="24"/>
              </w:rPr>
            </w:pPr>
            <w:r w:rsidRPr="00A8549C">
              <w:rPr>
                <w:color w:val="000000" w:themeColor="text1"/>
                <w:sz w:val="24"/>
                <w:szCs w:val="24"/>
              </w:rPr>
              <w:t xml:space="preserve">Нормативные акты №№ 1-3 </w:t>
            </w:r>
          </w:p>
          <w:p w14:paraId="0C3F479D" w14:textId="004ADFDE" w:rsidR="00A8549C" w:rsidRDefault="00A8549C" w:rsidP="002D285D">
            <w:pPr>
              <w:widowControl/>
              <w:autoSpaceDE/>
              <w:autoSpaceDN/>
              <w:adjustRightInd/>
              <w:jc w:val="both"/>
              <w:rPr>
                <w:color w:val="000000" w:themeColor="text1"/>
                <w:sz w:val="24"/>
                <w:szCs w:val="24"/>
              </w:rPr>
            </w:pPr>
            <w:r w:rsidRPr="00A8549C">
              <w:rPr>
                <w:color w:val="000000" w:themeColor="text1"/>
                <w:sz w:val="24"/>
                <w:szCs w:val="24"/>
              </w:rPr>
              <w:lastRenderedPageBreak/>
              <w:t xml:space="preserve">Основная литература №1 </w:t>
            </w:r>
          </w:p>
          <w:p w14:paraId="28D9636A" w14:textId="46B11BAD" w:rsidR="00A8549C" w:rsidRDefault="00A8549C" w:rsidP="002D285D">
            <w:pPr>
              <w:widowControl/>
              <w:autoSpaceDE/>
              <w:autoSpaceDN/>
              <w:adjustRightInd/>
              <w:jc w:val="both"/>
              <w:rPr>
                <w:color w:val="000000" w:themeColor="text1"/>
                <w:sz w:val="24"/>
                <w:szCs w:val="24"/>
              </w:rPr>
            </w:pPr>
            <w:r w:rsidRPr="00A8549C">
              <w:rPr>
                <w:color w:val="000000" w:themeColor="text1"/>
                <w:sz w:val="24"/>
                <w:szCs w:val="24"/>
              </w:rPr>
              <w:t>Дополнительная литература №№</w:t>
            </w:r>
            <w:r w:rsidR="00BD1970">
              <w:rPr>
                <w:color w:val="000000" w:themeColor="text1"/>
                <w:sz w:val="24"/>
                <w:szCs w:val="24"/>
              </w:rPr>
              <w:t xml:space="preserve"> </w:t>
            </w:r>
            <w:r w:rsidRPr="00A8549C">
              <w:rPr>
                <w:color w:val="000000" w:themeColor="text1"/>
                <w:sz w:val="24"/>
                <w:szCs w:val="24"/>
              </w:rPr>
              <w:t>2</w:t>
            </w:r>
            <w:r w:rsidR="00BD1970">
              <w:rPr>
                <w:color w:val="000000" w:themeColor="text1"/>
                <w:sz w:val="24"/>
                <w:szCs w:val="24"/>
              </w:rPr>
              <w:t>-5</w:t>
            </w:r>
            <w:r w:rsidRPr="00A8549C">
              <w:rPr>
                <w:color w:val="000000" w:themeColor="text1"/>
                <w:sz w:val="24"/>
                <w:szCs w:val="24"/>
              </w:rPr>
              <w:t xml:space="preserve"> </w:t>
            </w:r>
          </w:p>
          <w:p w14:paraId="0E5CF100" w14:textId="52D4D082" w:rsidR="002D285D" w:rsidRPr="00E44C16" w:rsidRDefault="00A8549C" w:rsidP="00BD1970">
            <w:pPr>
              <w:widowControl/>
              <w:autoSpaceDE/>
              <w:autoSpaceDN/>
              <w:adjustRightInd/>
              <w:jc w:val="both"/>
              <w:rPr>
                <w:color w:val="000000" w:themeColor="text1"/>
                <w:sz w:val="24"/>
                <w:szCs w:val="24"/>
              </w:rPr>
            </w:pPr>
            <w:r w:rsidRPr="00A8549C">
              <w:rPr>
                <w:color w:val="000000" w:themeColor="text1"/>
                <w:sz w:val="24"/>
                <w:szCs w:val="24"/>
              </w:rPr>
              <w:t>Ресурсы информационно-телекоммуникационной сети «Интернет» №№1-</w:t>
            </w:r>
            <w:r w:rsidR="00BD1970">
              <w:rPr>
                <w:color w:val="000000" w:themeColor="text1"/>
                <w:sz w:val="24"/>
                <w:szCs w:val="24"/>
              </w:rPr>
              <w:t>10</w:t>
            </w:r>
          </w:p>
        </w:tc>
        <w:tc>
          <w:tcPr>
            <w:tcW w:w="2262" w:type="dxa"/>
          </w:tcPr>
          <w:p w14:paraId="1E964965" w14:textId="79719BE0" w:rsidR="002D285D" w:rsidRPr="00E44C16" w:rsidRDefault="002D285D" w:rsidP="002B44A1">
            <w:pPr>
              <w:keepNext/>
              <w:jc w:val="both"/>
              <w:rPr>
                <w:color w:val="000000" w:themeColor="text1"/>
                <w:sz w:val="24"/>
                <w:szCs w:val="24"/>
              </w:rPr>
            </w:pPr>
            <w:r w:rsidRPr="00E44C16">
              <w:rPr>
                <w:color w:val="000000" w:themeColor="text1"/>
                <w:sz w:val="24"/>
                <w:szCs w:val="24"/>
              </w:rPr>
              <w:lastRenderedPageBreak/>
              <w:t>Обсуждение практических ситуаций, структурированная дискуссия</w:t>
            </w:r>
          </w:p>
        </w:tc>
      </w:tr>
      <w:tr w:rsidR="002D285D" w:rsidRPr="00E44C16" w14:paraId="2B3BA353" w14:textId="77777777" w:rsidTr="002A2809">
        <w:tc>
          <w:tcPr>
            <w:tcW w:w="1555" w:type="dxa"/>
          </w:tcPr>
          <w:p w14:paraId="007EBA0A" w14:textId="3B18A8A1" w:rsidR="002D285D" w:rsidRPr="00E44C16" w:rsidRDefault="002D285D" w:rsidP="002D285D">
            <w:pPr>
              <w:jc w:val="both"/>
              <w:rPr>
                <w:color w:val="000000" w:themeColor="text1"/>
                <w:sz w:val="24"/>
                <w:szCs w:val="24"/>
              </w:rPr>
            </w:pPr>
            <w:r>
              <w:rPr>
                <w:color w:val="000000" w:themeColor="text1"/>
                <w:sz w:val="24"/>
                <w:szCs w:val="24"/>
              </w:rPr>
              <w:t xml:space="preserve">Тема 6. </w:t>
            </w:r>
            <w:r w:rsidRPr="00916CCD">
              <w:rPr>
                <w:color w:val="000000" w:themeColor="text1"/>
                <w:sz w:val="24"/>
                <w:szCs w:val="24"/>
              </w:rPr>
              <w:t>Методы изучения и использования материалов судебной практики в налоговом консультировании</w:t>
            </w:r>
          </w:p>
        </w:tc>
        <w:tc>
          <w:tcPr>
            <w:tcW w:w="6378" w:type="dxa"/>
          </w:tcPr>
          <w:p w14:paraId="58242495" w14:textId="77777777" w:rsidR="00BD1970" w:rsidRDefault="00A8549C" w:rsidP="00BD1970">
            <w:pPr>
              <w:widowControl/>
              <w:autoSpaceDE/>
              <w:autoSpaceDN/>
              <w:adjustRightInd/>
              <w:jc w:val="both"/>
              <w:rPr>
                <w:color w:val="000000" w:themeColor="text1"/>
                <w:sz w:val="24"/>
                <w:szCs w:val="24"/>
              </w:rPr>
            </w:pPr>
            <w:r w:rsidRPr="00A8549C">
              <w:rPr>
                <w:color w:val="000000" w:themeColor="text1"/>
                <w:sz w:val="24"/>
                <w:szCs w:val="24"/>
              </w:rPr>
              <w:t xml:space="preserve">Практическое применение норм арбитражного процессуального права о подведомственности и подсудности, лицах, участвующих в деле, представительстве, доказательствах и доказывании, обеспечительных мерах, производстве в арбитражном суде первой, апелляционной, кассационной инстанций, производстве по делам, возникающим из административных правоотношений (оспаривание нормативных и ненормативных правовых актов, делам о взыскании обязательных платежей и санкций), упрощенное производство. </w:t>
            </w:r>
            <w:r w:rsidR="00BD1970" w:rsidRPr="00A8549C">
              <w:rPr>
                <w:color w:val="000000" w:themeColor="text1"/>
                <w:sz w:val="24"/>
                <w:szCs w:val="24"/>
              </w:rPr>
              <w:t xml:space="preserve">Рекомендуемые источники из разделов: </w:t>
            </w:r>
          </w:p>
          <w:p w14:paraId="7D9C59B7" w14:textId="77777777" w:rsidR="00BD1970" w:rsidRDefault="00BD1970" w:rsidP="00BD1970">
            <w:pPr>
              <w:widowControl/>
              <w:autoSpaceDE/>
              <w:autoSpaceDN/>
              <w:adjustRightInd/>
              <w:jc w:val="both"/>
              <w:rPr>
                <w:color w:val="000000" w:themeColor="text1"/>
                <w:sz w:val="24"/>
                <w:szCs w:val="24"/>
              </w:rPr>
            </w:pPr>
            <w:r w:rsidRPr="00A8549C">
              <w:rPr>
                <w:color w:val="000000" w:themeColor="text1"/>
                <w:sz w:val="24"/>
                <w:szCs w:val="24"/>
              </w:rPr>
              <w:t xml:space="preserve">Нормативные акты №№ 1-3 </w:t>
            </w:r>
          </w:p>
          <w:p w14:paraId="722ACFC4" w14:textId="77777777" w:rsidR="00BD1970" w:rsidRDefault="00BD1970" w:rsidP="00BD1970">
            <w:pPr>
              <w:widowControl/>
              <w:autoSpaceDE/>
              <w:autoSpaceDN/>
              <w:adjustRightInd/>
              <w:jc w:val="both"/>
              <w:rPr>
                <w:color w:val="000000" w:themeColor="text1"/>
                <w:sz w:val="24"/>
                <w:szCs w:val="24"/>
              </w:rPr>
            </w:pPr>
            <w:r w:rsidRPr="00A8549C">
              <w:rPr>
                <w:color w:val="000000" w:themeColor="text1"/>
                <w:sz w:val="24"/>
                <w:szCs w:val="24"/>
              </w:rPr>
              <w:t xml:space="preserve">Основная литература №1 </w:t>
            </w:r>
          </w:p>
          <w:p w14:paraId="6F719001" w14:textId="77777777" w:rsidR="00BD1970" w:rsidRDefault="00BD1970" w:rsidP="00BD1970">
            <w:pPr>
              <w:widowControl/>
              <w:autoSpaceDE/>
              <w:autoSpaceDN/>
              <w:adjustRightInd/>
              <w:jc w:val="both"/>
              <w:rPr>
                <w:color w:val="000000" w:themeColor="text1"/>
                <w:sz w:val="24"/>
                <w:szCs w:val="24"/>
              </w:rPr>
            </w:pPr>
            <w:r w:rsidRPr="00A8549C">
              <w:rPr>
                <w:color w:val="000000" w:themeColor="text1"/>
                <w:sz w:val="24"/>
                <w:szCs w:val="24"/>
              </w:rPr>
              <w:t>Дополнительная литература №№</w:t>
            </w:r>
            <w:r>
              <w:rPr>
                <w:color w:val="000000" w:themeColor="text1"/>
                <w:sz w:val="24"/>
                <w:szCs w:val="24"/>
              </w:rPr>
              <w:t xml:space="preserve"> </w:t>
            </w:r>
            <w:r w:rsidRPr="00A8549C">
              <w:rPr>
                <w:color w:val="000000" w:themeColor="text1"/>
                <w:sz w:val="24"/>
                <w:szCs w:val="24"/>
              </w:rPr>
              <w:t>2</w:t>
            </w:r>
            <w:r>
              <w:rPr>
                <w:color w:val="000000" w:themeColor="text1"/>
                <w:sz w:val="24"/>
                <w:szCs w:val="24"/>
              </w:rPr>
              <w:t>-5</w:t>
            </w:r>
            <w:r w:rsidRPr="00A8549C">
              <w:rPr>
                <w:color w:val="000000" w:themeColor="text1"/>
                <w:sz w:val="24"/>
                <w:szCs w:val="24"/>
              </w:rPr>
              <w:t xml:space="preserve"> </w:t>
            </w:r>
          </w:p>
          <w:p w14:paraId="18B3BA2C" w14:textId="72AE75AA" w:rsidR="00A8549C" w:rsidRPr="00E44C16" w:rsidRDefault="00BD1970" w:rsidP="00BD1970">
            <w:pPr>
              <w:widowControl/>
              <w:autoSpaceDE/>
              <w:autoSpaceDN/>
              <w:adjustRightInd/>
              <w:jc w:val="both"/>
              <w:rPr>
                <w:color w:val="000000" w:themeColor="text1"/>
                <w:sz w:val="24"/>
                <w:szCs w:val="24"/>
              </w:rPr>
            </w:pPr>
            <w:r w:rsidRPr="00A8549C">
              <w:rPr>
                <w:color w:val="000000" w:themeColor="text1"/>
                <w:sz w:val="24"/>
                <w:szCs w:val="24"/>
              </w:rPr>
              <w:t>Ресурсы информационно-телекоммуникационной сети «Интернет» №№1-</w:t>
            </w:r>
            <w:r>
              <w:rPr>
                <w:color w:val="000000" w:themeColor="text1"/>
                <w:sz w:val="24"/>
                <w:szCs w:val="24"/>
              </w:rPr>
              <w:t>10</w:t>
            </w:r>
          </w:p>
        </w:tc>
        <w:tc>
          <w:tcPr>
            <w:tcW w:w="2262" w:type="dxa"/>
          </w:tcPr>
          <w:p w14:paraId="41F9E7BA" w14:textId="350E6103" w:rsidR="002D285D" w:rsidRPr="00E44C16" w:rsidRDefault="002D285D" w:rsidP="002B44A1">
            <w:pPr>
              <w:keepNext/>
              <w:jc w:val="both"/>
              <w:rPr>
                <w:color w:val="000000" w:themeColor="text1"/>
                <w:sz w:val="24"/>
                <w:szCs w:val="24"/>
              </w:rPr>
            </w:pPr>
            <w:r w:rsidRPr="00BB3195">
              <w:rPr>
                <w:color w:val="000000" w:themeColor="text1"/>
                <w:sz w:val="24"/>
                <w:szCs w:val="24"/>
              </w:rPr>
              <w:t>Обсуждение практических ситуаций, структурированная дискуссия</w:t>
            </w:r>
          </w:p>
        </w:tc>
      </w:tr>
      <w:tr w:rsidR="002D285D" w:rsidRPr="00E44C16" w14:paraId="7E7E8F9A" w14:textId="77777777" w:rsidTr="002A2809">
        <w:tc>
          <w:tcPr>
            <w:tcW w:w="1555" w:type="dxa"/>
          </w:tcPr>
          <w:p w14:paraId="6655BCAB" w14:textId="3C09EC99" w:rsidR="002D285D" w:rsidRPr="00E44C16" w:rsidRDefault="002D285D" w:rsidP="002D285D">
            <w:pPr>
              <w:jc w:val="both"/>
              <w:rPr>
                <w:color w:val="000000" w:themeColor="text1"/>
                <w:sz w:val="24"/>
                <w:szCs w:val="24"/>
              </w:rPr>
            </w:pPr>
            <w:r>
              <w:rPr>
                <w:color w:val="000000" w:themeColor="text1"/>
                <w:sz w:val="24"/>
                <w:szCs w:val="24"/>
              </w:rPr>
              <w:t xml:space="preserve">Тема 7. </w:t>
            </w:r>
            <w:r w:rsidRPr="00916CCD">
              <w:rPr>
                <w:color w:val="000000" w:themeColor="text1"/>
                <w:sz w:val="24"/>
                <w:szCs w:val="24"/>
              </w:rPr>
              <w:t>Методы изучения конкретной ситуации и принятия решений</w:t>
            </w:r>
          </w:p>
        </w:tc>
        <w:tc>
          <w:tcPr>
            <w:tcW w:w="6378" w:type="dxa"/>
          </w:tcPr>
          <w:p w14:paraId="20810551" w14:textId="77777777" w:rsidR="00A8549C" w:rsidRDefault="002D285D" w:rsidP="002D285D">
            <w:pPr>
              <w:widowControl/>
              <w:autoSpaceDE/>
              <w:autoSpaceDN/>
              <w:adjustRightInd/>
              <w:jc w:val="both"/>
              <w:rPr>
                <w:color w:val="000000" w:themeColor="text1"/>
                <w:sz w:val="24"/>
                <w:szCs w:val="24"/>
              </w:rPr>
            </w:pPr>
            <w:r w:rsidRPr="002D285D">
              <w:rPr>
                <w:color w:val="000000" w:themeColor="text1"/>
                <w:sz w:val="24"/>
                <w:szCs w:val="24"/>
              </w:rPr>
              <w:t>Методы разработки и принятия решений. Определение объективного и субъективного факторов в процессе разработки и принятия решений. Общие и индивидуальные черты лица, принимающего решения. Теория исследования операций. Теорией рациональных решений. Психологическая теория решений. Теория полезности. Оптимальное решение по проблемной ситуации.</w:t>
            </w:r>
          </w:p>
          <w:p w14:paraId="27E24D75" w14:textId="77777777" w:rsidR="00A8549C" w:rsidRDefault="002D285D" w:rsidP="002D285D">
            <w:pPr>
              <w:widowControl/>
              <w:autoSpaceDE/>
              <w:autoSpaceDN/>
              <w:adjustRightInd/>
              <w:jc w:val="both"/>
              <w:rPr>
                <w:color w:val="000000" w:themeColor="text1"/>
                <w:sz w:val="24"/>
                <w:szCs w:val="24"/>
              </w:rPr>
            </w:pPr>
            <w:r w:rsidRPr="002D285D">
              <w:rPr>
                <w:color w:val="000000" w:themeColor="text1"/>
                <w:sz w:val="24"/>
                <w:szCs w:val="24"/>
              </w:rPr>
              <w:t xml:space="preserve">Практические вопросы по разработке и применению налоговым консультантом алгоритмов решения конкретных проблемных ситуаций и задач (на конкретном примере). </w:t>
            </w:r>
          </w:p>
          <w:p w14:paraId="76571F03" w14:textId="77777777" w:rsidR="00BD1970" w:rsidRDefault="00BD1970" w:rsidP="00BD1970">
            <w:pPr>
              <w:widowControl/>
              <w:autoSpaceDE/>
              <w:autoSpaceDN/>
              <w:adjustRightInd/>
              <w:jc w:val="both"/>
              <w:rPr>
                <w:color w:val="000000" w:themeColor="text1"/>
                <w:sz w:val="24"/>
                <w:szCs w:val="24"/>
              </w:rPr>
            </w:pPr>
            <w:r w:rsidRPr="00A8549C">
              <w:rPr>
                <w:color w:val="000000" w:themeColor="text1"/>
                <w:sz w:val="24"/>
                <w:szCs w:val="24"/>
              </w:rPr>
              <w:t xml:space="preserve">Рекомендуемые источники из разделов: </w:t>
            </w:r>
          </w:p>
          <w:p w14:paraId="074DB5B2" w14:textId="77777777" w:rsidR="00BD1970" w:rsidRDefault="00BD1970" w:rsidP="00BD1970">
            <w:pPr>
              <w:widowControl/>
              <w:autoSpaceDE/>
              <w:autoSpaceDN/>
              <w:adjustRightInd/>
              <w:jc w:val="both"/>
              <w:rPr>
                <w:color w:val="000000" w:themeColor="text1"/>
                <w:sz w:val="24"/>
                <w:szCs w:val="24"/>
              </w:rPr>
            </w:pPr>
            <w:r w:rsidRPr="00A8549C">
              <w:rPr>
                <w:color w:val="000000" w:themeColor="text1"/>
                <w:sz w:val="24"/>
                <w:szCs w:val="24"/>
              </w:rPr>
              <w:t xml:space="preserve">Нормативные акты №№ 1-3 </w:t>
            </w:r>
          </w:p>
          <w:p w14:paraId="4B402E07" w14:textId="77777777" w:rsidR="00BD1970" w:rsidRDefault="00BD1970" w:rsidP="00BD1970">
            <w:pPr>
              <w:widowControl/>
              <w:autoSpaceDE/>
              <w:autoSpaceDN/>
              <w:adjustRightInd/>
              <w:jc w:val="both"/>
              <w:rPr>
                <w:color w:val="000000" w:themeColor="text1"/>
                <w:sz w:val="24"/>
                <w:szCs w:val="24"/>
              </w:rPr>
            </w:pPr>
            <w:r w:rsidRPr="00A8549C">
              <w:rPr>
                <w:color w:val="000000" w:themeColor="text1"/>
                <w:sz w:val="24"/>
                <w:szCs w:val="24"/>
              </w:rPr>
              <w:t xml:space="preserve">Основная литература №1 </w:t>
            </w:r>
          </w:p>
          <w:p w14:paraId="78329D81" w14:textId="77777777" w:rsidR="00BD1970" w:rsidRDefault="00BD1970" w:rsidP="00BD1970">
            <w:pPr>
              <w:widowControl/>
              <w:autoSpaceDE/>
              <w:autoSpaceDN/>
              <w:adjustRightInd/>
              <w:jc w:val="both"/>
              <w:rPr>
                <w:color w:val="000000" w:themeColor="text1"/>
                <w:sz w:val="24"/>
                <w:szCs w:val="24"/>
              </w:rPr>
            </w:pPr>
            <w:r w:rsidRPr="00A8549C">
              <w:rPr>
                <w:color w:val="000000" w:themeColor="text1"/>
                <w:sz w:val="24"/>
                <w:szCs w:val="24"/>
              </w:rPr>
              <w:t>Дополнительная литература №№</w:t>
            </w:r>
            <w:r>
              <w:rPr>
                <w:color w:val="000000" w:themeColor="text1"/>
                <w:sz w:val="24"/>
                <w:szCs w:val="24"/>
              </w:rPr>
              <w:t xml:space="preserve"> </w:t>
            </w:r>
            <w:r w:rsidRPr="00A8549C">
              <w:rPr>
                <w:color w:val="000000" w:themeColor="text1"/>
                <w:sz w:val="24"/>
                <w:szCs w:val="24"/>
              </w:rPr>
              <w:t>2</w:t>
            </w:r>
            <w:r>
              <w:rPr>
                <w:color w:val="000000" w:themeColor="text1"/>
                <w:sz w:val="24"/>
                <w:szCs w:val="24"/>
              </w:rPr>
              <w:t>-5</w:t>
            </w:r>
            <w:r w:rsidRPr="00A8549C">
              <w:rPr>
                <w:color w:val="000000" w:themeColor="text1"/>
                <w:sz w:val="24"/>
                <w:szCs w:val="24"/>
              </w:rPr>
              <w:t xml:space="preserve"> </w:t>
            </w:r>
          </w:p>
          <w:p w14:paraId="0233E7D5" w14:textId="48D14B55" w:rsidR="002D285D" w:rsidRPr="00E44C16" w:rsidRDefault="00BD1970" w:rsidP="00BD1970">
            <w:pPr>
              <w:widowControl/>
              <w:autoSpaceDE/>
              <w:autoSpaceDN/>
              <w:adjustRightInd/>
              <w:jc w:val="both"/>
              <w:rPr>
                <w:color w:val="000000" w:themeColor="text1"/>
                <w:sz w:val="24"/>
                <w:szCs w:val="24"/>
              </w:rPr>
            </w:pPr>
            <w:r w:rsidRPr="00A8549C">
              <w:rPr>
                <w:color w:val="000000" w:themeColor="text1"/>
                <w:sz w:val="24"/>
                <w:szCs w:val="24"/>
              </w:rPr>
              <w:t>Ресурсы информационно-телекоммуникационной сети «Интернет» №№1-</w:t>
            </w:r>
            <w:r>
              <w:rPr>
                <w:color w:val="000000" w:themeColor="text1"/>
                <w:sz w:val="24"/>
                <w:szCs w:val="24"/>
              </w:rPr>
              <w:t>10</w:t>
            </w:r>
          </w:p>
        </w:tc>
        <w:tc>
          <w:tcPr>
            <w:tcW w:w="2262" w:type="dxa"/>
          </w:tcPr>
          <w:p w14:paraId="1C518596" w14:textId="38A44DC8" w:rsidR="002D285D" w:rsidRPr="00E44C16" w:rsidRDefault="002D285D" w:rsidP="002B44A1">
            <w:pPr>
              <w:keepNext/>
              <w:jc w:val="both"/>
              <w:rPr>
                <w:color w:val="000000" w:themeColor="text1"/>
                <w:sz w:val="24"/>
                <w:szCs w:val="24"/>
              </w:rPr>
            </w:pPr>
            <w:r w:rsidRPr="00BB3195">
              <w:rPr>
                <w:color w:val="000000" w:themeColor="text1"/>
                <w:sz w:val="24"/>
                <w:szCs w:val="24"/>
              </w:rPr>
              <w:t xml:space="preserve">Обсуждение </w:t>
            </w:r>
            <w:r w:rsidR="002B44A1" w:rsidRPr="00BB3195">
              <w:rPr>
                <w:color w:val="000000" w:themeColor="text1"/>
                <w:sz w:val="24"/>
                <w:szCs w:val="24"/>
              </w:rPr>
              <w:t xml:space="preserve">практических ситуаций, </w:t>
            </w:r>
            <w:r w:rsidRPr="00BB3195">
              <w:rPr>
                <w:color w:val="000000" w:themeColor="text1"/>
                <w:sz w:val="24"/>
                <w:szCs w:val="24"/>
              </w:rPr>
              <w:t>структурированная дискуссия</w:t>
            </w:r>
          </w:p>
        </w:tc>
      </w:tr>
    </w:tbl>
    <w:p w14:paraId="467795D8" w14:textId="77777777" w:rsidR="002A2809" w:rsidRPr="006443F4" w:rsidRDefault="002A2809" w:rsidP="00F95658">
      <w:pPr>
        <w:keepNext/>
        <w:ind w:firstLine="709"/>
        <w:jc w:val="both"/>
        <w:rPr>
          <w:sz w:val="28"/>
          <w:szCs w:val="28"/>
        </w:rPr>
      </w:pPr>
    </w:p>
    <w:p w14:paraId="74BC6033" w14:textId="77777777" w:rsidR="00C52F7B" w:rsidRPr="006443F4" w:rsidRDefault="00C52F7B" w:rsidP="00F95658">
      <w:pPr>
        <w:ind w:firstLine="709"/>
        <w:jc w:val="both"/>
        <w:rPr>
          <w:b/>
          <w:bCs/>
          <w:sz w:val="28"/>
          <w:szCs w:val="28"/>
        </w:rPr>
      </w:pPr>
      <w:r w:rsidRPr="006443F4">
        <w:rPr>
          <w:b/>
          <w:bCs/>
          <w:sz w:val="28"/>
          <w:szCs w:val="28"/>
        </w:rPr>
        <w:t xml:space="preserve">6. </w:t>
      </w:r>
      <w:r w:rsidR="00E00BE6" w:rsidRPr="006443F4">
        <w:rPr>
          <w:b/>
          <w:bCs/>
          <w:sz w:val="28"/>
          <w:szCs w:val="28"/>
        </w:rPr>
        <w:t>Перечень у</w:t>
      </w:r>
      <w:r w:rsidRPr="006443F4">
        <w:rPr>
          <w:b/>
          <w:bCs/>
          <w:sz w:val="28"/>
          <w:szCs w:val="28"/>
        </w:rPr>
        <w:t>чебно-методическо</w:t>
      </w:r>
      <w:r w:rsidR="00E00BE6" w:rsidRPr="006443F4">
        <w:rPr>
          <w:b/>
          <w:bCs/>
          <w:sz w:val="28"/>
          <w:szCs w:val="28"/>
        </w:rPr>
        <w:t>го</w:t>
      </w:r>
      <w:r w:rsidRPr="006443F4">
        <w:rPr>
          <w:b/>
          <w:bCs/>
          <w:sz w:val="28"/>
          <w:szCs w:val="28"/>
        </w:rPr>
        <w:t xml:space="preserve"> обеспечени</w:t>
      </w:r>
      <w:r w:rsidR="00E00BE6" w:rsidRPr="006443F4">
        <w:rPr>
          <w:b/>
          <w:bCs/>
          <w:sz w:val="28"/>
          <w:szCs w:val="28"/>
        </w:rPr>
        <w:t>я</w:t>
      </w:r>
      <w:r w:rsidRPr="006443F4">
        <w:rPr>
          <w:b/>
          <w:bCs/>
          <w:sz w:val="28"/>
          <w:szCs w:val="28"/>
        </w:rPr>
        <w:t xml:space="preserve"> </w:t>
      </w:r>
      <w:r w:rsidR="00606047" w:rsidRPr="006443F4">
        <w:rPr>
          <w:b/>
          <w:bCs/>
          <w:sz w:val="28"/>
          <w:szCs w:val="28"/>
        </w:rPr>
        <w:t xml:space="preserve">для </w:t>
      </w:r>
      <w:r w:rsidRPr="006443F4">
        <w:rPr>
          <w:b/>
          <w:bCs/>
          <w:sz w:val="28"/>
          <w:szCs w:val="28"/>
        </w:rPr>
        <w:t xml:space="preserve">самостоятельной работы обучающихся по </w:t>
      </w:r>
      <w:r w:rsidR="00606047" w:rsidRPr="006443F4">
        <w:rPr>
          <w:b/>
          <w:bCs/>
          <w:sz w:val="28"/>
          <w:szCs w:val="28"/>
        </w:rPr>
        <w:t>дисциплине</w:t>
      </w:r>
    </w:p>
    <w:p w14:paraId="79C37178" w14:textId="77777777" w:rsidR="008E5DB9" w:rsidRPr="006443F4" w:rsidRDefault="008E5DB9" w:rsidP="00F95658">
      <w:pPr>
        <w:keepNext/>
        <w:ind w:firstLine="709"/>
        <w:jc w:val="both"/>
        <w:rPr>
          <w:b/>
          <w:sz w:val="28"/>
          <w:szCs w:val="28"/>
        </w:rPr>
      </w:pPr>
      <w:r w:rsidRPr="006443F4">
        <w:rPr>
          <w:b/>
          <w:sz w:val="28"/>
          <w:szCs w:val="28"/>
        </w:rPr>
        <w:t xml:space="preserve">6.1. </w:t>
      </w:r>
      <w:r w:rsidR="00F36684" w:rsidRPr="006443F4">
        <w:rPr>
          <w:b/>
          <w:sz w:val="28"/>
          <w:szCs w:val="28"/>
        </w:rPr>
        <w:t>Перечень вопросов, отводим</w:t>
      </w:r>
      <w:r w:rsidR="00024EEA" w:rsidRPr="006443F4">
        <w:rPr>
          <w:b/>
          <w:sz w:val="28"/>
          <w:szCs w:val="28"/>
        </w:rPr>
        <w:t xml:space="preserve">ых на самостоятельное освоение </w:t>
      </w:r>
      <w:r w:rsidR="00F36684" w:rsidRPr="006443F4">
        <w:rPr>
          <w:b/>
          <w:sz w:val="28"/>
          <w:szCs w:val="28"/>
        </w:rPr>
        <w:t>дисциплины, ф</w:t>
      </w:r>
      <w:r w:rsidRPr="006443F4">
        <w:rPr>
          <w:b/>
          <w:sz w:val="28"/>
          <w:szCs w:val="28"/>
        </w:rPr>
        <w:t>ормы внеаудиторной самостоятельной работы</w:t>
      </w:r>
    </w:p>
    <w:p w14:paraId="61B66AA1" w14:textId="77777777" w:rsidR="00182544" w:rsidRPr="006443F4" w:rsidRDefault="00F95658" w:rsidP="00F95658">
      <w:pPr>
        <w:ind w:firstLine="709"/>
        <w:jc w:val="both"/>
        <w:rPr>
          <w:sz w:val="28"/>
          <w:szCs w:val="28"/>
        </w:rPr>
      </w:pPr>
      <w:r w:rsidRPr="006443F4">
        <w:rPr>
          <w:sz w:val="28"/>
          <w:szCs w:val="28"/>
        </w:rPr>
        <w:t xml:space="preserve">                                                                                                                    </w:t>
      </w:r>
    </w:p>
    <w:p w14:paraId="2DC51ACC" w14:textId="782294E1" w:rsidR="00411845" w:rsidRPr="00E44C16" w:rsidRDefault="00C52F7B" w:rsidP="00182544">
      <w:pPr>
        <w:ind w:firstLine="709"/>
        <w:jc w:val="right"/>
        <w:rPr>
          <w:color w:val="000000" w:themeColor="text1"/>
          <w:sz w:val="28"/>
          <w:szCs w:val="28"/>
        </w:rPr>
      </w:pPr>
      <w:r w:rsidRPr="00E44C16">
        <w:rPr>
          <w:color w:val="000000" w:themeColor="text1"/>
          <w:sz w:val="28"/>
          <w:szCs w:val="28"/>
        </w:rPr>
        <w:t xml:space="preserve">Таблица </w:t>
      </w:r>
      <w:r w:rsidR="00F03E1C" w:rsidRPr="00E44C16">
        <w:rPr>
          <w:color w:val="000000" w:themeColor="text1"/>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E44C16" w:rsidRPr="00E44C16" w14:paraId="6142EFB9" w14:textId="77777777" w:rsidTr="002C43C6">
        <w:tc>
          <w:tcPr>
            <w:tcW w:w="1266" w:type="pct"/>
            <w:shd w:val="clear" w:color="auto" w:fill="auto"/>
          </w:tcPr>
          <w:p w14:paraId="7DA1BCD4" w14:textId="77777777" w:rsidR="007E3FEC" w:rsidRPr="00E44C16" w:rsidRDefault="007E3FEC" w:rsidP="00697B17">
            <w:pPr>
              <w:keepNext/>
              <w:jc w:val="center"/>
              <w:rPr>
                <w:color w:val="000000" w:themeColor="text1"/>
                <w:sz w:val="24"/>
                <w:szCs w:val="24"/>
              </w:rPr>
            </w:pPr>
            <w:r w:rsidRPr="00E44C16">
              <w:rPr>
                <w:b/>
                <w:color w:val="000000" w:themeColor="text1"/>
                <w:sz w:val="24"/>
                <w:szCs w:val="24"/>
              </w:rPr>
              <w:t xml:space="preserve">Наименование </w:t>
            </w:r>
            <w:r w:rsidR="00596CE9" w:rsidRPr="00E44C16">
              <w:rPr>
                <w:b/>
                <w:color w:val="000000" w:themeColor="text1"/>
                <w:sz w:val="24"/>
                <w:szCs w:val="24"/>
              </w:rPr>
              <w:t>тем (</w:t>
            </w:r>
            <w:r w:rsidRPr="00E44C16">
              <w:rPr>
                <w:b/>
                <w:color w:val="000000" w:themeColor="text1"/>
                <w:sz w:val="24"/>
                <w:szCs w:val="24"/>
              </w:rPr>
              <w:t>разделов</w:t>
            </w:r>
            <w:r w:rsidR="00596CE9" w:rsidRPr="00E44C16">
              <w:rPr>
                <w:b/>
                <w:color w:val="000000" w:themeColor="text1"/>
                <w:sz w:val="24"/>
                <w:szCs w:val="24"/>
              </w:rPr>
              <w:t>)</w:t>
            </w:r>
            <w:r w:rsidRPr="00E44C16">
              <w:rPr>
                <w:b/>
                <w:color w:val="000000" w:themeColor="text1"/>
                <w:sz w:val="24"/>
                <w:szCs w:val="24"/>
              </w:rPr>
              <w:t xml:space="preserve"> дисциплин</w:t>
            </w:r>
            <w:r w:rsidR="00596CE9" w:rsidRPr="00E44C16">
              <w:rPr>
                <w:b/>
                <w:color w:val="000000" w:themeColor="text1"/>
                <w:sz w:val="24"/>
                <w:szCs w:val="24"/>
              </w:rPr>
              <w:t>ы</w:t>
            </w:r>
          </w:p>
        </w:tc>
        <w:tc>
          <w:tcPr>
            <w:tcW w:w="2000" w:type="pct"/>
            <w:shd w:val="clear" w:color="auto" w:fill="auto"/>
          </w:tcPr>
          <w:p w14:paraId="40D5FE1D" w14:textId="77777777" w:rsidR="007E3FEC" w:rsidRPr="00E44C16" w:rsidRDefault="00596CE9" w:rsidP="00697B17">
            <w:pPr>
              <w:keepNext/>
              <w:jc w:val="center"/>
              <w:rPr>
                <w:b/>
                <w:color w:val="000000" w:themeColor="text1"/>
                <w:sz w:val="24"/>
                <w:szCs w:val="24"/>
              </w:rPr>
            </w:pPr>
            <w:r w:rsidRPr="00E44C16">
              <w:rPr>
                <w:b/>
                <w:color w:val="000000" w:themeColor="text1"/>
                <w:sz w:val="24"/>
                <w:szCs w:val="24"/>
              </w:rPr>
              <w:t>Перечень вопросов</w:t>
            </w:r>
            <w:r w:rsidR="007E3FEC" w:rsidRPr="00E44C16">
              <w:rPr>
                <w:b/>
                <w:color w:val="000000" w:themeColor="text1"/>
                <w:sz w:val="24"/>
                <w:szCs w:val="24"/>
              </w:rPr>
              <w:t>, отводимых на самостоятельное освоение</w:t>
            </w:r>
          </w:p>
        </w:tc>
        <w:tc>
          <w:tcPr>
            <w:tcW w:w="1734" w:type="pct"/>
          </w:tcPr>
          <w:p w14:paraId="6C8263FE" w14:textId="77777777" w:rsidR="007E3FEC" w:rsidRPr="00E44C16" w:rsidRDefault="007E3FEC" w:rsidP="00697B17">
            <w:pPr>
              <w:keepNext/>
              <w:jc w:val="center"/>
              <w:rPr>
                <w:b/>
                <w:color w:val="000000" w:themeColor="text1"/>
                <w:sz w:val="24"/>
                <w:szCs w:val="24"/>
              </w:rPr>
            </w:pPr>
            <w:r w:rsidRPr="00E44C16">
              <w:rPr>
                <w:b/>
                <w:color w:val="000000" w:themeColor="text1"/>
                <w:sz w:val="24"/>
                <w:szCs w:val="24"/>
              </w:rPr>
              <w:t>Формы внеаудиторной самостоятельной работы</w:t>
            </w:r>
          </w:p>
        </w:tc>
      </w:tr>
      <w:tr w:rsidR="00A8549C" w:rsidRPr="00E44C16" w14:paraId="6DBD6FBB" w14:textId="77777777" w:rsidTr="002C43C6">
        <w:tc>
          <w:tcPr>
            <w:tcW w:w="1266" w:type="pct"/>
            <w:shd w:val="clear" w:color="auto" w:fill="auto"/>
          </w:tcPr>
          <w:p w14:paraId="42DE7C05" w14:textId="77777777" w:rsidR="00A8549C" w:rsidRPr="00916CCD" w:rsidRDefault="00A8549C" w:rsidP="00A8549C">
            <w:pPr>
              <w:jc w:val="both"/>
              <w:rPr>
                <w:color w:val="000000" w:themeColor="text1"/>
                <w:sz w:val="24"/>
                <w:szCs w:val="24"/>
              </w:rPr>
            </w:pPr>
            <w:r w:rsidRPr="00372738">
              <w:rPr>
                <w:color w:val="000000" w:themeColor="text1"/>
                <w:sz w:val="24"/>
                <w:szCs w:val="24"/>
              </w:rPr>
              <w:t xml:space="preserve">Тема 1. </w:t>
            </w:r>
            <w:r w:rsidRPr="00916CCD">
              <w:rPr>
                <w:color w:val="000000" w:themeColor="text1"/>
                <w:sz w:val="24"/>
                <w:szCs w:val="24"/>
              </w:rPr>
              <w:t>Организационные основы</w:t>
            </w:r>
          </w:p>
          <w:p w14:paraId="5FF36E23" w14:textId="6C489A6A" w:rsidR="00A8549C" w:rsidRPr="00E44C16" w:rsidRDefault="00A8549C" w:rsidP="00A8549C">
            <w:pPr>
              <w:keepNext/>
              <w:jc w:val="both"/>
              <w:rPr>
                <w:color w:val="000000" w:themeColor="text1"/>
                <w:sz w:val="24"/>
                <w:szCs w:val="24"/>
              </w:rPr>
            </w:pPr>
            <w:r w:rsidRPr="00916CCD">
              <w:rPr>
                <w:color w:val="000000" w:themeColor="text1"/>
                <w:sz w:val="24"/>
                <w:szCs w:val="24"/>
              </w:rPr>
              <w:t>налогового консультирования</w:t>
            </w:r>
          </w:p>
        </w:tc>
        <w:tc>
          <w:tcPr>
            <w:tcW w:w="2000" w:type="pct"/>
            <w:shd w:val="clear" w:color="auto" w:fill="auto"/>
          </w:tcPr>
          <w:p w14:paraId="18D51E11" w14:textId="59FA2DF7" w:rsidR="00A8549C" w:rsidRPr="004445A4" w:rsidRDefault="00A8549C" w:rsidP="00A8549C">
            <w:pPr>
              <w:widowControl/>
              <w:autoSpaceDE/>
              <w:autoSpaceDN/>
              <w:adjustRightInd/>
              <w:jc w:val="both"/>
              <w:rPr>
                <w:sz w:val="24"/>
                <w:szCs w:val="24"/>
              </w:rPr>
            </w:pPr>
            <w:r w:rsidRPr="004445A4">
              <w:rPr>
                <w:sz w:val="24"/>
                <w:szCs w:val="24"/>
              </w:rPr>
              <w:t>Достоинства и недостатки каждого типа консультационных организаций.</w:t>
            </w:r>
          </w:p>
        </w:tc>
        <w:tc>
          <w:tcPr>
            <w:tcW w:w="1734" w:type="pct"/>
          </w:tcPr>
          <w:p w14:paraId="42EF347D" w14:textId="3F7B0DA7" w:rsidR="00A8549C" w:rsidRPr="004445A4" w:rsidRDefault="00A8549C" w:rsidP="00A8549C">
            <w:pPr>
              <w:keepNext/>
              <w:jc w:val="both"/>
              <w:rPr>
                <w:b/>
                <w:sz w:val="24"/>
                <w:szCs w:val="24"/>
              </w:rPr>
            </w:pPr>
            <w:r w:rsidRPr="004445A4">
              <w:rPr>
                <w:sz w:val="24"/>
                <w:szCs w:val="24"/>
              </w:rPr>
              <w:t>Подготовка научного доклада, работа с учебной литературой, текстом лекций, решениями Арбитражных судов; СПС «КонсультантПлюс», «Гарант». Под</w:t>
            </w:r>
            <w:r w:rsidRPr="004445A4">
              <w:rPr>
                <w:sz w:val="24"/>
                <w:szCs w:val="24"/>
              </w:rPr>
              <w:lastRenderedPageBreak/>
              <w:t>готовка к дискуссии по вопросам семинара.</w:t>
            </w:r>
            <w:r w:rsidR="00506878" w:rsidRPr="004445A4">
              <w:rPr>
                <w:sz w:val="24"/>
                <w:szCs w:val="24"/>
              </w:rPr>
              <w:t xml:space="preserve"> Подготовка к написанию проектной работы.</w:t>
            </w:r>
          </w:p>
        </w:tc>
      </w:tr>
      <w:tr w:rsidR="00A8549C" w:rsidRPr="00E44C16" w14:paraId="573F8D84" w14:textId="77777777" w:rsidTr="002C43C6">
        <w:tc>
          <w:tcPr>
            <w:tcW w:w="1266" w:type="pct"/>
            <w:shd w:val="clear" w:color="auto" w:fill="auto"/>
          </w:tcPr>
          <w:p w14:paraId="544DBEAF" w14:textId="3858C31A" w:rsidR="00A8549C" w:rsidRPr="00E44C16" w:rsidRDefault="00A8549C" w:rsidP="00A8549C">
            <w:pPr>
              <w:keepNext/>
              <w:jc w:val="both"/>
              <w:rPr>
                <w:color w:val="000000" w:themeColor="text1"/>
                <w:sz w:val="24"/>
                <w:szCs w:val="24"/>
              </w:rPr>
            </w:pPr>
            <w:r w:rsidRPr="00E44C16">
              <w:rPr>
                <w:color w:val="000000" w:themeColor="text1"/>
                <w:sz w:val="24"/>
                <w:szCs w:val="24"/>
              </w:rPr>
              <w:lastRenderedPageBreak/>
              <w:t xml:space="preserve">Тема 2. </w:t>
            </w:r>
            <w:r w:rsidRPr="00916CCD">
              <w:rPr>
                <w:color w:val="000000" w:themeColor="text1"/>
                <w:sz w:val="24"/>
                <w:szCs w:val="24"/>
              </w:rPr>
              <w:t>Методика налогового консультирования</w:t>
            </w:r>
          </w:p>
        </w:tc>
        <w:tc>
          <w:tcPr>
            <w:tcW w:w="2000" w:type="pct"/>
            <w:shd w:val="clear" w:color="auto" w:fill="auto"/>
          </w:tcPr>
          <w:p w14:paraId="45992AF2" w14:textId="4E21D90A" w:rsidR="00A8549C" w:rsidRPr="004445A4" w:rsidRDefault="00A8549C" w:rsidP="00A8549C">
            <w:pPr>
              <w:keepNext/>
              <w:jc w:val="both"/>
              <w:rPr>
                <w:sz w:val="24"/>
                <w:szCs w:val="24"/>
              </w:rPr>
            </w:pPr>
            <w:r w:rsidRPr="004445A4">
              <w:rPr>
                <w:sz w:val="24"/>
                <w:szCs w:val="24"/>
              </w:rPr>
              <w:t>Диагноз проблем консультируемого субъекта. Детальное изучение проблем. Критерии классификации проблем. Источники и пути получения необходимой информации. Анализ фактов.</w:t>
            </w:r>
          </w:p>
        </w:tc>
        <w:tc>
          <w:tcPr>
            <w:tcW w:w="1734" w:type="pct"/>
          </w:tcPr>
          <w:p w14:paraId="20116AEB" w14:textId="73BFB57D" w:rsidR="00A8549C" w:rsidRPr="004445A4" w:rsidRDefault="00A8549C" w:rsidP="00A8549C">
            <w:pPr>
              <w:keepNext/>
              <w:jc w:val="both"/>
              <w:rPr>
                <w:b/>
                <w:sz w:val="24"/>
                <w:szCs w:val="24"/>
              </w:rPr>
            </w:pPr>
            <w:r w:rsidRPr="004445A4">
              <w:rPr>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r w:rsidR="00506878" w:rsidRPr="004445A4">
              <w:rPr>
                <w:sz w:val="24"/>
                <w:szCs w:val="24"/>
              </w:rPr>
              <w:t xml:space="preserve"> Подготовка к написанию проектной работы.</w:t>
            </w:r>
          </w:p>
        </w:tc>
      </w:tr>
      <w:tr w:rsidR="00A8549C" w:rsidRPr="00E44C16" w14:paraId="7CD6E9FE" w14:textId="77777777" w:rsidTr="002C43C6">
        <w:tc>
          <w:tcPr>
            <w:tcW w:w="1266" w:type="pct"/>
            <w:shd w:val="clear" w:color="auto" w:fill="auto"/>
          </w:tcPr>
          <w:p w14:paraId="68B19F4C" w14:textId="40419A2E" w:rsidR="00A8549C" w:rsidRPr="00E44C16" w:rsidRDefault="00A8549C" w:rsidP="00A8549C">
            <w:pPr>
              <w:keepNext/>
              <w:jc w:val="both"/>
              <w:rPr>
                <w:color w:val="000000" w:themeColor="text1"/>
                <w:sz w:val="24"/>
                <w:szCs w:val="24"/>
              </w:rPr>
            </w:pPr>
            <w:r w:rsidRPr="00E44C16">
              <w:rPr>
                <w:color w:val="000000" w:themeColor="text1"/>
                <w:sz w:val="24"/>
                <w:szCs w:val="24"/>
              </w:rPr>
              <w:t xml:space="preserve">Тема 3. </w:t>
            </w:r>
            <w:r w:rsidRPr="00916CCD">
              <w:rPr>
                <w:color w:val="000000" w:themeColor="text1"/>
                <w:sz w:val="24"/>
                <w:szCs w:val="24"/>
              </w:rPr>
              <w:t>Правовые основы налогового консультирования</w:t>
            </w:r>
          </w:p>
        </w:tc>
        <w:tc>
          <w:tcPr>
            <w:tcW w:w="2000" w:type="pct"/>
            <w:shd w:val="clear" w:color="auto" w:fill="auto"/>
          </w:tcPr>
          <w:p w14:paraId="01391EB9" w14:textId="057837AC" w:rsidR="00A8549C" w:rsidRPr="004445A4" w:rsidRDefault="00A8549C" w:rsidP="00A8549C">
            <w:pPr>
              <w:keepNext/>
              <w:jc w:val="both"/>
              <w:rPr>
                <w:sz w:val="24"/>
                <w:szCs w:val="24"/>
              </w:rPr>
            </w:pPr>
            <w:r w:rsidRPr="004445A4">
              <w:rPr>
                <w:sz w:val="24"/>
                <w:szCs w:val="24"/>
              </w:rPr>
              <w:t>Квалификационная характеристика Минтруда. Право на оказание услуг налоговыми консультантами. Представление интересов налогоплательщиков. Правовое регулирование налогового консультирования за рубежом.</w:t>
            </w:r>
          </w:p>
        </w:tc>
        <w:tc>
          <w:tcPr>
            <w:tcW w:w="1734" w:type="pct"/>
          </w:tcPr>
          <w:p w14:paraId="075C5935" w14:textId="46ECFAF2" w:rsidR="00A8549C" w:rsidRPr="004445A4" w:rsidRDefault="00A8549C" w:rsidP="00A8549C">
            <w:pPr>
              <w:keepNext/>
              <w:jc w:val="both"/>
              <w:rPr>
                <w:sz w:val="24"/>
                <w:szCs w:val="24"/>
              </w:rPr>
            </w:pPr>
            <w:r w:rsidRPr="004445A4">
              <w:rPr>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r w:rsidR="00506878" w:rsidRPr="004445A4">
              <w:rPr>
                <w:sz w:val="24"/>
                <w:szCs w:val="24"/>
              </w:rPr>
              <w:t xml:space="preserve"> Подготовка к написанию проектной работы.</w:t>
            </w:r>
          </w:p>
        </w:tc>
      </w:tr>
      <w:tr w:rsidR="00A8549C" w:rsidRPr="00E44C16" w14:paraId="63863899" w14:textId="77777777" w:rsidTr="002C43C6">
        <w:tc>
          <w:tcPr>
            <w:tcW w:w="1266" w:type="pct"/>
            <w:shd w:val="clear" w:color="auto" w:fill="auto"/>
          </w:tcPr>
          <w:p w14:paraId="0A2FFF16" w14:textId="2FC4B978" w:rsidR="00A8549C" w:rsidRPr="00E44C16" w:rsidRDefault="00A8549C" w:rsidP="00A8549C">
            <w:pPr>
              <w:keepNext/>
              <w:jc w:val="both"/>
              <w:rPr>
                <w:color w:val="000000" w:themeColor="text1"/>
                <w:sz w:val="24"/>
                <w:szCs w:val="24"/>
              </w:rPr>
            </w:pPr>
            <w:r w:rsidRPr="00E44C16">
              <w:rPr>
                <w:color w:val="000000" w:themeColor="text1"/>
                <w:sz w:val="24"/>
                <w:szCs w:val="24"/>
              </w:rPr>
              <w:t xml:space="preserve">Тема 4. </w:t>
            </w:r>
            <w:r w:rsidRPr="00916CCD">
              <w:rPr>
                <w:color w:val="000000" w:themeColor="text1"/>
                <w:sz w:val="24"/>
                <w:szCs w:val="24"/>
              </w:rPr>
              <w:t>Информационные основы налогового консультирования</w:t>
            </w:r>
          </w:p>
        </w:tc>
        <w:tc>
          <w:tcPr>
            <w:tcW w:w="2000" w:type="pct"/>
            <w:shd w:val="clear" w:color="auto" w:fill="auto"/>
          </w:tcPr>
          <w:p w14:paraId="6E59B4AC" w14:textId="0D0D8B2C" w:rsidR="00A8549C" w:rsidRPr="004445A4" w:rsidRDefault="00A8549C" w:rsidP="00A8549C">
            <w:pPr>
              <w:keepNext/>
              <w:jc w:val="both"/>
              <w:rPr>
                <w:sz w:val="24"/>
                <w:szCs w:val="24"/>
              </w:rPr>
            </w:pPr>
            <w:r w:rsidRPr="004445A4">
              <w:rPr>
                <w:sz w:val="24"/>
                <w:szCs w:val="24"/>
              </w:rPr>
              <w:t>Законодательное регулирование процессов в РФ в области информации, информатизации и защиты информации. Государственные информационные ресурсы. Процессы информатизации. ФЦП «Электронная Россия (2002-2010 годы). Использование ИКТ в деятельности налоговых органов. Состояние дел и перспективы. Формирование и использование интегрированной информационной базы данных о налогоплательщиках</w:t>
            </w:r>
          </w:p>
        </w:tc>
        <w:tc>
          <w:tcPr>
            <w:tcW w:w="1734" w:type="pct"/>
          </w:tcPr>
          <w:p w14:paraId="027527D8" w14:textId="10504B5B" w:rsidR="00A8549C" w:rsidRPr="004445A4" w:rsidRDefault="00A8549C" w:rsidP="00A8549C">
            <w:pPr>
              <w:keepNext/>
              <w:jc w:val="both"/>
              <w:rPr>
                <w:sz w:val="24"/>
                <w:szCs w:val="24"/>
              </w:rPr>
            </w:pPr>
            <w:r w:rsidRPr="004445A4">
              <w:rPr>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r w:rsidR="00506878" w:rsidRPr="004445A4">
              <w:rPr>
                <w:sz w:val="24"/>
                <w:szCs w:val="24"/>
              </w:rPr>
              <w:t xml:space="preserve"> Подготовка к написанию проектной работы.</w:t>
            </w:r>
          </w:p>
        </w:tc>
      </w:tr>
      <w:tr w:rsidR="00A8549C" w:rsidRPr="00E44C16" w14:paraId="1FDA8AA1" w14:textId="77777777" w:rsidTr="002C43C6">
        <w:tc>
          <w:tcPr>
            <w:tcW w:w="1266" w:type="pct"/>
            <w:shd w:val="clear" w:color="auto" w:fill="auto"/>
          </w:tcPr>
          <w:p w14:paraId="0048201C" w14:textId="290BF382" w:rsidR="00A8549C" w:rsidRPr="00E44C16" w:rsidRDefault="00A8549C" w:rsidP="00A8549C">
            <w:pPr>
              <w:keepNext/>
              <w:jc w:val="both"/>
              <w:rPr>
                <w:color w:val="000000" w:themeColor="text1"/>
                <w:sz w:val="24"/>
                <w:szCs w:val="24"/>
              </w:rPr>
            </w:pPr>
            <w:r w:rsidRPr="00E44C16">
              <w:rPr>
                <w:color w:val="000000" w:themeColor="text1"/>
                <w:sz w:val="24"/>
                <w:szCs w:val="24"/>
              </w:rPr>
              <w:t xml:space="preserve">Тема 5. </w:t>
            </w:r>
            <w:r w:rsidRPr="00916CCD">
              <w:rPr>
                <w:color w:val="000000" w:themeColor="text1"/>
                <w:sz w:val="24"/>
                <w:szCs w:val="24"/>
              </w:rPr>
              <w:t>Психологические основы налогового консультирования</w:t>
            </w:r>
          </w:p>
        </w:tc>
        <w:tc>
          <w:tcPr>
            <w:tcW w:w="2000" w:type="pct"/>
            <w:shd w:val="clear" w:color="auto" w:fill="auto"/>
          </w:tcPr>
          <w:p w14:paraId="6A0486FE" w14:textId="0ED4E51D" w:rsidR="00A8549C" w:rsidRPr="004445A4" w:rsidRDefault="00A8549C" w:rsidP="00A8549C">
            <w:pPr>
              <w:keepNext/>
              <w:jc w:val="both"/>
              <w:rPr>
                <w:sz w:val="24"/>
                <w:szCs w:val="24"/>
              </w:rPr>
            </w:pPr>
            <w:r w:rsidRPr="004445A4">
              <w:rPr>
                <w:sz w:val="24"/>
                <w:szCs w:val="24"/>
              </w:rPr>
              <w:t>Основы конфликтологии. Понятие конфликта. Виды конфликтов. Структура конфликта. Стадии развития конфликта. Стратегии поведения в конфликтной ситуации. Факторы и условия предупреждения конфликта. Профилактика конфликтов. Условия бесконфликтного поведения. Алгоритм решения конфликтной ситуации</w:t>
            </w:r>
          </w:p>
        </w:tc>
        <w:tc>
          <w:tcPr>
            <w:tcW w:w="1734" w:type="pct"/>
          </w:tcPr>
          <w:p w14:paraId="4ABBC0A6" w14:textId="317BA039" w:rsidR="00A8549C" w:rsidRPr="004445A4" w:rsidRDefault="00A8549C" w:rsidP="00A8549C">
            <w:pPr>
              <w:keepNext/>
              <w:jc w:val="both"/>
              <w:rPr>
                <w:sz w:val="24"/>
                <w:szCs w:val="24"/>
              </w:rPr>
            </w:pPr>
            <w:r w:rsidRPr="004445A4">
              <w:rPr>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r w:rsidR="00506878" w:rsidRPr="004445A4">
              <w:rPr>
                <w:sz w:val="24"/>
                <w:szCs w:val="24"/>
              </w:rPr>
              <w:t xml:space="preserve"> Подготовка к написанию проектной работы.</w:t>
            </w:r>
          </w:p>
        </w:tc>
      </w:tr>
      <w:tr w:rsidR="00A8549C" w:rsidRPr="00E44C16" w14:paraId="5BB8374A" w14:textId="77777777" w:rsidTr="002C43C6">
        <w:tc>
          <w:tcPr>
            <w:tcW w:w="1266" w:type="pct"/>
            <w:shd w:val="clear" w:color="auto" w:fill="auto"/>
          </w:tcPr>
          <w:p w14:paraId="293146D9" w14:textId="4A897D92" w:rsidR="00A8549C" w:rsidRPr="00E44C16" w:rsidRDefault="00A8549C" w:rsidP="00A8549C">
            <w:pPr>
              <w:keepNext/>
              <w:jc w:val="both"/>
              <w:rPr>
                <w:color w:val="000000" w:themeColor="text1"/>
                <w:sz w:val="24"/>
                <w:szCs w:val="24"/>
              </w:rPr>
            </w:pPr>
            <w:r>
              <w:rPr>
                <w:color w:val="000000" w:themeColor="text1"/>
                <w:sz w:val="24"/>
                <w:szCs w:val="24"/>
              </w:rPr>
              <w:t xml:space="preserve">Тема 6. </w:t>
            </w:r>
            <w:r w:rsidRPr="00916CCD">
              <w:rPr>
                <w:color w:val="000000" w:themeColor="text1"/>
                <w:sz w:val="24"/>
                <w:szCs w:val="24"/>
              </w:rPr>
              <w:t>Методы изучения и использования материалов судебной практики в налоговом консультировании</w:t>
            </w:r>
          </w:p>
        </w:tc>
        <w:tc>
          <w:tcPr>
            <w:tcW w:w="2000" w:type="pct"/>
            <w:shd w:val="clear" w:color="auto" w:fill="auto"/>
          </w:tcPr>
          <w:p w14:paraId="6277C4E0" w14:textId="48C72194" w:rsidR="00A8549C" w:rsidRPr="004445A4" w:rsidRDefault="00A8549C" w:rsidP="00A8549C">
            <w:pPr>
              <w:keepNext/>
              <w:jc w:val="both"/>
              <w:rPr>
                <w:sz w:val="24"/>
                <w:szCs w:val="24"/>
              </w:rPr>
            </w:pPr>
            <w:r w:rsidRPr="004445A4">
              <w:rPr>
                <w:sz w:val="24"/>
                <w:szCs w:val="24"/>
              </w:rPr>
              <w:t>Особенности рассмотрения налоговых споров арбитражными судами.</w:t>
            </w:r>
          </w:p>
        </w:tc>
        <w:tc>
          <w:tcPr>
            <w:tcW w:w="1734" w:type="pct"/>
          </w:tcPr>
          <w:p w14:paraId="27C8C19C" w14:textId="5D5D210B" w:rsidR="00A8549C" w:rsidRPr="004445A4" w:rsidRDefault="00A8549C" w:rsidP="00A8549C">
            <w:pPr>
              <w:keepNext/>
              <w:jc w:val="both"/>
              <w:rPr>
                <w:sz w:val="24"/>
                <w:szCs w:val="24"/>
              </w:rPr>
            </w:pPr>
            <w:r w:rsidRPr="004445A4">
              <w:rPr>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r w:rsidR="00506878" w:rsidRPr="004445A4">
              <w:rPr>
                <w:sz w:val="24"/>
                <w:szCs w:val="24"/>
              </w:rPr>
              <w:t xml:space="preserve"> Подготовка к написанию проектной работы.</w:t>
            </w:r>
          </w:p>
        </w:tc>
      </w:tr>
      <w:tr w:rsidR="00A8549C" w:rsidRPr="00E44C16" w14:paraId="6B3C5337" w14:textId="77777777" w:rsidTr="002C43C6">
        <w:tc>
          <w:tcPr>
            <w:tcW w:w="1266" w:type="pct"/>
            <w:shd w:val="clear" w:color="auto" w:fill="auto"/>
          </w:tcPr>
          <w:p w14:paraId="04BFB4FC" w14:textId="17A31E7C" w:rsidR="00A8549C" w:rsidRPr="00E44C16" w:rsidRDefault="00A8549C" w:rsidP="00A8549C">
            <w:pPr>
              <w:keepNext/>
              <w:jc w:val="both"/>
              <w:rPr>
                <w:color w:val="000000" w:themeColor="text1"/>
                <w:sz w:val="24"/>
                <w:szCs w:val="24"/>
              </w:rPr>
            </w:pPr>
            <w:r>
              <w:rPr>
                <w:color w:val="000000" w:themeColor="text1"/>
                <w:sz w:val="24"/>
                <w:szCs w:val="24"/>
              </w:rPr>
              <w:lastRenderedPageBreak/>
              <w:t xml:space="preserve">Тема 7. </w:t>
            </w:r>
            <w:r w:rsidRPr="00916CCD">
              <w:rPr>
                <w:color w:val="000000" w:themeColor="text1"/>
                <w:sz w:val="24"/>
                <w:szCs w:val="24"/>
              </w:rPr>
              <w:t>Методы изучения конкретной ситуации и принятия решений</w:t>
            </w:r>
          </w:p>
        </w:tc>
        <w:tc>
          <w:tcPr>
            <w:tcW w:w="2000" w:type="pct"/>
            <w:shd w:val="clear" w:color="auto" w:fill="auto"/>
          </w:tcPr>
          <w:p w14:paraId="498ECB83" w14:textId="7AB7E39C" w:rsidR="00A8549C" w:rsidRPr="004445A4" w:rsidRDefault="00A8549C" w:rsidP="00A8549C">
            <w:pPr>
              <w:keepNext/>
              <w:jc w:val="both"/>
              <w:rPr>
                <w:sz w:val="24"/>
                <w:szCs w:val="24"/>
              </w:rPr>
            </w:pPr>
            <w:r w:rsidRPr="004445A4">
              <w:rPr>
                <w:sz w:val="24"/>
                <w:szCs w:val="24"/>
              </w:rPr>
              <w:t>Практические вопросы по разработке и применению налоговым консультантом алгоритмов решения конкретных проблемных ситуаций и задач (на конкретном примере).</w:t>
            </w:r>
          </w:p>
        </w:tc>
        <w:tc>
          <w:tcPr>
            <w:tcW w:w="1734" w:type="pct"/>
          </w:tcPr>
          <w:p w14:paraId="062241A0" w14:textId="6AECC3F1" w:rsidR="00A8549C" w:rsidRPr="004445A4" w:rsidRDefault="00A8549C" w:rsidP="00A8549C">
            <w:pPr>
              <w:keepNext/>
              <w:jc w:val="both"/>
              <w:rPr>
                <w:sz w:val="24"/>
                <w:szCs w:val="24"/>
              </w:rPr>
            </w:pPr>
            <w:r w:rsidRPr="004445A4">
              <w:rPr>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r w:rsidR="00506878" w:rsidRPr="004445A4">
              <w:rPr>
                <w:sz w:val="24"/>
                <w:szCs w:val="24"/>
              </w:rPr>
              <w:t xml:space="preserve"> Подготовка к написанию проектной работы.</w:t>
            </w:r>
          </w:p>
        </w:tc>
      </w:tr>
    </w:tbl>
    <w:p w14:paraId="3AC5AB7F" w14:textId="77777777" w:rsidR="0051697A" w:rsidRDefault="0051697A" w:rsidP="00F95658">
      <w:pPr>
        <w:keepNext/>
        <w:ind w:firstLine="709"/>
        <w:jc w:val="both"/>
        <w:rPr>
          <w:b/>
          <w:sz w:val="28"/>
          <w:szCs w:val="28"/>
        </w:rPr>
      </w:pPr>
    </w:p>
    <w:p w14:paraId="3E855954" w14:textId="26F90871" w:rsidR="008E5DB9" w:rsidRPr="005532E3" w:rsidRDefault="008E5DB9" w:rsidP="00F95658">
      <w:pPr>
        <w:keepNext/>
        <w:ind w:firstLine="709"/>
        <w:jc w:val="both"/>
        <w:rPr>
          <w:b/>
          <w:sz w:val="28"/>
          <w:szCs w:val="28"/>
        </w:rPr>
      </w:pPr>
      <w:r w:rsidRPr="005532E3">
        <w:rPr>
          <w:b/>
          <w:sz w:val="28"/>
          <w:szCs w:val="28"/>
        </w:rPr>
        <w:t xml:space="preserve">6.2. </w:t>
      </w:r>
      <w:r w:rsidR="00F36684">
        <w:rPr>
          <w:b/>
          <w:sz w:val="28"/>
          <w:szCs w:val="28"/>
        </w:rPr>
        <w:t xml:space="preserve">Перечень вопросов, заданий, тем для подготовки к текущему контролю </w:t>
      </w:r>
      <w:r w:rsidR="00C545E0">
        <w:rPr>
          <w:b/>
          <w:sz w:val="28"/>
          <w:szCs w:val="28"/>
        </w:rPr>
        <w:t>(согласно таблице 2)</w:t>
      </w:r>
    </w:p>
    <w:p w14:paraId="70DC2F99" w14:textId="4A1AF8FE" w:rsidR="00182544" w:rsidRDefault="00182544" w:rsidP="00F95658">
      <w:pPr>
        <w:pStyle w:val="ab"/>
        <w:ind w:firstLine="709"/>
        <w:jc w:val="both"/>
        <w:rPr>
          <w:b w:val="0"/>
          <w:szCs w:val="28"/>
        </w:rPr>
      </w:pPr>
    </w:p>
    <w:p w14:paraId="357E9EB8" w14:textId="0112A528" w:rsidR="00182544" w:rsidRPr="004445A4" w:rsidRDefault="00182544" w:rsidP="00182544">
      <w:pPr>
        <w:spacing w:line="360" w:lineRule="auto"/>
        <w:ind w:firstLine="709"/>
        <w:jc w:val="both"/>
        <w:rPr>
          <w:sz w:val="28"/>
          <w:szCs w:val="28"/>
        </w:rPr>
      </w:pPr>
      <w:r w:rsidRPr="00650C9C">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w:t>
      </w:r>
      <w:r w:rsidRPr="004445A4">
        <w:rPr>
          <w:sz w:val="28"/>
          <w:szCs w:val="28"/>
        </w:rPr>
        <w:t xml:space="preserve">проблемным темам дисциплины; </w:t>
      </w:r>
      <w:r w:rsidR="0051697A" w:rsidRPr="004445A4">
        <w:rPr>
          <w:sz w:val="28"/>
          <w:szCs w:val="28"/>
        </w:rPr>
        <w:t xml:space="preserve">выполнение </w:t>
      </w:r>
      <w:r w:rsidR="00CC6AFA" w:rsidRPr="004445A4">
        <w:rPr>
          <w:sz w:val="28"/>
          <w:szCs w:val="28"/>
        </w:rPr>
        <w:t>проектной работы)</w:t>
      </w:r>
      <w:r w:rsidRPr="004445A4">
        <w:rPr>
          <w:sz w:val="28"/>
          <w:szCs w:val="28"/>
        </w:rPr>
        <w:t xml:space="preserve">. </w:t>
      </w:r>
    </w:p>
    <w:p w14:paraId="559BC532" w14:textId="650CF987" w:rsidR="00182544" w:rsidRPr="004445A4" w:rsidRDefault="00182544" w:rsidP="00182544">
      <w:pPr>
        <w:spacing w:line="360" w:lineRule="auto"/>
        <w:ind w:firstLine="709"/>
        <w:jc w:val="both"/>
        <w:rPr>
          <w:sz w:val="28"/>
          <w:szCs w:val="28"/>
        </w:rPr>
      </w:pPr>
      <w:r w:rsidRPr="004445A4">
        <w:rPr>
          <w:sz w:val="28"/>
          <w:szCs w:val="28"/>
        </w:rPr>
        <w:t xml:space="preserve">Промежуточный контроль проводится в форме </w:t>
      </w:r>
      <w:r w:rsidR="00CC6AFA" w:rsidRPr="004445A4">
        <w:rPr>
          <w:sz w:val="28"/>
          <w:szCs w:val="28"/>
        </w:rPr>
        <w:t>экзамена</w:t>
      </w:r>
      <w:r w:rsidRPr="004445A4">
        <w:rPr>
          <w:sz w:val="28"/>
          <w:szCs w:val="28"/>
        </w:rPr>
        <w:t>, оценки итоговых знаний и в соответствии с критериями Финансового университета реализуется следующим образом:</w:t>
      </w:r>
    </w:p>
    <w:p w14:paraId="730B8EB8" w14:textId="77777777" w:rsidR="00182544" w:rsidRPr="004445A4" w:rsidRDefault="00182544" w:rsidP="00182544">
      <w:pPr>
        <w:ind w:firstLine="709"/>
        <w:jc w:val="both"/>
        <w:rPr>
          <w:sz w:val="28"/>
          <w:szCs w:val="28"/>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550"/>
        <w:gridCol w:w="2835"/>
      </w:tblGrid>
      <w:tr w:rsidR="004445A4" w:rsidRPr="004445A4" w14:paraId="5EBF030C" w14:textId="77777777" w:rsidTr="0051697A">
        <w:tc>
          <w:tcPr>
            <w:tcW w:w="567" w:type="dxa"/>
            <w:tcBorders>
              <w:top w:val="single" w:sz="4" w:space="0" w:color="auto"/>
              <w:left w:val="single" w:sz="4" w:space="0" w:color="auto"/>
              <w:bottom w:val="single" w:sz="4" w:space="0" w:color="auto"/>
              <w:right w:val="single" w:sz="4" w:space="0" w:color="auto"/>
            </w:tcBorders>
            <w:hideMark/>
          </w:tcPr>
          <w:p w14:paraId="1D6F19B0" w14:textId="77777777" w:rsidR="00182544" w:rsidRPr="004445A4" w:rsidRDefault="00182544" w:rsidP="0051697A">
            <w:pPr>
              <w:jc w:val="center"/>
              <w:rPr>
                <w:b/>
                <w:sz w:val="28"/>
                <w:szCs w:val="28"/>
              </w:rPr>
            </w:pPr>
            <w:r w:rsidRPr="004445A4">
              <w:rPr>
                <w:b/>
                <w:sz w:val="28"/>
                <w:szCs w:val="28"/>
              </w:rPr>
              <w:t xml:space="preserve">№ </w:t>
            </w:r>
          </w:p>
        </w:tc>
        <w:tc>
          <w:tcPr>
            <w:tcW w:w="6550" w:type="dxa"/>
            <w:tcBorders>
              <w:top w:val="single" w:sz="4" w:space="0" w:color="auto"/>
              <w:left w:val="single" w:sz="4" w:space="0" w:color="auto"/>
              <w:bottom w:val="single" w:sz="4" w:space="0" w:color="auto"/>
              <w:right w:val="single" w:sz="4" w:space="0" w:color="auto"/>
            </w:tcBorders>
            <w:hideMark/>
          </w:tcPr>
          <w:p w14:paraId="4A393DB1" w14:textId="77777777" w:rsidR="00182544" w:rsidRPr="004445A4" w:rsidRDefault="00182544" w:rsidP="0051697A">
            <w:pPr>
              <w:jc w:val="center"/>
              <w:rPr>
                <w:b/>
                <w:sz w:val="28"/>
                <w:szCs w:val="28"/>
              </w:rPr>
            </w:pPr>
            <w:r w:rsidRPr="004445A4">
              <w:rPr>
                <w:b/>
                <w:sz w:val="28"/>
                <w:szCs w:val="28"/>
              </w:rPr>
              <w:t>Вид отчетности</w:t>
            </w:r>
          </w:p>
        </w:tc>
        <w:tc>
          <w:tcPr>
            <w:tcW w:w="2835" w:type="dxa"/>
            <w:tcBorders>
              <w:top w:val="single" w:sz="4" w:space="0" w:color="auto"/>
              <w:left w:val="single" w:sz="4" w:space="0" w:color="auto"/>
              <w:bottom w:val="single" w:sz="4" w:space="0" w:color="auto"/>
              <w:right w:val="single" w:sz="4" w:space="0" w:color="auto"/>
            </w:tcBorders>
            <w:hideMark/>
          </w:tcPr>
          <w:p w14:paraId="11009774" w14:textId="77777777" w:rsidR="00182544" w:rsidRPr="004445A4" w:rsidRDefault="00182544" w:rsidP="0051697A">
            <w:pPr>
              <w:jc w:val="center"/>
              <w:rPr>
                <w:b/>
                <w:sz w:val="28"/>
                <w:szCs w:val="28"/>
              </w:rPr>
            </w:pPr>
            <w:r w:rsidRPr="004445A4">
              <w:rPr>
                <w:b/>
                <w:sz w:val="28"/>
                <w:szCs w:val="28"/>
              </w:rPr>
              <w:t>Баллы</w:t>
            </w:r>
          </w:p>
        </w:tc>
      </w:tr>
      <w:tr w:rsidR="004445A4" w:rsidRPr="004445A4" w14:paraId="5E554676" w14:textId="77777777" w:rsidTr="0051697A">
        <w:tc>
          <w:tcPr>
            <w:tcW w:w="567" w:type="dxa"/>
            <w:tcBorders>
              <w:top w:val="single" w:sz="4" w:space="0" w:color="auto"/>
              <w:left w:val="single" w:sz="4" w:space="0" w:color="auto"/>
              <w:bottom w:val="single" w:sz="4" w:space="0" w:color="auto"/>
              <w:right w:val="single" w:sz="4" w:space="0" w:color="auto"/>
            </w:tcBorders>
            <w:hideMark/>
          </w:tcPr>
          <w:p w14:paraId="60E4CF41" w14:textId="77777777" w:rsidR="00182544" w:rsidRPr="004445A4" w:rsidRDefault="00182544" w:rsidP="0051697A">
            <w:pPr>
              <w:rPr>
                <w:sz w:val="28"/>
                <w:szCs w:val="28"/>
              </w:rPr>
            </w:pPr>
            <w:r w:rsidRPr="004445A4">
              <w:rPr>
                <w:sz w:val="28"/>
                <w:szCs w:val="28"/>
              </w:rPr>
              <w:t>1.</w:t>
            </w:r>
          </w:p>
        </w:tc>
        <w:tc>
          <w:tcPr>
            <w:tcW w:w="6550" w:type="dxa"/>
            <w:tcBorders>
              <w:top w:val="single" w:sz="4" w:space="0" w:color="auto"/>
              <w:left w:val="single" w:sz="4" w:space="0" w:color="auto"/>
              <w:bottom w:val="single" w:sz="4" w:space="0" w:color="auto"/>
              <w:right w:val="single" w:sz="4" w:space="0" w:color="auto"/>
            </w:tcBorders>
            <w:hideMark/>
          </w:tcPr>
          <w:p w14:paraId="44EFE008" w14:textId="77777777" w:rsidR="00182544" w:rsidRPr="004445A4" w:rsidRDefault="00182544" w:rsidP="0051697A">
            <w:pPr>
              <w:rPr>
                <w:sz w:val="28"/>
                <w:szCs w:val="28"/>
              </w:rPr>
            </w:pPr>
            <w:r w:rsidRPr="004445A4">
              <w:rPr>
                <w:sz w:val="28"/>
                <w:szCs w:val="28"/>
              </w:rPr>
              <w:t>Работа в модуле</w:t>
            </w:r>
          </w:p>
        </w:tc>
        <w:tc>
          <w:tcPr>
            <w:tcW w:w="2835" w:type="dxa"/>
            <w:tcBorders>
              <w:top w:val="single" w:sz="4" w:space="0" w:color="auto"/>
              <w:left w:val="single" w:sz="4" w:space="0" w:color="auto"/>
              <w:bottom w:val="single" w:sz="4" w:space="0" w:color="auto"/>
              <w:right w:val="single" w:sz="4" w:space="0" w:color="auto"/>
            </w:tcBorders>
            <w:hideMark/>
          </w:tcPr>
          <w:p w14:paraId="41727091" w14:textId="77777777" w:rsidR="00182544" w:rsidRPr="004445A4" w:rsidRDefault="00182544" w:rsidP="0051697A">
            <w:pPr>
              <w:jc w:val="center"/>
              <w:rPr>
                <w:sz w:val="28"/>
                <w:szCs w:val="28"/>
              </w:rPr>
            </w:pPr>
            <w:r w:rsidRPr="004445A4">
              <w:rPr>
                <w:sz w:val="28"/>
                <w:szCs w:val="28"/>
              </w:rPr>
              <w:t>40</w:t>
            </w:r>
          </w:p>
        </w:tc>
      </w:tr>
      <w:tr w:rsidR="004445A4" w:rsidRPr="004445A4" w14:paraId="51583A0E" w14:textId="77777777" w:rsidTr="0051697A">
        <w:trPr>
          <w:trHeight w:val="256"/>
        </w:trPr>
        <w:tc>
          <w:tcPr>
            <w:tcW w:w="567" w:type="dxa"/>
            <w:tcBorders>
              <w:top w:val="single" w:sz="4" w:space="0" w:color="auto"/>
              <w:left w:val="single" w:sz="4" w:space="0" w:color="auto"/>
              <w:bottom w:val="single" w:sz="4" w:space="0" w:color="auto"/>
              <w:right w:val="single" w:sz="4" w:space="0" w:color="auto"/>
            </w:tcBorders>
            <w:hideMark/>
          </w:tcPr>
          <w:p w14:paraId="087D0A44" w14:textId="77777777" w:rsidR="00182544" w:rsidRPr="004445A4" w:rsidRDefault="00182544" w:rsidP="0051697A">
            <w:pPr>
              <w:rPr>
                <w:sz w:val="28"/>
                <w:szCs w:val="28"/>
              </w:rPr>
            </w:pPr>
            <w:r w:rsidRPr="004445A4">
              <w:rPr>
                <w:sz w:val="28"/>
                <w:szCs w:val="28"/>
              </w:rPr>
              <w:t>2.</w:t>
            </w:r>
          </w:p>
        </w:tc>
        <w:tc>
          <w:tcPr>
            <w:tcW w:w="6550" w:type="dxa"/>
            <w:tcBorders>
              <w:top w:val="single" w:sz="4" w:space="0" w:color="auto"/>
              <w:left w:val="single" w:sz="4" w:space="0" w:color="auto"/>
              <w:bottom w:val="single" w:sz="4" w:space="0" w:color="auto"/>
              <w:right w:val="single" w:sz="4" w:space="0" w:color="auto"/>
            </w:tcBorders>
            <w:hideMark/>
          </w:tcPr>
          <w:p w14:paraId="3FFF8DAC" w14:textId="267B54D9" w:rsidR="00182544" w:rsidRPr="004445A4" w:rsidRDefault="00CC6AFA" w:rsidP="0051697A">
            <w:pPr>
              <w:rPr>
                <w:sz w:val="28"/>
                <w:szCs w:val="28"/>
              </w:rPr>
            </w:pPr>
            <w:r w:rsidRPr="004445A4">
              <w:rPr>
                <w:sz w:val="28"/>
                <w:szCs w:val="28"/>
              </w:rPr>
              <w:t>Экзамен</w:t>
            </w:r>
          </w:p>
        </w:tc>
        <w:tc>
          <w:tcPr>
            <w:tcW w:w="2835" w:type="dxa"/>
            <w:tcBorders>
              <w:top w:val="single" w:sz="4" w:space="0" w:color="auto"/>
              <w:left w:val="single" w:sz="4" w:space="0" w:color="auto"/>
              <w:bottom w:val="single" w:sz="4" w:space="0" w:color="auto"/>
              <w:right w:val="single" w:sz="4" w:space="0" w:color="auto"/>
            </w:tcBorders>
            <w:hideMark/>
          </w:tcPr>
          <w:p w14:paraId="49EAD773" w14:textId="77777777" w:rsidR="00182544" w:rsidRPr="004445A4" w:rsidRDefault="00182544" w:rsidP="0051697A">
            <w:pPr>
              <w:jc w:val="center"/>
              <w:rPr>
                <w:sz w:val="28"/>
                <w:szCs w:val="28"/>
              </w:rPr>
            </w:pPr>
            <w:r w:rsidRPr="004445A4">
              <w:rPr>
                <w:sz w:val="28"/>
                <w:szCs w:val="28"/>
              </w:rPr>
              <w:t>60</w:t>
            </w:r>
          </w:p>
        </w:tc>
      </w:tr>
      <w:tr w:rsidR="00182544" w:rsidRPr="004445A4" w14:paraId="7ACD9254" w14:textId="77777777" w:rsidTr="0051697A">
        <w:tc>
          <w:tcPr>
            <w:tcW w:w="567" w:type="dxa"/>
            <w:tcBorders>
              <w:top w:val="single" w:sz="4" w:space="0" w:color="auto"/>
              <w:left w:val="single" w:sz="4" w:space="0" w:color="auto"/>
              <w:bottom w:val="single" w:sz="4" w:space="0" w:color="auto"/>
              <w:right w:val="single" w:sz="4" w:space="0" w:color="auto"/>
            </w:tcBorders>
          </w:tcPr>
          <w:p w14:paraId="40B81EC7" w14:textId="77777777" w:rsidR="00182544" w:rsidRPr="004445A4" w:rsidRDefault="00182544" w:rsidP="0051697A">
            <w:pPr>
              <w:rPr>
                <w:sz w:val="28"/>
                <w:szCs w:val="28"/>
              </w:rPr>
            </w:pPr>
          </w:p>
        </w:tc>
        <w:tc>
          <w:tcPr>
            <w:tcW w:w="6550" w:type="dxa"/>
            <w:tcBorders>
              <w:top w:val="single" w:sz="4" w:space="0" w:color="auto"/>
              <w:left w:val="single" w:sz="4" w:space="0" w:color="auto"/>
              <w:bottom w:val="single" w:sz="4" w:space="0" w:color="auto"/>
              <w:right w:val="single" w:sz="4" w:space="0" w:color="auto"/>
            </w:tcBorders>
            <w:hideMark/>
          </w:tcPr>
          <w:p w14:paraId="72817D26" w14:textId="77777777" w:rsidR="00182544" w:rsidRPr="004445A4" w:rsidRDefault="00182544" w:rsidP="0051697A">
            <w:pPr>
              <w:rPr>
                <w:sz w:val="28"/>
                <w:szCs w:val="28"/>
              </w:rPr>
            </w:pPr>
            <w:r w:rsidRPr="004445A4">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6CAB183B" w14:textId="77777777" w:rsidR="00182544" w:rsidRPr="004445A4" w:rsidRDefault="00182544" w:rsidP="0051697A">
            <w:pPr>
              <w:jc w:val="center"/>
              <w:rPr>
                <w:sz w:val="28"/>
                <w:szCs w:val="28"/>
              </w:rPr>
            </w:pPr>
            <w:r w:rsidRPr="004445A4">
              <w:rPr>
                <w:sz w:val="28"/>
                <w:szCs w:val="28"/>
              </w:rPr>
              <w:t>100</w:t>
            </w:r>
          </w:p>
        </w:tc>
      </w:tr>
    </w:tbl>
    <w:p w14:paraId="3B73AD4E" w14:textId="77777777" w:rsidR="00182544" w:rsidRPr="004445A4" w:rsidRDefault="00182544" w:rsidP="00182544">
      <w:pPr>
        <w:jc w:val="center"/>
        <w:rPr>
          <w:b/>
          <w:sz w:val="28"/>
          <w:szCs w:val="28"/>
        </w:rPr>
      </w:pPr>
    </w:p>
    <w:p w14:paraId="5FCC6EDD" w14:textId="77777777" w:rsidR="00182544" w:rsidRPr="00650C9C" w:rsidRDefault="00182544" w:rsidP="00182544">
      <w:pPr>
        <w:rPr>
          <w:b/>
          <w:sz w:val="28"/>
          <w:szCs w:val="28"/>
        </w:rPr>
      </w:pPr>
    </w:p>
    <w:p w14:paraId="40C5F2D8" w14:textId="77777777" w:rsidR="00182544" w:rsidRPr="00650C9C" w:rsidRDefault="00182544" w:rsidP="00182544">
      <w:pPr>
        <w:jc w:val="center"/>
        <w:rPr>
          <w:b/>
          <w:sz w:val="28"/>
          <w:szCs w:val="28"/>
        </w:rPr>
      </w:pPr>
      <w:r w:rsidRPr="00650C9C">
        <w:rPr>
          <w:b/>
          <w:sz w:val="28"/>
          <w:szCs w:val="28"/>
        </w:rPr>
        <w:t>Формы текущего контроля успеваемости и их балльная оценка</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619"/>
        <w:gridCol w:w="2835"/>
      </w:tblGrid>
      <w:tr w:rsidR="00182544" w:rsidRPr="00650C9C" w14:paraId="1A4F9712"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05022B27" w14:textId="77777777" w:rsidR="00182544" w:rsidRPr="00650C9C" w:rsidRDefault="00182544" w:rsidP="0051697A">
            <w:pPr>
              <w:jc w:val="center"/>
              <w:rPr>
                <w:b/>
                <w:sz w:val="28"/>
                <w:szCs w:val="28"/>
              </w:rPr>
            </w:pPr>
            <w:r w:rsidRPr="00650C9C">
              <w:rPr>
                <w:b/>
                <w:sz w:val="28"/>
                <w:szCs w:val="28"/>
              </w:rPr>
              <w:t>№</w:t>
            </w:r>
          </w:p>
        </w:tc>
        <w:tc>
          <w:tcPr>
            <w:tcW w:w="6619" w:type="dxa"/>
            <w:tcBorders>
              <w:top w:val="single" w:sz="4" w:space="0" w:color="auto"/>
              <w:left w:val="single" w:sz="4" w:space="0" w:color="auto"/>
              <w:bottom w:val="single" w:sz="4" w:space="0" w:color="auto"/>
              <w:right w:val="single" w:sz="4" w:space="0" w:color="auto"/>
            </w:tcBorders>
            <w:hideMark/>
          </w:tcPr>
          <w:p w14:paraId="3F3E331C" w14:textId="77777777" w:rsidR="00182544" w:rsidRPr="00650C9C" w:rsidRDefault="00182544" w:rsidP="0051697A">
            <w:pPr>
              <w:jc w:val="center"/>
              <w:rPr>
                <w:b/>
                <w:sz w:val="28"/>
                <w:szCs w:val="28"/>
              </w:rPr>
            </w:pPr>
            <w:r w:rsidRPr="00650C9C">
              <w:rPr>
                <w:b/>
                <w:sz w:val="28"/>
                <w:szCs w:val="28"/>
              </w:rPr>
              <w:t>Формы текущего контроля</w:t>
            </w:r>
          </w:p>
        </w:tc>
        <w:tc>
          <w:tcPr>
            <w:tcW w:w="2835" w:type="dxa"/>
            <w:tcBorders>
              <w:top w:val="single" w:sz="4" w:space="0" w:color="auto"/>
              <w:left w:val="single" w:sz="4" w:space="0" w:color="auto"/>
              <w:bottom w:val="single" w:sz="4" w:space="0" w:color="auto"/>
              <w:right w:val="single" w:sz="4" w:space="0" w:color="auto"/>
            </w:tcBorders>
            <w:hideMark/>
          </w:tcPr>
          <w:p w14:paraId="503B9F00" w14:textId="77777777" w:rsidR="00182544" w:rsidRPr="00650C9C" w:rsidRDefault="00182544" w:rsidP="0051697A">
            <w:pPr>
              <w:jc w:val="center"/>
              <w:rPr>
                <w:b/>
                <w:sz w:val="28"/>
                <w:szCs w:val="28"/>
              </w:rPr>
            </w:pPr>
            <w:r w:rsidRPr="00650C9C">
              <w:rPr>
                <w:b/>
                <w:sz w:val="28"/>
                <w:szCs w:val="28"/>
              </w:rPr>
              <w:t>Количество баллов</w:t>
            </w:r>
          </w:p>
        </w:tc>
      </w:tr>
      <w:tr w:rsidR="00182544" w:rsidRPr="00650C9C" w14:paraId="536D13D0"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7A635FBB" w14:textId="77777777" w:rsidR="00182544" w:rsidRPr="00650C9C" w:rsidRDefault="00182544" w:rsidP="0051697A">
            <w:pPr>
              <w:rPr>
                <w:sz w:val="28"/>
                <w:szCs w:val="28"/>
              </w:rPr>
            </w:pPr>
            <w:r w:rsidRPr="00650C9C">
              <w:rPr>
                <w:sz w:val="28"/>
                <w:szCs w:val="28"/>
              </w:rPr>
              <w:t>1.</w:t>
            </w:r>
          </w:p>
        </w:tc>
        <w:tc>
          <w:tcPr>
            <w:tcW w:w="6619" w:type="dxa"/>
            <w:tcBorders>
              <w:top w:val="single" w:sz="4" w:space="0" w:color="auto"/>
              <w:left w:val="single" w:sz="4" w:space="0" w:color="auto"/>
              <w:bottom w:val="single" w:sz="4" w:space="0" w:color="auto"/>
              <w:right w:val="single" w:sz="4" w:space="0" w:color="auto"/>
            </w:tcBorders>
            <w:hideMark/>
          </w:tcPr>
          <w:p w14:paraId="515C931A" w14:textId="77777777" w:rsidR="00182544" w:rsidRPr="00650C9C" w:rsidRDefault="00182544" w:rsidP="0051697A">
            <w:pPr>
              <w:rPr>
                <w:sz w:val="28"/>
                <w:szCs w:val="28"/>
              </w:rPr>
            </w:pPr>
            <w:r w:rsidRPr="00650C9C">
              <w:rPr>
                <w:sz w:val="28"/>
                <w:szCs w:val="28"/>
              </w:rPr>
              <w:t xml:space="preserve">Активное участие в семинарах </w:t>
            </w:r>
          </w:p>
        </w:tc>
        <w:tc>
          <w:tcPr>
            <w:tcW w:w="2835" w:type="dxa"/>
            <w:tcBorders>
              <w:top w:val="single" w:sz="4" w:space="0" w:color="auto"/>
              <w:left w:val="single" w:sz="4" w:space="0" w:color="auto"/>
              <w:bottom w:val="single" w:sz="4" w:space="0" w:color="auto"/>
              <w:right w:val="single" w:sz="4" w:space="0" w:color="auto"/>
            </w:tcBorders>
            <w:hideMark/>
          </w:tcPr>
          <w:p w14:paraId="6784242F" w14:textId="082DE3DD" w:rsidR="00182544" w:rsidRPr="00830794" w:rsidRDefault="00182544" w:rsidP="0051697A">
            <w:pPr>
              <w:jc w:val="center"/>
              <w:rPr>
                <w:sz w:val="28"/>
                <w:szCs w:val="28"/>
              </w:rPr>
            </w:pPr>
            <w:r w:rsidRPr="00830794">
              <w:rPr>
                <w:sz w:val="28"/>
                <w:szCs w:val="28"/>
              </w:rPr>
              <w:t>1</w:t>
            </w:r>
            <w:r w:rsidR="00830794">
              <w:rPr>
                <w:sz w:val="28"/>
                <w:szCs w:val="28"/>
              </w:rPr>
              <w:t>5</w:t>
            </w:r>
          </w:p>
        </w:tc>
      </w:tr>
      <w:tr w:rsidR="00182544" w:rsidRPr="00650C9C" w14:paraId="623FB134"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1A9DEC41" w14:textId="77777777" w:rsidR="00182544" w:rsidRPr="00650C9C" w:rsidRDefault="00182544" w:rsidP="0051697A">
            <w:pPr>
              <w:rPr>
                <w:sz w:val="28"/>
                <w:szCs w:val="28"/>
              </w:rPr>
            </w:pPr>
            <w:r w:rsidRPr="00650C9C">
              <w:rPr>
                <w:sz w:val="28"/>
                <w:szCs w:val="28"/>
              </w:rPr>
              <w:t>2.</w:t>
            </w:r>
          </w:p>
        </w:tc>
        <w:tc>
          <w:tcPr>
            <w:tcW w:w="6619" w:type="dxa"/>
            <w:tcBorders>
              <w:top w:val="single" w:sz="4" w:space="0" w:color="auto"/>
              <w:left w:val="single" w:sz="4" w:space="0" w:color="auto"/>
              <w:bottom w:val="single" w:sz="4" w:space="0" w:color="auto"/>
              <w:right w:val="single" w:sz="4" w:space="0" w:color="auto"/>
            </w:tcBorders>
            <w:hideMark/>
          </w:tcPr>
          <w:p w14:paraId="377D3D59" w14:textId="77777777" w:rsidR="00182544" w:rsidRPr="00650C9C" w:rsidRDefault="00182544" w:rsidP="0051697A">
            <w:pPr>
              <w:rPr>
                <w:sz w:val="28"/>
                <w:szCs w:val="28"/>
              </w:rPr>
            </w:pPr>
            <w:r w:rsidRPr="00650C9C">
              <w:rPr>
                <w:sz w:val="28"/>
                <w:szCs w:val="28"/>
              </w:rPr>
              <w:t>Посещение</w:t>
            </w:r>
          </w:p>
        </w:tc>
        <w:tc>
          <w:tcPr>
            <w:tcW w:w="2835" w:type="dxa"/>
            <w:tcBorders>
              <w:top w:val="single" w:sz="4" w:space="0" w:color="auto"/>
              <w:left w:val="single" w:sz="4" w:space="0" w:color="auto"/>
              <w:bottom w:val="single" w:sz="4" w:space="0" w:color="auto"/>
              <w:right w:val="single" w:sz="4" w:space="0" w:color="auto"/>
            </w:tcBorders>
            <w:hideMark/>
          </w:tcPr>
          <w:p w14:paraId="5AA760F6" w14:textId="77777777" w:rsidR="00182544" w:rsidRPr="00830794" w:rsidRDefault="00182544" w:rsidP="0051697A">
            <w:pPr>
              <w:jc w:val="center"/>
              <w:rPr>
                <w:sz w:val="28"/>
                <w:szCs w:val="28"/>
              </w:rPr>
            </w:pPr>
            <w:r w:rsidRPr="00830794">
              <w:rPr>
                <w:sz w:val="28"/>
                <w:szCs w:val="28"/>
              </w:rPr>
              <w:t>5</w:t>
            </w:r>
          </w:p>
        </w:tc>
      </w:tr>
      <w:tr w:rsidR="00182544" w:rsidRPr="00650C9C" w14:paraId="61390102"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407E110D" w14:textId="77777777" w:rsidR="00182544" w:rsidRPr="00650C9C" w:rsidRDefault="00182544" w:rsidP="0051697A">
            <w:pPr>
              <w:rPr>
                <w:sz w:val="28"/>
                <w:szCs w:val="28"/>
              </w:rPr>
            </w:pPr>
            <w:r w:rsidRPr="00650C9C">
              <w:rPr>
                <w:sz w:val="28"/>
                <w:szCs w:val="28"/>
              </w:rPr>
              <w:t>3.</w:t>
            </w:r>
          </w:p>
        </w:tc>
        <w:tc>
          <w:tcPr>
            <w:tcW w:w="6619" w:type="dxa"/>
            <w:tcBorders>
              <w:top w:val="single" w:sz="4" w:space="0" w:color="auto"/>
              <w:left w:val="single" w:sz="4" w:space="0" w:color="auto"/>
              <w:bottom w:val="single" w:sz="4" w:space="0" w:color="auto"/>
              <w:right w:val="single" w:sz="4" w:space="0" w:color="auto"/>
            </w:tcBorders>
            <w:hideMark/>
          </w:tcPr>
          <w:p w14:paraId="3F60EE8C" w14:textId="3413C8F7" w:rsidR="00182544" w:rsidRPr="00650C9C" w:rsidRDefault="00182544" w:rsidP="002B44A1">
            <w:pPr>
              <w:jc w:val="both"/>
              <w:rPr>
                <w:sz w:val="28"/>
                <w:szCs w:val="28"/>
              </w:rPr>
            </w:pPr>
            <w:r w:rsidRPr="00650C9C">
              <w:rPr>
                <w:color w:val="000000"/>
                <w:sz w:val="28"/>
                <w:szCs w:val="28"/>
              </w:rPr>
              <w:t>Выполнение заранее подготовленных для выступления на семинаре докладов, сообщений, практико-ориентированных заданий (по перечню, предложенному преподавателем, ведущим семинары)</w:t>
            </w:r>
          </w:p>
        </w:tc>
        <w:tc>
          <w:tcPr>
            <w:tcW w:w="2835" w:type="dxa"/>
            <w:tcBorders>
              <w:top w:val="single" w:sz="4" w:space="0" w:color="auto"/>
              <w:left w:val="single" w:sz="4" w:space="0" w:color="auto"/>
              <w:bottom w:val="single" w:sz="4" w:space="0" w:color="auto"/>
              <w:right w:val="single" w:sz="4" w:space="0" w:color="auto"/>
            </w:tcBorders>
            <w:hideMark/>
          </w:tcPr>
          <w:p w14:paraId="04AC4E00" w14:textId="24A1278F" w:rsidR="00182544" w:rsidRPr="00830794" w:rsidRDefault="00182544" w:rsidP="0051697A">
            <w:pPr>
              <w:jc w:val="center"/>
              <w:rPr>
                <w:sz w:val="28"/>
                <w:szCs w:val="28"/>
              </w:rPr>
            </w:pPr>
            <w:r w:rsidRPr="00830794">
              <w:rPr>
                <w:sz w:val="28"/>
                <w:szCs w:val="28"/>
              </w:rPr>
              <w:t>1</w:t>
            </w:r>
            <w:r w:rsidR="00830794">
              <w:rPr>
                <w:sz w:val="28"/>
                <w:szCs w:val="28"/>
              </w:rPr>
              <w:t>0</w:t>
            </w:r>
          </w:p>
        </w:tc>
      </w:tr>
      <w:tr w:rsidR="00182544" w:rsidRPr="00650C9C" w14:paraId="61F6109A"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62E88D9B" w14:textId="77777777" w:rsidR="00182544" w:rsidRPr="00650C9C" w:rsidRDefault="00182544" w:rsidP="0051697A">
            <w:pPr>
              <w:rPr>
                <w:sz w:val="28"/>
                <w:szCs w:val="28"/>
              </w:rPr>
            </w:pPr>
            <w:r w:rsidRPr="00650C9C">
              <w:rPr>
                <w:sz w:val="28"/>
                <w:szCs w:val="28"/>
              </w:rPr>
              <w:t>4.</w:t>
            </w:r>
          </w:p>
        </w:tc>
        <w:tc>
          <w:tcPr>
            <w:tcW w:w="6619" w:type="dxa"/>
            <w:tcBorders>
              <w:top w:val="single" w:sz="4" w:space="0" w:color="auto"/>
              <w:left w:val="single" w:sz="4" w:space="0" w:color="auto"/>
              <w:bottom w:val="single" w:sz="4" w:space="0" w:color="auto"/>
              <w:right w:val="single" w:sz="4" w:space="0" w:color="auto"/>
            </w:tcBorders>
            <w:hideMark/>
          </w:tcPr>
          <w:p w14:paraId="0E8D5205" w14:textId="0A168435" w:rsidR="00182544" w:rsidRPr="00383F75" w:rsidRDefault="00A8549C" w:rsidP="0051697A">
            <w:pPr>
              <w:rPr>
                <w:sz w:val="28"/>
                <w:szCs w:val="28"/>
                <w:lang w:val="en-US"/>
              </w:rPr>
            </w:pPr>
            <w:r>
              <w:rPr>
                <w:sz w:val="28"/>
                <w:szCs w:val="28"/>
              </w:rPr>
              <w:t>Проектная работа</w:t>
            </w:r>
          </w:p>
        </w:tc>
        <w:tc>
          <w:tcPr>
            <w:tcW w:w="2835" w:type="dxa"/>
            <w:tcBorders>
              <w:top w:val="single" w:sz="4" w:space="0" w:color="auto"/>
              <w:left w:val="single" w:sz="4" w:space="0" w:color="auto"/>
              <w:bottom w:val="single" w:sz="4" w:space="0" w:color="auto"/>
              <w:right w:val="single" w:sz="4" w:space="0" w:color="auto"/>
            </w:tcBorders>
            <w:hideMark/>
          </w:tcPr>
          <w:p w14:paraId="5E905412" w14:textId="60CAD2CE" w:rsidR="00182544" w:rsidRPr="00830794" w:rsidRDefault="00182544" w:rsidP="0051697A">
            <w:pPr>
              <w:jc w:val="center"/>
              <w:rPr>
                <w:sz w:val="28"/>
                <w:szCs w:val="28"/>
              </w:rPr>
            </w:pPr>
            <w:r w:rsidRPr="00830794">
              <w:rPr>
                <w:sz w:val="28"/>
                <w:szCs w:val="28"/>
              </w:rPr>
              <w:t>1</w:t>
            </w:r>
            <w:r w:rsidR="00830794" w:rsidRPr="00830794">
              <w:rPr>
                <w:sz w:val="28"/>
                <w:szCs w:val="28"/>
              </w:rPr>
              <w:t>0</w:t>
            </w:r>
          </w:p>
        </w:tc>
      </w:tr>
      <w:tr w:rsidR="00182544" w:rsidRPr="00650C9C" w14:paraId="03513B00" w14:textId="77777777" w:rsidTr="0051697A">
        <w:tc>
          <w:tcPr>
            <w:tcW w:w="498" w:type="dxa"/>
            <w:tcBorders>
              <w:top w:val="single" w:sz="4" w:space="0" w:color="auto"/>
              <w:left w:val="single" w:sz="4" w:space="0" w:color="auto"/>
              <w:bottom w:val="single" w:sz="4" w:space="0" w:color="auto"/>
              <w:right w:val="single" w:sz="4" w:space="0" w:color="auto"/>
            </w:tcBorders>
          </w:tcPr>
          <w:p w14:paraId="37E7CA86" w14:textId="77777777" w:rsidR="00182544" w:rsidRPr="00650C9C" w:rsidRDefault="00182544" w:rsidP="0051697A">
            <w:pPr>
              <w:rPr>
                <w:sz w:val="28"/>
                <w:szCs w:val="28"/>
              </w:rPr>
            </w:pPr>
          </w:p>
        </w:tc>
        <w:tc>
          <w:tcPr>
            <w:tcW w:w="6619" w:type="dxa"/>
            <w:tcBorders>
              <w:top w:val="single" w:sz="4" w:space="0" w:color="auto"/>
              <w:left w:val="single" w:sz="4" w:space="0" w:color="auto"/>
              <w:bottom w:val="single" w:sz="4" w:space="0" w:color="auto"/>
              <w:right w:val="single" w:sz="4" w:space="0" w:color="auto"/>
            </w:tcBorders>
            <w:hideMark/>
          </w:tcPr>
          <w:p w14:paraId="525143B5" w14:textId="77777777" w:rsidR="00182544" w:rsidRPr="00650C9C" w:rsidRDefault="00182544" w:rsidP="0051697A">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129F461B" w14:textId="77777777" w:rsidR="00182544" w:rsidRPr="00650C9C" w:rsidRDefault="00182544" w:rsidP="0051697A">
            <w:pPr>
              <w:jc w:val="center"/>
              <w:rPr>
                <w:sz w:val="28"/>
                <w:szCs w:val="28"/>
              </w:rPr>
            </w:pPr>
            <w:r w:rsidRPr="00650C9C">
              <w:rPr>
                <w:sz w:val="28"/>
                <w:szCs w:val="28"/>
              </w:rPr>
              <w:t>40</w:t>
            </w:r>
          </w:p>
        </w:tc>
      </w:tr>
    </w:tbl>
    <w:p w14:paraId="07CEFE38" w14:textId="5E58A9C0" w:rsidR="00182544" w:rsidRDefault="00182544" w:rsidP="00F95658">
      <w:pPr>
        <w:pStyle w:val="ab"/>
        <w:ind w:firstLine="709"/>
        <w:jc w:val="both"/>
        <w:rPr>
          <w:b w:val="0"/>
          <w:szCs w:val="28"/>
        </w:rPr>
      </w:pPr>
    </w:p>
    <w:p w14:paraId="79E9D451" w14:textId="7F23FCEE" w:rsidR="00404432" w:rsidRPr="00A03DA5" w:rsidRDefault="00404432" w:rsidP="00404432">
      <w:pPr>
        <w:spacing w:line="360" w:lineRule="auto"/>
        <w:jc w:val="center"/>
        <w:rPr>
          <w:b/>
          <w:bCs/>
          <w:color w:val="00B050"/>
          <w:sz w:val="28"/>
          <w:szCs w:val="28"/>
        </w:rPr>
      </w:pPr>
      <w:r w:rsidRPr="0051697A">
        <w:rPr>
          <w:b/>
          <w:bCs/>
          <w:sz w:val="28"/>
          <w:szCs w:val="28"/>
        </w:rPr>
        <w:t>Задания для самостоятельной работы, дискуссии и размышления</w:t>
      </w:r>
    </w:p>
    <w:p w14:paraId="05D998D8" w14:textId="77777777" w:rsidR="00604857" w:rsidRPr="00E04B42" w:rsidRDefault="00604857" w:rsidP="00604857">
      <w:pPr>
        <w:spacing w:line="360" w:lineRule="auto"/>
        <w:ind w:firstLine="709"/>
        <w:jc w:val="both"/>
        <w:rPr>
          <w:sz w:val="28"/>
          <w:szCs w:val="28"/>
        </w:rPr>
      </w:pPr>
      <w:r w:rsidRPr="000916B0">
        <w:rPr>
          <w:b/>
          <w:sz w:val="28"/>
          <w:szCs w:val="28"/>
        </w:rPr>
        <w:lastRenderedPageBreak/>
        <w:t xml:space="preserve">Ситуация 1. </w:t>
      </w:r>
      <w:r w:rsidRPr="00E04B42">
        <w:rPr>
          <w:sz w:val="28"/>
          <w:szCs w:val="28"/>
        </w:rPr>
        <w:t>Оцените современное состояние и перспективы развития налогового консультирования в мире и в Российской Федерации.</w:t>
      </w:r>
    </w:p>
    <w:p w14:paraId="07C93B56" w14:textId="77777777" w:rsidR="00604857" w:rsidRPr="00E04B42" w:rsidRDefault="00604857" w:rsidP="00604857">
      <w:pPr>
        <w:spacing w:line="360" w:lineRule="auto"/>
        <w:ind w:firstLine="709"/>
        <w:jc w:val="both"/>
        <w:rPr>
          <w:sz w:val="28"/>
          <w:szCs w:val="28"/>
        </w:rPr>
      </w:pPr>
      <w:r w:rsidRPr="000916B0">
        <w:rPr>
          <w:b/>
          <w:sz w:val="28"/>
          <w:szCs w:val="28"/>
        </w:rPr>
        <w:t>Ситуация 2.</w:t>
      </w:r>
      <w:r w:rsidRPr="00E04B42">
        <w:rPr>
          <w:sz w:val="28"/>
          <w:szCs w:val="28"/>
        </w:rPr>
        <w:t xml:space="preserve"> Дайте определение налогового консультирования, выявите и охарактеризуйте отличительные особенности налогового консалтинга от аудита.</w:t>
      </w:r>
    </w:p>
    <w:p w14:paraId="69809985" w14:textId="77777777" w:rsidR="004445A4" w:rsidRDefault="00604857" w:rsidP="004445A4">
      <w:pPr>
        <w:spacing w:line="360" w:lineRule="auto"/>
        <w:ind w:firstLine="709"/>
        <w:jc w:val="both"/>
        <w:rPr>
          <w:sz w:val="28"/>
          <w:szCs w:val="28"/>
        </w:rPr>
      </w:pPr>
      <w:r w:rsidRPr="0081380F">
        <w:rPr>
          <w:b/>
          <w:sz w:val="28"/>
          <w:szCs w:val="28"/>
        </w:rPr>
        <w:t xml:space="preserve">Ситуация 3. </w:t>
      </w:r>
      <w:r w:rsidR="004445A4" w:rsidRPr="004445A4">
        <w:rPr>
          <w:sz w:val="28"/>
          <w:szCs w:val="28"/>
        </w:rPr>
        <w:t>Можно ли учесть в расходах по налогу на прибыль затраты на ремонт объектов внешнего благоустройства</w:t>
      </w:r>
      <w:r w:rsidR="004445A4">
        <w:rPr>
          <w:sz w:val="28"/>
          <w:szCs w:val="28"/>
        </w:rPr>
        <w:t>.</w:t>
      </w:r>
    </w:p>
    <w:p w14:paraId="11407C19" w14:textId="6ED96229" w:rsidR="00604857" w:rsidRPr="006544C5" w:rsidRDefault="00604857" w:rsidP="004445A4">
      <w:pPr>
        <w:spacing w:line="360" w:lineRule="auto"/>
        <w:ind w:firstLine="709"/>
        <w:jc w:val="both"/>
        <w:rPr>
          <w:b/>
          <w:sz w:val="28"/>
          <w:szCs w:val="28"/>
        </w:rPr>
      </w:pPr>
      <w:r w:rsidRPr="002D3D11">
        <w:rPr>
          <w:b/>
          <w:sz w:val="28"/>
          <w:szCs w:val="28"/>
        </w:rPr>
        <w:t>Ситуаци</w:t>
      </w:r>
      <w:r>
        <w:rPr>
          <w:b/>
          <w:sz w:val="28"/>
          <w:szCs w:val="28"/>
        </w:rPr>
        <w:t>я</w:t>
      </w:r>
      <w:r w:rsidRPr="002D3D11">
        <w:rPr>
          <w:b/>
          <w:sz w:val="28"/>
          <w:szCs w:val="28"/>
        </w:rPr>
        <w:t xml:space="preserve"> </w:t>
      </w:r>
      <w:r>
        <w:rPr>
          <w:b/>
          <w:sz w:val="28"/>
          <w:szCs w:val="28"/>
        </w:rPr>
        <w:t>4.</w:t>
      </w:r>
      <w:r w:rsidRPr="002D3D11">
        <w:rPr>
          <w:b/>
          <w:sz w:val="28"/>
          <w:szCs w:val="28"/>
        </w:rPr>
        <w:t xml:space="preserve"> </w:t>
      </w:r>
      <w:r w:rsidR="004445A4" w:rsidRPr="004445A4">
        <w:rPr>
          <w:sz w:val="28"/>
          <w:szCs w:val="28"/>
        </w:rPr>
        <w:t>Как в налоговом учете арендатора и арендодателя отразить возмещение налога на имущество организаций, предусмотренное договором аренды?</w:t>
      </w:r>
    </w:p>
    <w:p w14:paraId="37A633CF" w14:textId="4E1081F3" w:rsidR="00D635C8" w:rsidRDefault="00604857" w:rsidP="00D635C8">
      <w:pPr>
        <w:spacing w:line="360" w:lineRule="auto"/>
        <w:ind w:firstLine="709"/>
        <w:jc w:val="both"/>
        <w:rPr>
          <w:sz w:val="28"/>
          <w:szCs w:val="28"/>
        </w:rPr>
      </w:pPr>
      <w:r w:rsidRPr="00326B51">
        <w:rPr>
          <w:b/>
          <w:sz w:val="28"/>
          <w:szCs w:val="28"/>
        </w:rPr>
        <w:t xml:space="preserve">Ситуация </w:t>
      </w:r>
      <w:r w:rsidR="004445A4">
        <w:rPr>
          <w:b/>
          <w:sz w:val="28"/>
          <w:szCs w:val="28"/>
        </w:rPr>
        <w:t>5</w:t>
      </w:r>
      <w:r w:rsidRPr="00326B51">
        <w:rPr>
          <w:b/>
          <w:sz w:val="28"/>
          <w:szCs w:val="28"/>
        </w:rPr>
        <w:t>.</w:t>
      </w:r>
      <w:r>
        <w:rPr>
          <w:b/>
          <w:sz w:val="28"/>
          <w:szCs w:val="28"/>
        </w:rPr>
        <w:t xml:space="preserve"> </w:t>
      </w:r>
      <w:r w:rsidR="00D635C8" w:rsidRPr="00D635C8">
        <w:rPr>
          <w:sz w:val="28"/>
          <w:szCs w:val="28"/>
        </w:rPr>
        <w:t>Что может свидетельствовать, что основной целью сделки является неуплата (зачет, возврат) нал</w:t>
      </w:r>
      <w:r w:rsidR="00D635C8">
        <w:rPr>
          <w:sz w:val="28"/>
          <w:szCs w:val="28"/>
        </w:rPr>
        <w:t>ого</w:t>
      </w:r>
      <w:r w:rsidR="00D635C8" w:rsidRPr="00D635C8">
        <w:rPr>
          <w:sz w:val="28"/>
          <w:szCs w:val="28"/>
        </w:rPr>
        <w:t>в (взносов), повлекшая получение налогоплательщиком необоснованной налоговой выгоды?</w:t>
      </w:r>
    </w:p>
    <w:p w14:paraId="5BC0DA83" w14:textId="77777777" w:rsidR="00D635C8" w:rsidRDefault="00604857" w:rsidP="00D635C8">
      <w:pPr>
        <w:spacing w:line="360" w:lineRule="auto"/>
        <w:ind w:firstLine="709"/>
        <w:jc w:val="both"/>
        <w:rPr>
          <w:sz w:val="28"/>
          <w:szCs w:val="28"/>
        </w:rPr>
      </w:pPr>
      <w:r w:rsidRPr="00326B51">
        <w:rPr>
          <w:b/>
          <w:sz w:val="28"/>
          <w:szCs w:val="28"/>
        </w:rPr>
        <w:t xml:space="preserve">Ситуация </w:t>
      </w:r>
      <w:r w:rsidR="00D635C8">
        <w:rPr>
          <w:b/>
          <w:sz w:val="28"/>
          <w:szCs w:val="28"/>
        </w:rPr>
        <w:t>6</w:t>
      </w:r>
      <w:r>
        <w:rPr>
          <w:b/>
          <w:sz w:val="28"/>
          <w:szCs w:val="28"/>
        </w:rPr>
        <w:t>.</w:t>
      </w:r>
      <w:r w:rsidRPr="006544C5">
        <w:rPr>
          <w:b/>
          <w:sz w:val="28"/>
          <w:szCs w:val="28"/>
        </w:rPr>
        <w:t xml:space="preserve"> </w:t>
      </w:r>
      <w:r w:rsidR="00D635C8" w:rsidRPr="00D635C8">
        <w:rPr>
          <w:sz w:val="28"/>
          <w:szCs w:val="28"/>
        </w:rPr>
        <w:t>Какие существуют риски по налогу на прибыль при продаже доли в уставном капитале ООО по номинальной стоимости, которая ниже рыночной стоимости?</w:t>
      </w:r>
    </w:p>
    <w:p w14:paraId="6C1CF2F2" w14:textId="77777777" w:rsidR="00D635C8" w:rsidRDefault="00604857" w:rsidP="00D635C8">
      <w:pPr>
        <w:spacing w:line="360" w:lineRule="auto"/>
        <w:ind w:firstLine="709"/>
        <w:jc w:val="both"/>
        <w:rPr>
          <w:sz w:val="28"/>
          <w:szCs w:val="28"/>
        </w:rPr>
      </w:pPr>
      <w:r w:rsidRPr="00326B51">
        <w:rPr>
          <w:b/>
          <w:sz w:val="28"/>
          <w:szCs w:val="28"/>
        </w:rPr>
        <w:t xml:space="preserve">Ситуация </w:t>
      </w:r>
      <w:r w:rsidR="00D635C8">
        <w:rPr>
          <w:b/>
          <w:sz w:val="28"/>
          <w:szCs w:val="28"/>
        </w:rPr>
        <w:t>7</w:t>
      </w:r>
      <w:r w:rsidRPr="00326B51">
        <w:rPr>
          <w:b/>
          <w:sz w:val="28"/>
          <w:szCs w:val="28"/>
        </w:rPr>
        <w:t>.</w:t>
      </w:r>
      <w:r w:rsidRPr="006544C5">
        <w:rPr>
          <w:b/>
          <w:sz w:val="28"/>
          <w:szCs w:val="28"/>
        </w:rPr>
        <w:t xml:space="preserve"> </w:t>
      </w:r>
      <w:r w:rsidR="00D635C8" w:rsidRPr="00D635C8">
        <w:rPr>
          <w:sz w:val="28"/>
          <w:szCs w:val="28"/>
        </w:rPr>
        <w:t>Вправе ли организация учесть сумму безнадежного долга, образованного в предыдущем налоговом периоде, в налоговой декларации по налогу на прибыль за текущий год?</w:t>
      </w:r>
    </w:p>
    <w:p w14:paraId="4E2ADC9A" w14:textId="4405D6B7" w:rsidR="00D635C8" w:rsidRPr="00111B6B" w:rsidRDefault="00D635C8" w:rsidP="00D635C8">
      <w:pPr>
        <w:pStyle w:val="ConsPlusNormal"/>
        <w:spacing w:line="360" w:lineRule="auto"/>
        <w:ind w:firstLine="709"/>
        <w:jc w:val="center"/>
        <w:rPr>
          <w:rFonts w:ascii="Times New Roman" w:hAnsi="Times New Roman" w:cs="Times New Roman"/>
          <w:b/>
          <w:bCs/>
          <w:color w:val="FF0000"/>
          <w:sz w:val="28"/>
          <w:szCs w:val="28"/>
        </w:rPr>
      </w:pPr>
      <w:r w:rsidRPr="00111B6B">
        <w:rPr>
          <w:rFonts w:ascii="Times New Roman" w:hAnsi="Times New Roman" w:cs="Times New Roman"/>
          <w:b/>
          <w:bCs/>
          <w:sz w:val="28"/>
          <w:szCs w:val="28"/>
        </w:rPr>
        <w:t xml:space="preserve">ПРИМЕР </w:t>
      </w:r>
      <w:r>
        <w:rPr>
          <w:rFonts w:ascii="Times New Roman" w:hAnsi="Times New Roman" w:cs="Times New Roman"/>
          <w:b/>
          <w:bCs/>
          <w:sz w:val="28"/>
          <w:szCs w:val="28"/>
        </w:rPr>
        <w:t>ЗАДАНИЯ ПО ПРОЕКТНОЙ РАБОТЫ</w:t>
      </w:r>
    </w:p>
    <w:p w14:paraId="5D5DD4EA" w14:textId="200B4A27" w:rsidR="00D635C8" w:rsidRPr="00111B6B" w:rsidRDefault="00D635C8" w:rsidP="00D635C8">
      <w:pPr>
        <w:widowControl/>
        <w:tabs>
          <w:tab w:val="left" w:pos="567"/>
          <w:tab w:val="left" w:pos="709"/>
          <w:tab w:val="left" w:pos="993"/>
        </w:tabs>
        <w:autoSpaceDE/>
        <w:autoSpaceDN/>
        <w:adjustRightInd/>
        <w:spacing w:line="360" w:lineRule="auto"/>
        <w:jc w:val="both"/>
        <w:outlineLvl w:val="0"/>
        <w:rPr>
          <w:sz w:val="28"/>
          <w:szCs w:val="28"/>
        </w:rPr>
      </w:pPr>
      <w:r w:rsidRPr="00111B6B">
        <w:rPr>
          <w:sz w:val="28"/>
          <w:szCs w:val="28"/>
        </w:rPr>
        <w:t>«Оказать консультационную помощь в организации эффективно</w:t>
      </w:r>
      <w:r>
        <w:rPr>
          <w:sz w:val="28"/>
          <w:szCs w:val="28"/>
        </w:rPr>
        <w:t>го</w:t>
      </w:r>
      <w:r w:rsidRPr="00111B6B">
        <w:rPr>
          <w:sz w:val="28"/>
          <w:szCs w:val="28"/>
        </w:rPr>
        <w:t xml:space="preserve"> налогового </w:t>
      </w:r>
      <w:r>
        <w:rPr>
          <w:sz w:val="28"/>
          <w:szCs w:val="28"/>
        </w:rPr>
        <w:t>менеджмента</w:t>
      </w:r>
      <w:r w:rsidRPr="00111B6B">
        <w:rPr>
          <w:sz w:val="28"/>
          <w:szCs w:val="28"/>
        </w:rPr>
        <w:t xml:space="preserve"> в хозяйствующем субъекте с учетом оптимизации налоговых показателей» </w:t>
      </w:r>
    </w:p>
    <w:p w14:paraId="73BDEE18" w14:textId="58BA28F0" w:rsidR="00D635C8" w:rsidRPr="00111B6B" w:rsidRDefault="00D635C8" w:rsidP="00D635C8">
      <w:pPr>
        <w:widowControl/>
        <w:tabs>
          <w:tab w:val="left" w:pos="567"/>
          <w:tab w:val="left" w:pos="709"/>
          <w:tab w:val="left" w:pos="993"/>
        </w:tabs>
        <w:autoSpaceDE/>
        <w:autoSpaceDN/>
        <w:adjustRightInd/>
        <w:spacing w:line="360" w:lineRule="auto"/>
        <w:jc w:val="both"/>
        <w:outlineLvl w:val="0"/>
        <w:rPr>
          <w:sz w:val="28"/>
          <w:szCs w:val="28"/>
        </w:rPr>
      </w:pPr>
      <w:r w:rsidRPr="00111B6B">
        <w:rPr>
          <w:sz w:val="28"/>
          <w:szCs w:val="28"/>
        </w:rPr>
        <w:t xml:space="preserve">Цель </w:t>
      </w:r>
      <w:r>
        <w:rPr>
          <w:sz w:val="28"/>
          <w:szCs w:val="28"/>
        </w:rPr>
        <w:t xml:space="preserve">проектной </w:t>
      </w:r>
      <w:r w:rsidRPr="00111B6B">
        <w:rPr>
          <w:sz w:val="28"/>
          <w:szCs w:val="28"/>
        </w:rPr>
        <w:t xml:space="preserve">работы – освоить методику построения эффективной системы </w:t>
      </w:r>
      <w:r>
        <w:rPr>
          <w:sz w:val="28"/>
          <w:szCs w:val="28"/>
        </w:rPr>
        <w:t>налогообложения</w:t>
      </w:r>
      <w:r w:rsidRPr="00111B6B">
        <w:rPr>
          <w:sz w:val="28"/>
          <w:szCs w:val="28"/>
        </w:rPr>
        <w:t xml:space="preserve">. </w:t>
      </w:r>
    </w:p>
    <w:p w14:paraId="58640DCC" w14:textId="77777777" w:rsidR="00D635C8" w:rsidRPr="00111B6B" w:rsidRDefault="00D635C8" w:rsidP="00D635C8">
      <w:pPr>
        <w:widowControl/>
        <w:tabs>
          <w:tab w:val="left" w:pos="567"/>
          <w:tab w:val="left" w:pos="709"/>
          <w:tab w:val="left" w:pos="993"/>
        </w:tabs>
        <w:autoSpaceDE/>
        <w:autoSpaceDN/>
        <w:adjustRightInd/>
        <w:spacing w:line="360" w:lineRule="auto"/>
        <w:jc w:val="both"/>
        <w:outlineLvl w:val="0"/>
        <w:rPr>
          <w:sz w:val="28"/>
          <w:szCs w:val="28"/>
        </w:rPr>
      </w:pPr>
      <w:r w:rsidRPr="00111B6B">
        <w:rPr>
          <w:sz w:val="28"/>
          <w:szCs w:val="28"/>
        </w:rPr>
        <w:t xml:space="preserve">Содержание задания. </w:t>
      </w:r>
    </w:p>
    <w:p w14:paraId="11722759" w14:textId="189E3CF7" w:rsidR="00D635C8" w:rsidRPr="00111B6B" w:rsidRDefault="00D635C8" w:rsidP="00D635C8">
      <w:pPr>
        <w:widowControl/>
        <w:tabs>
          <w:tab w:val="left" w:pos="567"/>
          <w:tab w:val="left" w:pos="709"/>
          <w:tab w:val="left" w:pos="993"/>
        </w:tabs>
        <w:autoSpaceDE/>
        <w:autoSpaceDN/>
        <w:adjustRightInd/>
        <w:spacing w:line="360" w:lineRule="auto"/>
        <w:jc w:val="both"/>
        <w:outlineLvl w:val="0"/>
        <w:rPr>
          <w:sz w:val="28"/>
          <w:szCs w:val="28"/>
        </w:rPr>
      </w:pPr>
      <w:r w:rsidRPr="00111B6B">
        <w:rPr>
          <w:sz w:val="28"/>
          <w:szCs w:val="28"/>
        </w:rPr>
        <w:t xml:space="preserve">1. На конкретном примере показать процедуру построения системы </w:t>
      </w:r>
      <w:r>
        <w:rPr>
          <w:sz w:val="28"/>
          <w:szCs w:val="28"/>
        </w:rPr>
        <w:t>налогообложения</w:t>
      </w:r>
      <w:r w:rsidRPr="00111B6B">
        <w:rPr>
          <w:sz w:val="28"/>
          <w:szCs w:val="28"/>
        </w:rPr>
        <w:t xml:space="preserve"> компании. </w:t>
      </w:r>
    </w:p>
    <w:p w14:paraId="635C4BCF" w14:textId="77777777" w:rsidR="00D635C8" w:rsidRPr="00111B6B" w:rsidRDefault="00D635C8" w:rsidP="00D635C8">
      <w:pPr>
        <w:widowControl/>
        <w:tabs>
          <w:tab w:val="left" w:pos="567"/>
          <w:tab w:val="left" w:pos="709"/>
          <w:tab w:val="left" w:pos="993"/>
        </w:tabs>
        <w:autoSpaceDE/>
        <w:autoSpaceDN/>
        <w:adjustRightInd/>
        <w:spacing w:line="360" w:lineRule="auto"/>
        <w:jc w:val="both"/>
        <w:outlineLvl w:val="0"/>
        <w:rPr>
          <w:sz w:val="28"/>
          <w:szCs w:val="28"/>
        </w:rPr>
      </w:pPr>
      <w:r w:rsidRPr="00111B6B">
        <w:rPr>
          <w:sz w:val="28"/>
          <w:szCs w:val="28"/>
        </w:rPr>
        <w:t xml:space="preserve">2. Представить краткую характеристику организации налогового </w:t>
      </w:r>
      <w:r>
        <w:rPr>
          <w:sz w:val="28"/>
          <w:szCs w:val="28"/>
        </w:rPr>
        <w:t>планирования</w:t>
      </w:r>
      <w:r w:rsidRPr="00111B6B">
        <w:rPr>
          <w:sz w:val="28"/>
          <w:szCs w:val="28"/>
        </w:rPr>
        <w:t xml:space="preserve"> в хозяйствующем субъекте. </w:t>
      </w:r>
    </w:p>
    <w:p w14:paraId="66D5332A" w14:textId="394A0116" w:rsidR="00D635C8" w:rsidRPr="00111B6B" w:rsidRDefault="00D635C8" w:rsidP="00D635C8">
      <w:pPr>
        <w:widowControl/>
        <w:tabs>
          <w:tab w:val="left" w:pos="567"/>
          <w:tab w:val="left" w:pos="709"/>
          <w:tab w:val="left" w:pos="993"/>
        </w:tabs>
        <w:autoSpaceDE/>
        <w:autoSpaceDN/>
        <w:adjustRightInd/>
        <w:spacing w:line="360" w:lineRule="auto"/>
        <w:jc w:val="both"/>
        <w:outlineLvl w:val="0"/>
        <w:rPr>
          <w:sz w:val="28"/>
          <w:szCs w:val="28"/>
        </w:rPr>
      </w:pPr>
      <w:r w:rsidRPr="00111B6B">
        <w:rPr>
          <w:sz w:val="28"/>
          <w:szCs w:val="28"/>
        </w:rPr>
        <w:lastRenderedPageBreak/>
        <w:t>3. Составить алгоритм действий для выстраивания эффективно</w:t>
      </w:r>
      <w:r>
        <w:rPr>
          <w:sz w:val="28"/>
          <w:szCs w:val="28"/>
        </w:rPr>
        <w:t>го</w:t>
      </w:r>
      <w:r w:rsidRPr="00111B6B">
        <w:rPr>
          <w:sz w:val="28"/>
          <w:szCs w:val="28"/>
        </w:rPr>
        <w:t xml:space="preserve"> налогового </w:t>
      </w:r>
      <w:r>
        <w:rPr>
          <w:sz w:val="28"/>
          <w:szCs w:val="28"/>
        </w:rPr>
        <w:t xml:space="preserve">планирования </w:t>
      </w:r>
      <w:r w:rsidRPr="00111B6B">
        <w:rPr>
          <w:sz w:val="28"/>
          <w:szCs w:val="28"/>
        </w:rPr>
        <w:t>с учетом оптимизации налоговых показателей</w:t>
      </w:r>
      <w:r>
        <w:rPr>
          <w:sz w:val="28"/>
          <w:szCs w:val="28"/>
        </w:rPr>
        <w:t xml:space="preserve"> и потенциальными налоговыми рисками</w:t>
      </w:r>
      <w:r w:rsidRPr="00111B6B">
        <w:rPr>
          <w:sz w:val="28"/>
          <w:szCs w:val="28"/>
        </w:rPr>
        <w:t xml:space="preserve">. </w:t>
      </w:r>
    </w:p>
    <w:p w14:paraId="1C18D2D6" w14:textId="77777777" w:rsidR="00D635C8" w:rsidRPr="00111B6B" w:rsidRDefault="00D635C8" w:rsidP="00D635C8">
      <w:pPr>
        <w:widowControl/>
        <w:tabs>
          <w:tab w:val="left" w:pos="567"/>
          <w:tab w:val="left" w:pos="709"/>
          <w:tab w:val="left" w:pos="993"/>
        </w:tabs>
        <w:autoSpaceDE/>
        <w:autoSpaceDN/>
        <w:adjustRightInd/>
        <w:spacing w:line="360" w:lineRule="auto"/>
        <w:jc w:val="both"/>
        <w:outlineLvl w:val="0"/>
        <w:rPr>
          <w:sz w:val="28"/>
          <w:szCs w:val="28"/>
        </w:rPr>
      </w:pPr>
      <w:r w:rsidRPr="00111B6B">
        <w:rPr>
          <w:sz w:val="28"/>
          <w:szCs w:val="28"/>
        </w:rPr>
        <w:t xml:space="preserve">4. Проиллюстрировать применение нескольких методов оптимизации налоговых показателей (не менее 3) на примере выбранного объекта (по выбору студента). </w:t>
      </w:r>
    </w:p>
    <w:p w14:paraId="7F5D29E4" w14:textId="77777777" w:rsidR="00D635C8" w:rsidRPr="00111B6B" w:rsidRDefault="00D635C8" w:rsidP="00D635C8">
      <w:pPr>
        <w:widowControl/>
        <w:tabs>
          <w:tab w:val="left" w:pos="567"/>
          <w:tab w:val="left" w:pos="709"/>
          <w:tab w:val="left" w:pos="993"/>
        </w:tabs>
        <w:autoSpaceDE/>
        <w:autoSpaceDN/>
        <w:adjustRightInd/>
        <w:spacing w:line="360" w:lineRule="auto"/>
        <w:jc w:val="both"/>
        <w:outlineLvl w:val="0"/>
        <w:rPr>
          <w:sz w:val="28"/>
          <w:szCs w:val="28"/>
        </w:rPr>
      </w:pPr>
      <w:r w:rsidRPr="00111B6B">
        <w:rPr>
          <w:sz w:val="28"/>
          <w:szCs w:val="28"/>
        </w:rPr>
        <w:t xml:space="preserve">5. Рассчитать налоговые показатели до и после применения методов оптимизации. </w:t>
      </w:r>
    </w:p>
    <w:p w14:paraId="341CFAFA" w14:textId="77777777" w:rsidR="00D635C8" w:rsidRPr="00111B6B" w:rsidRDefault="00D635C8" w:rsidP="00D635C8">
      <w:pPr>
        <w:widowControl/>
        <w:tabs>
          <w:tab w:val="left" w:pos="567"/>
          <w:tab w:val="left" w:pos="709"/>
          <w:tab w:val="left" w:pos="993"/>
        </w:tabs>
        <w:autoSpaceDE/>
        <w:autoSpaceDN/>
        <w:adjustRightInd/>
        <w:spacing w:line="360" w:lineRule="auto"/>
        <w:jc w:val="both"/>
        <w:outlineLvl w:val="0"/>
        <w:rPr>
          <w:sz w:val="28"/>
          <w:szCs w:val="28"/>
        </w:rPr>
      </w:pPr>
      <w:r w:rsidRPr="00111B6B">
        <w:rPr>
          <w:sz w:val="28"/>
          <w:szCs w:val="28"/>
        </w:rPr>
        <w:t>6. Оценить эффективность примененных методов, используя общеизвестные критерии (окупаемость затрат, изменение уровня налоговой нагрузки, риски налогового контроля) и выявить влияние на построение эффективной модели налогового менеджмента внутри объекта.</w:t>
      </w:r>
    </w:p>
    <w:p w14:paraId="56D51911" w14:textId="77777777" w:rsidR="00D635C8" w:rsidRPr="00111B6B" w:rsidRDefault="00D635C8" w:rsidP="00D635C8">
      <w:pPr>
        <w:widowControl/>
        <w:tabs>
          <w:tab w:val="left" w:pos="567"/>
          <w:tab w:val="left" w:pos="709"/>
          <w:tab w:val="left" w:pos="993"/>
        </w:tabs>
        <w:autoSpaceDE/>
        <w:autoSpaceDN/>
        <w:adjustRightInd/>
        <w:spacing w:line="360" w:lineRule="auto"/>
        <w:jc w:val="both"/>
        <w:outlineLvl w:val="0"/>
        <w:rPr>
          <w:rFonts w:ascii="Georgia" w:hAnsi="Georgia" w:cs="Georgia"/>
          <w:color w:val="000000"/>
          <w:sz w:val="27"/>
          <w:szCs w:val="27"/>
          <w:shd w:val="clear" w:color="auto" w:fill="FFFFFF"/>
        </w:rPr>
      </w:pPr>
      <w:r w:rsidRPr="00111B6B">
        <w:rPr>
          <w:sz w:val="28"/>
          <w:szCs w:val="28"/>
        </w:rPr>
        <w:t xml:space="preserve">7. Представить полученные результаты в виде доклада и презентации. </w:t>
      </w:r>
    </w:p>
    <w:p w14:paraId="482F8F9F" w14:textId="003CD592" w:rsidR="00D635C8" w:rsidRPr="00111B6B" w:rsidRDefault="00D635C8" w:rsidP="00D635C8">
      <w:pPr>
        <w:widowControl/>
        <w:tabs>
          <w:tab w:val="left" w:pos="567"/>
          <w:tab w:val="left" w:pos="709"/>
          <w:tab w:val="left" w:pos="993"/>
        </w:tabs>
        <w:autoSpaceDE/>
        <w:autoSpaceDN/>
        <w:adjustRightInd/>
        <w:spacing w:line="360" w:lineRule="auto"/>
        <w:jc w:val="both"/>
        <w:outlineLvl w:val="0"/>
        <w:rPr>
          <w:sz w:val="28"/>
          <w:szCs w:val="28"/>
        </w:rPr>
      </w:pPr>
      <w:r w:rsidRPr="00111B6B">
        <w:rPr>
          <w:sz w:val="28"/>
          <w:szCs w:val="28"/>
        </w:rPr>
        <w:t xml:space="preserve">Критерии балльной оценки </w:t>
      </w:r>
      <w:r>
        <w:rPr>
          <w:sz w:val="28"/>
          <w:szCs w:val="28"/>
        </w:rPr>
        <w:t>данной проектной работы разрабатываются преподавателями самостоятельно в зависимости от степени сложности задания</w:t>
      </w:r>
      <w:r w:rsidRPr="00111B6B">
        <w:rPr>
          <w:sz w:val="28"/>
          <w:szCs w:val="28"/>
        </w:rPr>
        <w:t>.</w:t>
      </w:r>
    </w:p>
    <w:p w14:paraId="5BF5B943" w14:textId="6357F081" w:rsidR="006B5AE1" w:rsidRPr="006443F4" w:rsidRDefault="006B5AE1" w:rsidP="00D635C8">
      <w:pPr>
        <w:ind w:firstLine="709"/>
        <w:jc w:val="both"/>
        <w:rPr>
          <w:b/>
          <w:sz w:val="28"/>
          <w:szCs w:val="28"/>
        </w:rPr>
      </w:pPr>
      <w:r w:rsidRPr="006443F4">
        <w:rPr>
          <w:b/>
          <w:sz w:val="28"/>
          <w:szCs w:val="28"/>
        </w:rPr>
        <w:t>7. Фонд оценочных средств для проведения промежуточной аттестации обучающихся по дисциплине</w:t>
      </w:r>
    </w:p>
    <w:p w14:paraId="6D41A66E" w14:textId="77777777" w:rsidR="0051697A" w:rsidRPr="006443F4" w:rsidRDefault="0051697A" w:rsidP="0051697A">
      <w:pPr>
        <w:ind w:firstLine="709"/>
        <w:jc w:val="both"/>
        <w:outlineLvl w:val="1"/>
        <w:rPr>
          <w:b/>
          <w:sz w:val="28"/>
          <w:szCs w:val="28"/>
        </w:rPr>
      </w:pPr>
      <w:bookmarkStart w:id="4" w:name="_Toc29731733"/>
      <w:bookmarkStart w:id="5" w:name="_Toc88246070"/>
      <w:r w:rsidRPr="006443F4">
        <w:rPr>
          <w:b/>
          <w:sz w:val="28"/>
          <w:szCs w:val="28"/>
        </w:rPr>
        <w:t xml:space="preserve">7.1. </w:t>
      </w:r>
      <w:bookmarkEnd w:id="4"/>
      <w:r w:rsidRPr="006443F4">
        <w:rPr>
          <w:b/>
          <w:sz w:val="28"/>
          <w:szCs w:val="28"/>
        </w:rPr>
        <w:t>Перечень планируемых результатов освоения образовательной программы</w:t>
      </w:r>
      <w:bookmarkEnd w:id="5"/>
      <w:r w:rsidRPr="006443F4">
        <w:rPr>
          <w:b/>
          <w:sz w:val="28"/>
          <w:szCs w:val="28"/>
        </w:rPr>
        <w:t xml:space="preserve"> </w:t>
      </w:r>
    </w:p>
    <w:p w14:paraId="0B402CAC" w14:textId="665D8A95" w:rsidR="00A2505E" w:rsidRPr="006443F4" w:rsidRDefault="00A2505E" w:rsidP="00A2505E">
      <w:pPr>
        <w:tabs>
          <w:tab w:val="left" w:pos="540"/>
        </w:tabs>
        <w:ind w:firstLine="709"/>
        <w:contextualSpacing/>
        <w:jc w:val="both"/>
        <w:rPr>
          <w:sz w:val="28"/>
          <w:szCs w:val="28"/>
        </w:rPr>
      </w:pPr>
      <w:r w:rsidRPr="006443F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6443F4">
        <w:rPr>
          <w:b/>
          <w:sz w:val="28"/>
          <w:szCs w:val="28"/>
        </w:rPr>
        <w:t xml:space="preserve"> </w:t>
      </w:r>
      <w:r w:rsidRPr="006443F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3526DC5" w14:textId="77777777" w:rsidR="0051697A" w:rsidRPr="006443F4" w:rsidRDefault="0051697A" w:rsidP="0051697A">
      <w:pPr>
        <w:ind w:firstLine="709"/>
        <w:jc w:val="both"/>
        <w:outlineLvl w:val="1"/>
        <w:rPr>
          <w:b/>
          <w:sz w:val="28"/>
          <w:szCs w:val="28"/>
        </w:rPr>
      </w:pPr>
    </w:p>
    <w:p w14:paraId="099F6EA6" w14:textId="4A32A0DF" w:rsidR="0051697A" w:rsidRPr="006443F4" w:rsidRDefault="0051697A" w:rsidP="0051697A">
      <w:pPr>
        <w:ind w:firstLine="709"/>
        <w:jc w:val="both"/>
        <w:outlineLvl w:val="1"/>
        <w:rPr>
          <w:b/>
          <w:sz w:val="28"/>
          <w:szCs w:val="28"/>
        </w:rPr>
      </w:pPr>
      <w:r w:rsidRPr="006443F4">
        <w:rPr>
          <w:b/>
          <w:sz w:val="28"/>
          <w:szCs w:val="28"/>
        </w:rPr>
        <w:t xml:space="preserve">7.2. Типовые контрольные задания или иные материалы, необходимые для оценки индикаторов достижения компетенций, умений и знаний </w:t>
      </w:r>
    </w:p>
    <w:p w14:paraId="6976DDF1" w14:textId="77777777" w:rsidR="0037033C" w:rsidRPr="004C4AA8" w:rsidRDefault="0037033C" w:rsidP="0037033C">
      <w:pPr>
        <w:tabs>
          <w:tab w:val="left" w:pos="540"/>
        </w:tabs>
        <w:ind w:firstLine="709"/>
        <w:contextualSpacing/>
        <w:jc w:val="both"/>
        <w:rPr>
          <w:bCs/>
          <w:sz w:val="28"/>
          <w:szCs w:val="28"/>
        </w:rPr>
      </w:pPr>
      <w:r w:rsidRPr="004C4AA8">
        <w:rPr>
          <w:bCs/>
          <w:sz w:val="28"/>
          <w:szCs w:val="28"/>
        </w:rPr>
        <w:t>Направлени</w:t>
      </w:r>
      <w:r>
        <w:rPr>
          <w:bCs/>
          <w:sz w:val="28"/>
          <w:szCs w:val="28"/>
        </w:rPr>
        <w:t xml:space="preserve">е </w:t>
      </w:r>
      <w:r w:rsidRPr="004C4AA8">
        <w:rPr>
          <w:bCs/>
          <w:sz w:val="28"/>
          <w:szCs w:val="28"/>
        </w:rPr>
        <w:t>38.03.01 – Экономика</w:t>
      </w:r>
      <w:r>
        <w:rPr>
          <w:bCs/>
          <w:sz w:val="28"/>
          <w:szCs w:val="28"/>
        </w:rPr>
        <w:t>:</w:t>
      </w:r>
    </w:p>
    <w:p w14:paraId="102D43D7" w14:textId="7E23C3B1" w:rsidR="0037033C" w:rsidRPr="004C4AA8" w:rsidRDefault="0037033C" w:rsidP="0037033C">
      <w:pPr>
        <w:tabs>
          <w:tab w:val="left" w:pos="540"/>
        </w:tabs>
        <w:contextualSpacing/>
        <w:jc w:val="both"/>
        <w:rPr>
          <w:bCs/>
          <w:sz w:val="28"/>
          <w:szCs w:val="28"/>
        </w:rPr>
      </w:pPr>
      <w:r w:rsidRPr="004C4AA8">
        <w:rPr>
          <w:bCs/>
          <w:sz w:val="28"/>
          <w:szCs w:val="28"/>
        </w:rPr>
        <w:t>Образовательная программа «Налоги, аудит и бизнес-анализ», профиль «Налоги и налогообложение»</w:t>
      </w:r>
    </w:p>
    <w:p w14:paraId="1A2FB78B" w14:textId="77777777" w:rsidR="0051697A" w:rsidRPr="0019785F" w:rsidRDefault="0051697A" w:rsidP="00A2505E">
      <w:pPr>
        <w:tabs>
          <w:tab w:val="left" w:pos="540"/>
        </w:tabs>
        <w:ind w:firstLine="709"/>
        <w:contextualSpacing/>
        <w:jc w:val="both"/>
        <w:rPr>
          <w:color w:val="000000" w:themeColor="text1"/>
          <w:sz w:val="28"/>
          <w:szCs w:val="28"/>
        </w:rPr>
      </w:pPr>
    </w:p>
    <w:p w14:paraId="39083759" w14:textId="77777777" w:rsidR="00A2505E" w:rsidRPr="0019785F" w:rsidRDefault="00A2505E" w:rsidP="006B5AE1">
      <w:pPr>
        <w:ind w:firstLine="709"/>
        <w:jc w:val="both"/>
        <w:rPr>
          <w:color w:val="000000" w:themeColor="text1"/>
          <w:sz w:val="28"/>
          <w:szCs w:val="28"/>
        </w:rPr>
      </w:pPr>
    </w:p>
    <w:p w14:paraId="204E173C" w14:textId="77777777" w:rsidR="006B5AE1" w:rsidRPr="0019785F" w:rsidRDefault="006B5AE1" w:rsidP="006B5AE1">
      <w:pPr>
        <w:ind w:firstLine="709"/>
        <w:jc w:val="both"/>
        <w:rPr>
          <w:color w:val="000000" w:themeColor="text1"/>
          <w:sz w:val="28"/>
          <w:szCs w:val="28"/>
        </w:rPr>
      </w:pPr>
      <w:r w:rsidRPr="0019785F">
        <w:rPr>
          <w:color w:val="000000" w:themeColor="text1"/>
          <w:sz w:val="28"/>
          <w:szCs w:val="28"/>
        </w:rPr>
        <w:t xml:space="preserve">                                                                                                                    Таблица 5</w:t>
      </w:r>
    </w:p>
    <w:tbl>
      <w:tblPr>
        <w:tblStyle w:val="a8"/>
        <w:tblW w:w="0" w:type="auto"/>
        <w:tblLook w:val="04A0" w:firstRow="1" w:lastRow="0" w:firstColumn="1" w:lastColumn="0" w:noHBand="0" w:noVBand="1"/>
      </w:tblPr>
      <w:tblGrid>
        <w:gridCol w:w="2899"/>
        <w:gridCol w:w="2474"/>
        <w:gridCol w:w="2056"/>
        <w:gridCol w:w="2766"/>
      </w:tblGrid>
      <w:tr w:rsidR="0019785F" w:rsidRPr="0019785F" w14:paraId="7EA9F523" w14:textId="77777777" w:rsidTr="00690C04">
        <w:tc>
          <w:tcPr>
            <w:tcW w:w="2899" w:type="dxa"/>
          </w:tcPr>
          <w:p w14:paraId="6EDE1EDA" w14:textId="50BD4AE4" w:rsidR="006B5AE1" w:rsidRPr="0019785F" w:rsidRDefault="006B5AE1" w:rsidP="001E0C37">
            <w:pPr>
              <w:jc w:val="center"/>
              <w:rPr>
                <w:color w:val="000000" w:themeColor="text1"/>
                <w:sz w:val="24"/>
                <w:szCs w:val="24"/>
              </w:rPr>
            </w:pPr>
            <w:bookmarkStart w:id="6" w:name="_Hlk121945040"/>
            <w:r w:rsidRPr="0019785F">
              <w:rPr>
                <w:color w:val="000000" w:themeColor="text1"/>
                <w:sz w:val="24"/>
                <w:szCs w:val="24"/>
              </w:rPr>
              <w:t>Наименование компетенции</w:t>
            </w:r>
          </w:p>
        </w:tc>
        <w:tc>
          <w:tcPr>
            <w:tcW w:w="2474" w:type="dxa"/>
          </w:tcPr>
          <w:p w14:paraId="5A528B07" w14:textId="532A7C3A" w:rsidR="006B5AE1" w:rsidRPr="0019785F" w:rsidRDefault="006B5AE1" w:rsidP="001E0C37">
            <w:pPr>
              <w:jc w:val="center"/>
              <w:rPr>
                <w:color w:val="000000" w:themeColor="text1"/>
                <w:sz w:val="24"/>
                <w:szCs w:val="24"/>
              </w:rPr>
            </w:pPr>
            <w:r w:rsidRPr="0019785F">
              <w:rPr>
                <w:color w:val="000000" w:themeColor="text1"/>
                <w:sz w:val="24"/>
                <w:szCs w:val="24"/>
              </w:rPr>
              <w:t>Наименование индикаторов достижения компетенции</w:t>
            </w:r>
          </w:p>
        </w:tc>
        <w:tc>
          <w:tcPr>
            <w:tcW w:w="2056" w:type="dxa"/>
          </w:tcPr>
          <w:p w14:paraId="2BAC72DF" w14:textId="1FECA812" w:rsidR="006B5AE1" w:rsidRPr="0019785F" w:rsidRDefault="006B5AE1" w:rsidP="001E0C37">
            <w:pPr>
              <w:jc w:val="center"/>
              <w:rPr>
                <w:color w:val="000000" w:themeColor="text1"/>
                <w:sz w:val="24"/>
                <w:szCs w:val="24"/>
              </w:rPr>
            </w:pPr>
            <w:r w:rsidRPr="0019785F">
              <w:rPr>
                <w:color w:val="000000" w:themeColor="text1"/>
                <w:sz w:val="24"/>
                <w:szCs w:val="24"/>
              </w:rPr>
              <w:t>Результаты обучения (умения и знания), соотнесенные с индикаторами достижения компетенции</w:t>
            </w:r>
          </w:p>
        </w:tc>
        <w:tc>
          <w:tcPr>
            <w:tcW w:w="2766" w:type="dxa"/>
          </w:tcPr>
          <w:p w14:paraId="11BF9AFF" w14:textId="77777777" w:rsidR="006B5AE1" w:rsidRPr="0019785F" w:rsidRDefault="006B5AE1" w:rsidP="00E114CA">
            <w:pPr>
              <w:jc w:val="center"/>
              <w:rPr>
                <w:color w:val="000000" w:themeColor="text1"/>
                <w:sz w:val="24"/>
                <w:szCs w:val="24"/>
              </w:rPr>
            </w:pPr>
            <w:r w:rsidRPr="0019785F">
              <w:rPr>
                <w:color w:val="000000" w:themeColor="text1"/>
                <w:sz w:val="24"/>
                <w:szCs w:val="24"/>
              </w:rPr>
              <w:t>Типовые контрольные задания</w:t>
            </w:r>
          </w:p>
        </w:tc>
      </w:tr>
      <w:tr w:rsidR="0037033C" w:rsidRPr="0019785F" w14:paraId="13BEB4A6" w14:textId="77777777" w:rsidTr="00690C04">
        <w:tc>
          <w:tcPr>
            <w:tcW w:w="2899" w:type="dxa"/>
            <w:vMerge w:val="restart"/>
          </w:tcPr>
          <w:p w14:paraId="3051E876" w14:textId="1FB2F1A4" w:rsidR="0037033C" w:rsidRPr="0019785F" w:rsidRDefault="0037033C" w:rsidP="0037033C">
            <w:pPr>
              <w:jc w:val="both"/>
              <w:rPr>
                <w:color w:val="000000" w:themeColor="text1"/>
                <w:sz w:val="24"/>
                <w:szCs w:val="24"/>
              </w:rPr>
            </w:pPr>
            <w:r w:rsidRPr="00000816">
              <w:rPr>
                <w:sz w:val="24"/>
                <w:szCs w:val="24"/>
              </w:rPr>
              <w:t xml:space="preserve">Способность оценивать </w:t>
            </w:r>
            <w:r w:rsidRPr="00000816">
              <w:rPr>
                <w:sz w:val="24"/>
                <w:szCs w:val="24"/>
              </w:rPr>
              <w:lastRenderedPageBreak/>
              <w:t>показатели деятельности экономических субъектов</w:t>
            </w:r>
            <w:r>
              <w:rPr>
                <w:sz w:val="24"/>
                <w:szCs w:val="24"/>
              </w:rPr>
              <w:t xml:space="preserve"> (ПКН-4)</w:t>
            </w:r>
          </w:p>
        </w:tc>
        <w:tc>
          <w:tcPr>
            <w:tcW w:w="2474" w:type="dxa"/>
          </w:tcPr>
          <w:p w14:paraId="514FBE0C" w14:textId="26FEBC88" w:rsidR="0037033C" w:rsidRPr="0019785F" w:rsidRDefault="0037033C" w:rsidP="0037033C">
            <w:pPr>
              <w:jc w:val="both"/>
              <w:rPr>
                <w:color w:val="000000" w:themeColor="text1"/>
                <w:sz w:val="24"/>
                <w:szCs w:val="24"/>
              </w:rPr>
            </w:pPr>
            <w:r w:rsidRPr="00FD6B8A">
              <w:rPr>
                <w:sz w:val="24"/>
                <w:szCs w:val="24"/>
              </w:rPr>
              <w:lastRenderedPageBreak/>
              <w:t xml:space="preserve">1. Проводит анализ </w:t>
            </w:r>
            <w:r w:rsidRPr="00FD6B8A">
              <w:rPr>
                <w:sz w:val="24"/>
                <w:szCs w:val="24"/>
              </w:rPr>
              <w:lastRenderedPageBreak/>
              <w:t>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2056" w:type="dxa"/>
          </w:tcPr>
          <w:p w14:paraId="159383A7" w14:textId="77777777" w:rsidR="0037033C" w:rsidRPr="006F72F7" w:rsidRDefault="0037033C" w:rsidP="0037033C">
            <w:pPr>
              <w:tabs>
                <w:tab w:val="left" w:pos="540"/>
              </w:tabs>
              <w:contextualSpacing/>
              <w:jc w:val="both"/>
              <w:rPr>
                <w:color w:val="000000" w:themeColor="text1"/>
                <w:sz w:val="24"/>
                <w:szCs w:val="24"/>
              </w:rPr>
            </w:pPr>
            <w:r w:rsidRPr="004C4AA8">
              <w:rPr>
                <w:b/>
                <w:bCs/>
                <w:color w:val="000000" w:themeColor="text1"/>
                <w:sz w:val="24"/>
                <w:szCs w:val="24"/>
              </w:rPr>
              <w:lastRenderedPageBreak/>
              <w:t>Знать</w:t>
            </w:r>
            <w:r>
              <w:rPr>
                <w:b/>
                <w:bCs/>
                <w:color w:val="000000" w:themeColor="text1"/>
                <w:sz w:val="24"/>
                <w:szCs w:val="24"/>
              </w:rPr>
              <w:t xml:space="preserve"> </w:t>
            </w:r>
            <w:r>
              <w:rPr>
                <w:color w:val="000000" w:themeColor="text1"/>
                <w:sz w:val="24"/>
                <w:szCs w:val="24"/>
              </w:rPr>
              <w:t>виды фи</w:t>
            </w:r>
            <w:r>
              <w:rPr>
                <w:color w:val="000000" w:themeColor="text1"/>
                <w:sz w:val="24"/>
                <w:szCs w:val="24"/>
              </w:rPr>
              <w:lastRenderedPageBreak/>
              <w:t>нансовой и бухгалтерской отчетности, налоговое законодательство</w:t>
            </w:r>
          </w:p>
          <w:p w14:paraId="7B3AC1A0" w14:textId="572E53C4" w:rsidR="0037033C" w:rsidRPr="0019785F" w:rsidRDefault="0037033C" w:rsidP="0037033C">
            <w:pPr>
              <w:jc w:val="both"/>
              <w:rPr>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r w:rsidRPr="006F72F7">
              <w:rPr>
                <w:color w:val="000000" w:themeColor="text1"/>
                <w:sz w:val="24"/>
                <w:szCs w:val="24"/>
              </w:rPr>
              <w:t>анализировать финансовую и бухгалтерскую отчетность различных форм собственности</w:t>
            </w:r>
            <w:r>
              <w:rPr>
                <w:color w:val="000000" w:themeColor="text1"/>
                <w:sz w:val="24"/>
                <w:szCs w:val="24"/>
              </w:rPr>
              <w:t>.</w:t>
            </w:r>
          </w:p>
        </w:tc>
        <w:tc>
          <w:tcPr>
            <w:tcW w:w="2766" w:type="dxa"/>
          </w:tcPr>
          <w:p w14:paraId="7081F70D" w14:textId="61685344" w:rsidR="0037033C" w:rsidRPr="0037033C" w:rsidRDefault="0037033C" w:rsidP="0037033C">
            <w:pPr>
              <w:autoSpaceDE/>
              <w:autoSpaceDN/>
              <w:adjustRightInd/>
              <w:jc w:val="both"/>
              <w:rPr>
                <w:sz w:val="24"/>
                <w:szCs w:val="22"/>
              </w:rPr>
            </w:pPr>
            <w:r w:rsidRPr="00FF742F">
              <w:rPr>
                <w:b/>
                <w:sz w:val="24"/>
                <w:szCs w:val="22"/>
              </w:rPr>
              <w:lastRenderedPageBreak/>
              <w:t xml:space="preserve">Задание 1. </w:t>
            </w:r>
            <w:r w:rsidRPr="00FF742F">
              <w:rPr>
                <w:sz w:val="24"/>
                <w:szCs w:val="22"/>
              </w:rPr>
              <w:t xml:space="preserve">Проведите </w:t>
            </w:r>
            <w:r w:rsidRPr="00FF742F">
              <w:rPr>
                <w:sz w:val="24"/>
                <w:szCs w:val="22"/>
              </w:rPr>
              <w:lastRenderedPageBreak/>
              <w:t>анализ финансово-хозяйственной деятельности организации и выявите значения налоговых индикаторов (показателей), характеризующих их взаимосвязь с финансово-экономическим состоянием хозяйствующего субъекта.</w:t>
            </w:r>
          </w:p>
          <w:p w14:paraId="18230D37" w14:textId="3FF4477D" w:rsidR="0037033C" w:rsidRPr="0037033C" w:rsidRDefault="0037033C" w:rsidP="0037033C">
            <w:pPr>
              <w:widowControl/>
              <w:autoSpaceDE/>
              <w:autoSpaceDN/>
              <w:adjustRightInd/>
              <w:jc w:val="both"/>
              <w:rPr>
                <w:sz w:val="24"/>
                <w:szCs w:val="22"/>
              </w:rPr>
            </w:pPr>
            <w:r w:rsidRPr="00FF742F">
              <w:rPr>
                <w:b/>
                <w:sz w:val="24"/>
                <w:szCs w:val="22"/>
              </w:rPr>
              <w:t xml:space="preserve">Задание 2. </w:t>
            </w:r>
            <w:r w:rsidRPr="00FF742F">
              <w:rPr>
                <w:sz w:val="24"/>
                <w:szCs w:val="22"/>
              </w:rPr>
              <w:t>Разработайте алгоритм оценки налоговых последствий предполагаемых хозяйственных операций организации и обоснуйте их влияние на последующее финансово-экономическое состояние конкретной компании.</w:t>
            </w:r>
          </w:p>
        </w:tc>
      </w:tr>
      <w:tr w:rsidR="0037033C" w:rsidRPr="0019785F" w14:paraId="529148DE" w14:textId="77777777" w:rsidTr="00690C04">
        <w:tc>
          <w:tcPr>
            <w:tcW w:w="2899" w:type="dxa"/>
            <w:vMerge/>
          </w:tcPr>
          <w:p w14:paraId="30E73A99" w14:textId="77777777" w:rsidR="0037033C" w:rsidRPr="0019785F" w:rsidRDefault="0037033C" w:rsidP="0037033C">
            <w:pPr>
              <w:jc w:val="both"/>
              <w:rPr>
                <w:color w:val="000000" w:themeColor="text1"/>
                <w:sz w:val="24"/>
                <w:szCs w:val="24"/>
              </w:rPr>
            </w:pPr>
          </w:p>
        </w:tc>
        <w:tc>
          <w:tcPr>
            <w:tcW w:w="2474" w:type="dxa"/>
          </w:tcPr>
          <w:p w14:paraId="31BFD2D4" w14:textId="27506597" w:rsidR="0037033C" w:rsidRPr="0019785F" w:rsidRDefault="0037033C" w:rsidP="0037033C">
            <w:pPr>
              <w:jc w:val="both"/>
              <w:rPr>
                <w:color w:val="000000" w:themeColor="text1"/>
                <w:sz w:val="24"/>
                <w:szCs w:val="24"/>
              </w:rPr>
            </w:pPr>
            <w:r w:rsidRPr="00FD6B8A">
              <w:rPr>
                <w:sz w:val="24"/>
                <w:szCs w:val="24"/>
              </w:rPr>
              <w:t>2. Рассчитывает и интерпретирует показатели деятельности экономических субъектов.</w:t>
            </w:r>
          </w:p>
        </w:tc>
        <w:tc>
          <w:tcPr>
            <w:tcW w:w="2056" w:type="dxa"/>
          </w:tcPr>
          <w:p w14:paraId="52560E19" w14:textId="77777777" w:rsidR="0037033C" w:rsidRPr="004C4AA8" w:rsidRDefault="0037033C" w:rsidP="0037033C">
            <w:pPr>
              <w:tabs>
                <w:tab w:val="left" w:pos="540"/>
              </w:tabs>
              <w:contextualSpacing/>
              <w:jc w:val="both"/>
              <w:rPr>
                <w:b/>
                <w:bCs/>
                <w:color w:val="000000" w:themeColor="text1"/>
                <w:sz w:val="24"/>
                <w:szCs w:val="24"/>
              </w:rPr>
            </w:pPr>
            <w:r w:rsidRPr="004C4AA8">
              <w:rPr>
                <w:b/>
                <w:bCs/>
                <w:color w:val="000000" w:themeColor="text1"/>
                <w:sz w:val="24"/>
                <w:szCs w:val="24"/>
              </w:rPr>
              <w:t>Знать</w:t>
            </w:r>
            <w:r>
              <w:rPr>
                <w:b/>
                <w:bCs/>
                <w:color w:val="000000" w:themeColor="text1"/>
                <w:sz w:val="24"/>
                <w:szCs w:val="24"/>
              </w:rPr>
              <w:t xml:space="preserve"> </w:t>
            </w:r>
            <w:r w:rsidRPr="006F72F7">
              <w:rPr>
                <w:color w:val="000000" w:themeColor="text1"/>
                <w:sz w:val="24"/>
                <w:szCs w:val="24"/>
              </w:rPr>
              <w:t>действующее налоговое законодательство и другие нормативно-правовые акты о налогах и сборах, а также требования по составлению налоговой отчетности</w:t>
            </w:r>
          </w:p>
          <w:p w14:paraId="2707E14A" w14:textId="4A67B06B" w:rsidR="0037033C" w:rsidRPr="0019785F" w:rsidRDefault="0037033C" w:rsidP="0037033C">
            <w:pPr>
              <w:jc w:val="both"/>
              <w:rPr>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r w:rsidRPr="006F72F7">
              <w:rPr>
                <w:color w:val="000000" w:themeColor="text1"/>
                <w:sz w:val="24"/>
                <w:szCs w:val="24"/>
              </w:rPr>
              <w:t>оценивать налоговые последствия конкретных хозяйственных операций.</w:t>
            </w:r>
          </w:p>
        </w:tc>
        <w:tc>
          <w:tcPr>
            <w:tcW w:w="2766" w:type="dxa"/>
          </w:tcPr>
          <w:p w14:paraId="677DA21D" w14:textId="3C48B473" w:rsidR="0037033C" w:rsidRPr="0037033C" w:rsidRDefault="0037033C" w:rsidP="0037033C">
            <w:pPr>
              <w:jc w:val="both"/>
              <w:rPr>
                <w:color w:val="000000" w:themeColor="text1"/>
                <w:sz w:val="24"/>
                <w:szCs w:val="24"/>
              </w:rPr>
            </w:pPr>
            <w:r w:rsidRPr="0037033C">
              <w:rPr>
                <w:b/>
                <w:bCs/>
                <w:color w:val="000000" w:themeColor="text1"/>
                <w:sz w:val="24"/>
                <w:szCs w:val="24"/>
              </w:rPr>
              <w:t>Задание 1.</w:t>
            </w:r>
            <w:r w:rsidRPr="0037033C">
              <w:rPr>
                <w:color w:val="000000" w:themeColor="text1"/>
                <w:sz w:val="24"/>
                <w:szCs w:val="24"/>
              </w:rPr>
              <w:t xml:space="preserve"> На примере конкретной организации обоснуйте </w:t>
            </w:r>
            <w:proofErr w:type="gramStart"/>
            <w:r w:rsidRPr="0037033C">
              <w:rPr>
                <w:color w:val="000000" w:themeColor="text1"/>
                <w:sz w:val="24"/>
                <w:szCs w:val="24"/>
              </w:rPr>
              <w:t>и  разработайте</w:t>
            </w:r>
            <w:proofErr w:type="gramEnd"/>
            <w:r w:rsidRPr="0037033C">
              <w:rPr>
                <w:color w:val="000000" w:themeColor="text1"/>
                <w:sz w:val="24"/>
                <w:szCs w:val="24"/>
              </w:rPr>
              <w:t xml:space="preserve"> систему мер по оптимизации её налоговых обязательств в рамках действующего налогового законодательства.</w:t>
            </w:r>
          </w:p>
          <w:p w14:paraId="745A984A" w14:textId="3B9C4363" w:rsidR="0037033C" w:rsidRPr="0019785F" w:rsidRDefault="0037033C" w:rsidP="0037033C">
            <w:pPr>
              <w:jc w:val="both"/>
              <w:rPr>
                <w:color w:val="000000" w:themeColor="text1"/>
                <w:sz w:val="24"/>
                <w:szCs w:val="24"/>
              </w:rPr>
            </w:pPr>
            <w:r w:rsidRPr="0037033C">
              <w:rPr>
                <w:b/>
                <w:bCs/>
                <w:color w:val="000000" w:themeColor="text1"/>
                <w:sz w:val="24"/>
                <w:szCs w:val="24"/>
              </w:rPr>
              <w:t>Задание 2</w:t>
            </w:r>
            <w:r w:rsidRPr="0037033C">
              <w:rPr>
                <w:color w:val="000000" w:themeColor="text1"/>
                <w:sz w:val="24"/>
                <w:szCs w:val="24"/>
              </w:rPr>
              <w:t>. Проиллюстрируйте, каким образом налоговый консультант осуществляет на практике методику налогового консультирования.</w:t>
            </w:r>
          </w:p>
        </w:tc>
      </w:tr>
      <w:tr w:rsidR="0037033C" w:rsidRPr="0019785F" w14:paraId="4235CDF6" w14:textId="77777777" w:rsidTr="00690C04">
        <w:tc>
          <w:tcPr>
            <w:tcW w:w="2899" w:type="dxa"/>
            <w:vMerge w:val="restart"/>
          </w:tcPr>
          <w:p w14:paraId="61C2A323" w14:textId="5795ED94" w:rsidR="0037033C" w:rsidRPr="0019785F" w:rsidRDefault="0037033C" w:rsidP="0037033C">
            <w:pPr>
              <w:jc w:val="both"/>
              <w:rPr>
                <w:color w:val="000000" w:themeColor="text1"/>
                <w:sz w:val="24"/>
                <w:szCs w:val="24"/>
              </w:rPr>
            </w:pPr>
            <w:r w:rsidRPr="00AB45EB">
              <w:rPr>
                <w:sz w:val="24"/>
                <w:szCs w:val="24"/>
              </w:rPr>
              <w:t>Способность оценивать налоговые последствия хозяйственных операций для принятия управленческих решений, а также осуществлять налоговое консультирование организаций и физических лиц</w:t>
            </w:r>
            <w:r>
              <w:rPr>
                <w:sz w:val="24"/>
                <w:szCs w:val="24"/>
              </w:rPr>
              <w:t xml:space="preserve"> (ПКП-3)</w:t>
            </w:r>
          </w:p>
        </w:tc>
        <w:tc>
          <w:tcPr>
            <w:tcW w:w="2474" w:type="dxa"/>
          </w:tcPr>
          <w:p w14:paraId="02F95494" w14:textId="08F565FD" w:rsidR="0037033C" w:rsidRPr="0019785F" w:rsidRDefault="0037033C" w:rsidP="0037033C">
            <w:pPr>
              <w:jc w:val="both"/>
              <w:rPr>
                <w:color w:val="000000" w:themeColor="text1"/>
                <w:sz w:val="24"/>
                <w:szCs w:val="24"/>
              </w:rPr>
            </w:pPr>
            <w:r w:rsidRPr="004C4AA8">
              <w:rPr>
                <w:sz w:val="24"/>
                <w:szCs w:val="24"/>
              </w:rPr>
              <w:t>1. Определяет налоговые последствия хозяйственных операций и предлагает меры по управлению налоговыми рисками.</w:t>
            </w:r>
          </w:p>
        </w:tc>
        <w:tc>
          <w:tcPr>
            <w:tcW w:w="2056" w:type="dxa"/>
          </w:tcPr>
          <w:p w14:paraId="49564A44" w14:textId="77777777" w:rsidR="0037033C" w:rsidRPr="004C4AA8" w:rsidRDefault="0037033C" w:rsidP="0037033C">
            <w:pPr>
              <w:tabs>
                <w:tab w:val="left" w:pos="540"/>
              </w:tabs>
              <w:contextualSpacing/>
              <w:jc w:val="both"/>
              <w:rPr>
                <w:b/>
                <w:bCs/>
                <w:color w:val="000000" w:themeColor="text1"/>
                <w:sz w:val="24"/>
                <w:szCs w:val="24"/>
              </w:rPr>
            </w:pPr>
            <w:r w:rsidRPr="004C4AA8">
              <w:rPr>
                <w:b/>
                <w:bCs/>
                <w:color w:val="000000" w:themeColor="text1"/>
                <w:sz w:val="24"/>
                <w:szCs w:val="24"/>
              </w:rPr>
              <w:t>Знать</w:t>
            </w:r>
            <w:r>
              <w:rPr>
                <w:b/>
                <w:bCs/>
                <w:color w:val="000000" w:themeColor="text1"/>
                <w:sz w:val="24"/>
                <w:szCs w:val="24"/>
              </w:rPr>
              <w:t xml:space="preserve"> </w:t>
            </w:r>
            <w:r w:rsidRPr="006F72F7">
              <w:rPr>
                <w:color w:val="000000" w:themeColor="text1"/>
                <w:sz w:val="24"/>
                <w:szCs w:val="24"/>
              </w:rPr>
              <w:t>методы</w:t>
            </w:r>
            <w:r>
              <w:rPr>
                <w:color w:val="000000" w:themeColor="text1"/>
                <w:sz w:val="24"/>
                <w:szCs w:val="24"/>
              </w:rPr>
              <w:t xml:space="preserve"> и способы</w:t>
            </w:r>
            <w:r w:rsidRPr="006F72F7">
              <w:rPr>
                <w:color w:val="000000" w:themeColor="text1"/>
                <w:sz w:val="24"/>
                <w:szCs w:val="24"/>
              </w:rPr>
              <w:t xml:space="preserve"> управления налоговыми рисками</w:t>
            </w:r>
          </w:p>
          <w:p w14:paraId="322E6398" w14:textId="0E6BE4C1" w:rsidR="0037033C" w:rsidRPr="0019785F" w:rsidRDefault="0037033C" w:rsidP="0037033C">
            <w:pPr>
              <w:jc w:val="both"/>
              <w:rPr>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r w:rsidRPr="006F72F7">
              <w:rPr>
                <w:color w:val="000000" w:themeColor="text1"/>
                <w:sz w:val="24"/>
                <w:szCs w:val="24"/>
              </w:rPr>
              <w:t xml:space="preserve">выявлять налоговые риски и применять методы управления </w:t>
            </w:r>
            <w:r>
              <w:rPr>
                <w:color w:val="000000" w:themeColor="text1"/>
                <w:sz w:val="24"/>
                <w:szCs w:val="24"/>
              </w:rPr>
              <w:t>им</w:t>
            </w:r>
          </w:p>
        </w:tc>
        <w:tc>
          <w:tcPr>
            <w:tcW w:w="2766" w:type="dxa"/>
          </w:tcPr>
          <w:p w14:paraId="17BC41FC" w14:textId="77777777" w:rsidR="0037033C" w:rsidRPr="00FB4BC5" w:rsidRDefault="0037033C" w:rsidP="0037033C">
            <w:pPr>
              <w:widowControl/>
              <w:autoSpaceDE/>
              <w:autoSpaceDN/>
              <w:adjustRightInd/>
              <w:jc w:val="both"/>
              <w:rPr>
                <w:sz w:val="24"/>
                <w:szCs w:val="22"/>
              </w:rPr>
            </w:pPr>
            <w:r w:rsidRPr="00FB4BC5">
              <w:rPr>
                <w:b/>
                <w:sz w:val="24"/>
                <w:szCs w:val="22"/>
              </w:rPr>
              <w:t xml:space="preserve">Задание 1.  </w:t>
            </w:r>
            <w:r w:rsidRPr="00FB4BC5">
              <w:rPr>
                <w:sz w:val="24"/>
                <w:szCs w:val="22"/>
              </w:rPr>
              <w:t xml:space="preserve">Используя специальные источники (сайт Палаты налоговых консультантов, еженедельник «Эксперт РА» и др.), проанализируйте состояние и развитие налогового консультирования в регионах нашей страны </w:t>
            </w:r>
            <w:r w:rsidRPr="00FB4BC5">
              <w:rPr>
                <w:sz w:val="24"/>
                <w:szCs w:val="24"/>
              </w:rPr>
              <w:t>за последние три года, составьте аналитическую записку.</w:t>
            </w:r>
          </w:p>
          <w:p w14:paraId="2C3C2003" w14:textId="77777777" w:rsidR="0037033C" w:rsidRPr="00FB4BC5" w:rsidRDefault="0037033C" w:rsidP="0037033C">
            <w:pPr>
              <w:widowControl/>
              <w:autoSpaceDE/>
              <w:autoSpaceDN/>
              <w:adjustRightInd/>
              <w:jc w:val="both"/>
              <w:rPr>
                <w:sz w:val="24"/>
                <w:szCs w:val="24"/>
              </w:rPr>
            </w:pPr>
            <w:r w:rsidRPr="00FB4BC5">
              <w:rPr>
                <w:b/>
                <w:sz w:val="24"/>
                <w:szCs w:val="22"/>
              </w:rPr>
              <w:t xml:space="preserve">Задание 2. </w:t>
            </w:r>
            <w:r w:rsidRPr="00FB4BC5">
              <w:rPr>
                <w:sz w:val="24"/>
                <w:szCs w:val="22"/>
              </w:rPr>
              <w:t xml:space="preserve">Используя специальные источники (сайт Палаты налоговых </w:t>
            </w:r>
            <w:r w:rsidRPr="00FB4BC5">
              <w:rPr>
                <w:sz w:val="24"/>
                <w:szCs w:val="22"/>
              </w:rPr>
              <w:lastRenderedPageBreak/>
              <w:t xml:space="preserve">консультантов, еженедельник «Эксперт РА» и др.), проанализируйте состояние и развитие налогового консультирования в экономически </w:t>
            </w:r>
            <w:proofErr w:type="gramStart"/>
            <w:r w:rsidRPr="00FB4BC5">
              <w:rPr>
                <w:sz w:val="24"/>
                <w:szCs w:val="22"/>
              </w:rPr>
              <w:t>развитых  странах</w:t>
            </w:r>
            <w:proofErr w:type="gramEnd"/>
            <w:r w:rsidRPr="00FB4BC5">
              <w:rPr>
                <w:sz w:val="24"/>
                <w:szCs w:val="22"/>
              </w:rPr>
              <w:t xml:space="preserve"> </w:t>
            </w:r>
            <w:r w:rsidRPr="00FB4BC5">
              <w:rPr>
                <w:sz w:val="24"/>
                <w:szCs w:val="24"/>
              </w:rPr>
              <w:t>за последние три года, составьте аналитическую записку.</w:t>
            </w:r>
          </w:p>
          <w:p w14:paraId="38AF900B" w14:textId="581455A9" w:rsidR="0037033C" w:rsidRPr="0037033C" w:rsidRDefault="0037033C" w:rsidP="0037033C">
            <w:pPr>
              <w:widowControl/>
              <w:autoSpaceDE/>
              <w:autoSpaceDN/>
              <w:adjustRightInd/>
              <w:jc w:val="both"/>
              <w:rPr>
                <w:iCs/>
                <w:sz w:val="24"/>
                <w:szCs w:val="22"/>
              </w:rPr>
            </w:pPr>
          </w:p>
        </w:tc>
      </w:tr>
      <w:tr w:rsidR="0037033C" w:rsidRPr="0019785F" w14:paraId="6A06E848" w14:textId="77777777" w:rsidTr="00690C04">
        <w:tc>
          <w:tcPr>
            <w:tcW w:w="2899" w:type="dxa"/>
            <w:vMerge/>
          </w:tcPr>
          <w:p w14:paraId="3545FD76" w14:textId="77777777" w:rsidR="0037033C" w:rsidRPr="0019785F" w:rsidRDefault="0037033C" w:rsidP="0037033C">
            <w:pPr>
              <w:jc w:val="both"/>
              <w:rPr>
                <w:color w:val="000000" w:themeColor="text1"/>
                <w:sz w:val="24"/>
                <w:szCs w:val="24"/>
              </w:rPr>
            </w:pPr>
          </w:p>
        </w:tc>
        <w:tc>
          <w:tcPr>
            <w:tcW w:w="2474" w:type="dxa"/>
          </w:tcPr>
          <w:p w14:paraId="59197048" w14:textId="5C336F9E" w:rsidR="0037033C" w:rsidRPr="0019785F" w:rsidRDefault="0037033C" w:rsidP="0037033C">
            <w:pPr>
              <w:jc w:val="both"/>
              <w:rPr>
                <w:color w:val="000000" w:themeColor="text1"/>
                <w:sz w:val="24"/>
                <w:szCs w:val="24"/>
              </w:rPr>
            </w:pPr>
            <w:r w:rsidRPr="004C4AA8">
              <w:rPr>
                <w:sz w:val="24"/>
                <w:szCs w:val="24"/>
              </w:rPr>
              <w:t>2. Применяет инструменты налогового консультирования организаций и физических лиц.</w:t>
            </w:r>
          </w:p>
        </w:tc>
        <w:tc>
          <w:tcPr>
            <w:tcW w:w="2056" w:type="dxa"/>
          </w:tcPr>
          <w:p w14:paraId="3C4DE062" w14:textId="77777777" w:rsidR="0037033C" w:rsidRDefault="0037033C" w:rsidP="0037033C">
            <w:pPr>
              <w:tabs>
                <w:tab w:val="left" w:pos="540"/>
              </w:tabs>
              <w:contextualSpacing/>
              <w:jc w:val="both"/>
              <w:rPr>
                <w:color w:val="000000" w:themeColor="text1"/>
                <w:sz w:val="24"/>
                <w:szCs w:val="24"/>
              </w:rPr>
            </w:pPr>
            <w:r w:rsidRPr="004C4AA8">
              <w:rPr>
                <w:b/>
                <w:bCs/>
                <w:color w:val="000000" w:themeColor="text1"/>
                <w:sz w:val="24"/>
                <w:szCs w:val="24"/>
              </w:rPr>
              <w:t>Знать</w:t>
            </w:r>
            <w:r>
              <w:rPr>
                <w:b/>
                <w:bCs/>
                <w:color w:val="000000" w:themeColor="text1"/>
                <w:sz w:val="24"/>
                <w:szCs w:val="24"/>
              </w:rPr>
              <w:t xml:space="preserve"> </w:t>
            </w:r>
            <w:r w:rsidRPr="00E82A82">
              <w:rPr>
                <w:color w:val="000000" w:themeColor="text1"/>
                <w:sz w:val="24"/>
                <w:szCs w:val="24"/>
              </w:rPr>
              <w:t>методику консультирования экономических субъектов и физических лиц по проблемам налогообложения</w:t>
            </w:r>
          </w:p>
          <w:p w14:paraId="3FF560E2" w14:textId="12A5DD3B" w:rsidR="0037033C" w:rsidRPr="0019785F" w:rsidRDefault="0037033C" w:rsidP="0037033C">
            <w:pPr>
              <w:jc w:val="both"/>
              <w:rPr>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r w:rsidRPr="00E82A82">
              <w:rPr>
                <w:color w:val="000000" w:themeColor="text1"/>
                <w:sz w:val="24"/>
                <w:szCs w:val="24"/>
              </w:rPr>
              <w:t>разработать и предложить консультируемому лицу наиболее оптимальный вариант решения его проблемы в налоговой сфере</w:t>
            </w:r>
          </w:p>
        </w:tc>
        <w:tc>
          <w:tcPr>
            <w:tcW w:w="2766" w:type="dxa"/>
          </w:tcPr>
          <w:p w14:paraId="7452F9D8" w14:textId="77777777" w:rsidR="0037033C" w:rsidRPr="00FB4BC5" w:rsidRDefault="0037033C" w:rsidP="0037033C">
            <w:pPr>
              <w:widowControl/>
              <w:autoSpaceDE/>
              <w:autoSpaceDN/>
              <w:adjustRightInd/>
              <w:jc w:val="both"/>
              <w:rPr>
                <w:sz w:val="24"/>
                <w:szCs w:val="22"/>
              </w:rPr>
            </w:pPr>
            <w:r w:rsidRPr="00FB4BC5">
              <w:rPr>
                <w:b/>
                <w:sz w:val="24"/>
                <w:szCs w:val="22"/>
              </w:rPr>
              <w:t xml:space="preserve">Вопрос 1. </w:t>
            </w:r>
            <w:r w:rsidRPr="00FB4BC5">
              <w:rPr>
                <w:sz w:val="24"/>
                <w:szCs w:val="22"/>
              </w:rPr>
              <w:t xml:space="preserve">Какие вы знаете модели построения взаимоотношений налоговых консультантов и государственных </w:t>
            </w:r>
            <w:proofErr w:type="gramStart"/>
            <w:r w:rsidRPr="00FB4BC5">
              <w:rPr>
                <w:sz w:val="24"/>
                <w:szCs w:val="22"/>
              </w:rPr>
              <w:t>органов  за</w:t>
            </w:r>
            <w:proofErr w:type="gramEnd"/>
            <w:r w:rsidRPr="00FB4BC5">
              <w:rPr>
                <w:sz w:val="24"/>
                <w:szCs w:val="22"/>
              </w:rPr>
              <w:t xml:space="preserve"> рубежом?</w:t>
            </w:r>
          </w:p>
          <w:p w14:paraId="2E47D2C6" w14:textId="77777777" w:rsidR="0037033C" w:rsidRPr="00FB4BC5" w:rsidRDefault="0037033C" w:rsidP="0037033C">
            <w:pPr>
              <w:widowControl/>
              <w:autoSpaceDE/>
              <w:autoSpaceDN/>
              <w:adjustRightInd/>
              <w:jc w:val="both"/>
              <w:rPr>
                <w:b/>
                <w:sz w:val="24"/>
                <w:szCs w:val="22"/>
              </w:rPr>
            </w:pPr>
            <w:r w:rsidRPr="00FB4BC5">
              <w:rPr>
                <w:b/>
                <w:sz w:val="24"/>
                <w:szCs w:val="22"/>
              </w:rPr>
              <w:t xml:space="preserve">Вопрос 2. </w:t>
            </w:r>
            <w:r w:rsidRPr="00FB4BC5">
              <w:rPr>
                <w:sz w:val="24"/>
                <w:szCs w:val="22"/>
              </w:rPr>
              <w:t>Как проводится аттестация налоговых консультантов в экономически развитых странах?</w:t>
            </w:r>
          </w:p>
          <w:p w14:paraId="43929911" w14:textId="1F272B62" w:rsidR="0037033C" w:rsidRPr="0037033C" w:rsidRDefault="0037033C" w:rsidP="0037033C">
            <w:pPr>
              <w:widowControl/>
              <w:autoSpaceDE/>
              <w:autoSpaceDN/>
              <w:adjustRightInd/>
              <w:jc w:val="both"/>
              <w:rPr>
                <w:sz w:val="24"/>
                <w:szCs w:val="22"/>
              </w:rPr>
            </w:pPr>
          </w:p>
        </w:tc>
      </w:tr>
      <w:tr w:rsidR="0037033C" w:rsidRPr="0019785F" w14:paraId="041796C8" w14:textId="77777777" w:rsidTr="00690C04">
        <w:tc>
          <w:tcPr>
            <w:tcW w:w="2899" w:type="dxa"/>
            <w:vMerge w:val="restart"/>
          </w:tcPr>
          <w:p w14:paraId="1303F11A" w14:textId="445F081E" w:rsidR="0037033C" w:rsidRPr="0019785F" w:rsidRDefault="0037033C" w:rsidP="0037033C">
            <w:pPr>
              <w:jc w:val="both"/>
              <w:rPr>
                <w:color w:val="000000" w:themeColor="text1"/>
                <w:sz w:val="24"/>
                <w:szCs w:val="24"/>
              </w:rPr>
            </w:pPr>
            <w:r w:rsidRPr="004C4AA8">
              <w:rPr>
                <w:sz w:val="24"/>
                <w:szCs w:val="24"/>
              </w:rPr>
              <w:t>Способность осуществлять системный анализ налоговой нагрузки на хозяйствующих субъектов, изменения налоговой базы, а также прогнозировать поступление налогов и сборов, страховых взносов в бюджетную систему</w:t>
            </w:r>
            <w:r>
              <w:rPr>
                <w:sz w:val="24"/>
                <w:szCs w:val="24"/>
              </w:rPr>
              <w:t xml:space="preserve"> (ПКП-5)</w:t>
            </w:r>
          </w:p>
        </w:tc>
        <w:tc>
          <w:tcPr>
            <w:tcW w:w="2474" w:type="dxa"/>
          </w:tcPr>
          <w:p w14:paraId="19452506" w14:textId="20EAD76C" w:rsidR="0037033C" w:rsidRPr="0019785F" w:rsidRDefault="0037033C" w:rsidP="0037033C">
            <w:pPr>
              <w:jc w:val="both"/>
              <w:rPr>
                <w:color w:val="000000" w:themeColor="text1"/>
                <w:sz w:val="24"/>
                <w:szCs w:val="24"/>
              </w:rPr>
            </w:pPr>
            <w:r w:rsidRPr="004C4AA8">
              <w:rPr>
                <w:sz w:val="24"/>
                <w:szCs w:val="24"/>
              </w:rPr>
              <w:t>1. Применяет аналитический инструментарий для системного анализа налоговой нагрузки хозяйствующих субъектов, изменения налоговой базы.</w:t>
            </w:r>
          </w:p>
        </w:tc>
        <w:tc>
          <w:tcPr>
            <w:tcW w:w="2056" w:type="dxa"/>
          </w:tcPr>
          <w:p w14:paraId="6C5701C1" w14:textId="77777777" w:rsidR="0037033C" w:rsidRDefault="0037033C" w:rsidP="0037033C">
            <w:pPr>
              <w:tabs>
                <w:tab w:val="left" w:pos="540"/>
              </w:tabs>
              <w:contextualSpacing/>
              <w:jc w:val="both"/>
              <w:rPr>
                <w:b/>
                <w:bCs/>
                <w:color w:val="000000" w:themeColor="text1"/>
                <w:sz w:val="24"/>
                <w:szCs w:val="24"/>
              </w:rPr>
            </w:pPr>
            <w:r w:rsidRPr="004C4AA8">
              <w:rPr>
                <w:b/>
                <w:bCs/>
                <w:color w:val="000000" w:themeColor="text1"/>
                <w:sz w:val="24"/>
                <w:szCs w:val="24"/>
              </w:rPr>
              <w:t>Знать</w:t>
            </w:r>
          </w:p>
          <w:p w14:paraId="60EB4831" w14:textId="77777777" w:rsidR="0037033C" w:rsidRPr="00E82A82" w:rsidRDefault="0037033C" w:rsidP="0037033C">
            <w:pPr>
              <w:tabs>
                <w:tab w:val="left" w:pos="540"/>
              </w:tabs>
              <w:contextualSpacing/>
              <w:jc w:val="both"/>
              <w:rPr>
                <w:b/>
                <w:bCs/>
                <w:color w:val="000000" w:themeColor="text1"/>
                <w:sz w:val="24"/>
                <w:szCs w:val="24"/>
              </w:rPr>
            </w:pPr>
            <w:r>
              <w:rPr>
                <w:sz w:val="24"/>
              </w:rPr>
              <w:t>-</w:t>
            </w:r>
            <w:r w:rsidRPr="00AD5E86">
              <w:rPr>
                <w:sz w:val="24"/>
              </w:rPr>
              <w:t>действующее налоговое законодательство, перспективы его изменения;</w:t>
            </w:r>
          </w:p>
          <w:p w14:paraId="3D3D5C0A" w14:textId="77777777" w:rsidR="0037033C" w:rsidRPr="00AD5E86" w:rsidRDefault="0037033C" w:rsidP="0037033C">
            <w:pPr>
              <w:jc w:val="both"/>
              <w:rPr>
                <w:sz w:val="24"/>
              </w:rPr>
            </w:pPr>
            <w:r>
              <w:rPr>
                <w:sz w:val="24"/>
              </w:rPr>
              <w:t>-</w:t>
            </w:r>
            <w:r w:rsidRPr="00AD5E86">
              <w:rPr>
                <w:sz w:val="24"/>
              </w:rPr>
              <w:t>особенности налогообложения экономических субъектов в зависимости от производственно-хозяйственных факторов их деятельности;</w:t>
            </w:r>
          </w:p>
          <w:p w14:paraId="7600B61C" w14:textId="77777777" w:rsidR="0037033C" w:rsidRPr="00E82A82" w:rsidRDefault="0037033C" w:rsidP="0037033C">
            <w:pPr>
              <w:tabs>
                <w:tab w:val="num" w:pos="1134"/>
              </w:tabs>
              <w:autoSpaceDE/>
              <w:autoSpaceDN/>
              <w:adjustRightInd/>
              <w:jc w:val="both"/>
              <w:rPr>
                <w:sz w:val="24"/>
              </w:rPr>
            </w:pPr>
            <w:r>
              <w:rPr>
                <w:sz w:val="24"/>
              </w:rPr>
              <w:t>-</w:t>
            </w:r>
            <w:r w:rsidRPr="00AD5E86">
              <w:rPr>
                <w:sz w:val="24"/>
              </w:rPr>
              <w:t>методы оптимизации налоговых обязательств конкретных хозяйствующих субъектов</w:t>
            </w:r>
          </w:p>
          <w:p w14:paraId="14573F25" w14:textId="77777777" w:rsidR="0037033C" w:rsidRDefault="0037033C" w:rsidP="0037033C">
            <w:pPr>
              <w:tabs>
                <w:tab w:val="left" w:pos="540"/>
              </w:tabs>
              <w:contextualSpacing/>
              <w:jc w:val="both"/>
              <w:rPr>
                <w:b/>
                <w:bCs/>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p>
          <w:p w14:paraId="721E225D" w14:textId="77777777" w:rsidR="0037033C" w:rsidRPr="00AD5E86" w:rsidRDefault="0037033C" w:rsidP="0037033C">
            <w:pPr>
              <w:tabs>
                <w:tab w:val="num" w:pos="1134"/>
              </w:tabs>
              <w:autoSpaceDE/>
              <w:autoSpaceDN/>
              <w:adjustRightInd/>
              <w:ind w:left="33"/>
              <w:jc w:val="both"/>
              <w:rPr>
                <w:sz w:val="24"/>
                <w:szCs w:val="24"/>
              </w:rPr>
            </w:pPr>
            <w:r>
              <w:rPr>
                <w:sz w:val="24"/>
                <w:szCs w:val="24"/>
              </w:rPr>
              <w:t>-</w:t>
            </w:r>
            <w:r w:rsidRPr="00AD5E86">
              <w:rPr>
                <w:sz w:val="24"/>
                <w:szCs w:val="24"/>
              </w:rPr>
              <w:t>разрабатывать высокоэффектив</w:t>
            </w:r>
            <w:r w:rsidRPr="00AD5E86">
              <w:rPr>
                <w:sz w:val="24"/>
                <w:szCs w:val="24"/>
              </w:rPr>
              <w:lastRenderedPageBreak/>
              <w:t>ную систему правомерной налоговой оптимизации;</w:t>
            </w:r>
          </w:p>
          <w:p w14:paraId="09194545" w14:textId="77777777" w:rsidR="0037033C" w:rsidRPr="00AD5E86" w:rsidRDefault="0037033C" w:rsidP="0037033C">
            <w:pPr>
              <w:tabs>
                <w:tab w:val="num" w:pos="1134"/>
              </w:tabs>
              <w:autoSpaceDE/>
              <w:autoSpaceDN/>
              <w:adjustRightInd/>
              <w:jc w:val="both"/>
              <w:rPr>
                <w:sz w:val="24"/>
                <w:szCs w:val="24"/>
              </w:rPr>
            </w:pPr>
            <w:r w:rsidRPr="00AD5E86">
              <w:rPr>
                <w:sz w:val="24"/>
                <w:szCs w:val="24"/>
              </w:rPr>
              <w:t xml:space="preserve">-предотвращать негативные последствия налоговых правонарушений; </w:t>
            </w:r>
          </w:p>
          <w:p w14:paraId="298328BB" w14:textId="77777777" w:rsidR="0037033C" w:rsidRPr="00AD5E86" w:rsidRDefault="0037033C" w:rsidP="0037033C">
            <w:pPr>
              <w:tabs>
                <w:tab w:val="num" w:pos="1134"/>
              </w:tabs>
              <w:autoSpaceDE/>
              <w:autoSpaceDN/>
              <w:adjustRightInd/>
              <w:jc w:val="both"/>
              <w:rPr>
                <w:sz w:val="24"/>
                <w:szCs w:val="24"/>
              </w:rPr>
            </w:pPr>
            <w:r w:rsidRPr="00AD5E86">
              <w:rPr>
                <w:sz w:val="24"/>
                <w:szCs w:val="24"/>
              </w:rPr>
              <w:t xml:space="preserve">-раскрывать схемы неправомерного уклонения от уплаты налогов. </w:t>
            </w:r>
          </w:p>
          <w:p w14:paraId="0CAA21F6" w14:textId="77777777" w:rsidR="0037033C" w:rsidRPr="0019785F" w:rsidRDefault="0037033C" w:rsidP="0037033C">
            <w:pPr>
              <w:jc w:val="both"/>
              <w:rPr>
                <w:color w:val="000000" w:themeColor="text1"/>
                <w:sz w:val="24"/>
                <w:szCs w:val="24"/>
              </w:rPr>
            </w:pPr>
          </w:p>
        </w:tc>
        <w:tc>
          <w:tcPr>
            <w:tcW w:w="2766" w:type="dxa"/>
          </w:tcPr>
          <w:p w14:paraId="4F26BD07" w14:textId="77777777" w:rsidR="0037033C" w:rsidRPr="00FB4BC5" w:rsidRDefault="0037033C" w:rsidP="0037033C">
            <w:pPr>
              <w:widowControl/>
              <w:autoSpaceDE/>
              <w:autoSpaceDN/>
              <w:adjustRightInd/>
              <w:jc w:val="both"/>
              <w:rPr>
                <w:iCs/>
                <w:sz w:val="24"/>
                <w:szCs w:val="22"/>
              </w:rPr>
            </w:pPr>
            <w:r w:rsidRPr="00FB4BC5">
              <w:rPr>
                <w:b/>
                <w:sz w:val="24"/>
                <w:szCs w:val="22"/>
              </w:rPr>
              <w:lastRenderedPageBreak/>
              <w:t xml:space="preserve">Вопрос 1. </w:t>
            </w:r>
            <w:r w:rsidRPr="00FB4BC5">
              <w:rPr>
                <w:sz w:val="24"/>
                <w:szCs w:val="22"/>
              </w:rPr>
              <w:t>Какие основные элементы</w:t>
            </w:r>
            <w:r w:rsidRPr="00FB4BC5">
              <w:rPr>
                <w:iCs/>
                <w:sz w:val="24"/>
                <w:szCs w:val="22"/>
              </w:rPr>
              <w:t xml:space="preserve"> внешней среды компании влияют на формирование и уровень ее налоговых обязательств (налоговых издержек)?</w:t>
            </w:r>
          </w:p>
          <w:p w14:paraId="1C2E9215" w14:textId="77777777" w:rsidR="0037033C" w:rsidRPr="00FB4BC5" w:rsidRDefault="0037033C" w:rsidP="0037033C">
            <w:pPr>
              <w:widowControl/>
              <w:autoSpaceDE/>
              <w:autoSpaceDN/>
              <w:adjustRightInd/>
              <w:jc w:val="both"/>
              <w:rPr>
                <w:iCs/>
                <w:sz w:val="24"/>
                <w:szCs w:val="22"/>
              </w:rPr>
            </w:pPr>
            <w:r w:rsidRPr="00FB4BC5">
              <w:rPr>
                <w:b/>
                <w:iCs/>
                <w:sz w:val="24"/>
                <w:szCs w:val="22"/>
              </w:rPr>
              <w:t>Вопрос 2.</w:t>
            </w:r>
            <w:r w:rsidRPr="00FB4BC5">
              <w:rPr>
                <w:iCs/>
                <w:sz w:val="24"/>
                <w:szCs w:val="22"/>
              </w:rPr>
              <w:t xml:space="preserve"> Какие элементы внутренней среды компании влияют на формирование и уровень ее налоговых обязательств (налоговых издержек)?</w:t>
            </w:r>
          </w:p>
          <w:p w14:paraId="75E5987B" w14:textId="41A6EF9E" w:rsidR="0037033C" w:rsidRPr="0019785F" w:rsidRDefault="0037033C" w:rsidP="0037033C">
            <w:pPr>
              <w:jc w:val="both"/>
              <w:rPr>
                <w:color w:val="000000" w:themeColor="text1"/>
                <w:sz w:val="24"/>
                <w:szCs w:val="24"/>
              </w:rPr>
            </w:pPr>
            <w:r w:rsidRPr="00FB4BC5">
              <w:rPr>
                <w:b/>
                <w:iCs/>
                <w:sz w:val="24"/>
                <w:szCs w:val="22"/>
              </w:rPr>
              <w:t>Вопрос 3</w:t>
            </w:r>
            <w:r w:rsidRPr="00FB4BC5">
              <w:rPr>
                <w:iCs/>
                <w:sz w:val="24"/>
                <w:szCs w:val="22"/>
              </w:rPr>
              <w:t>. Каким образом необходимо выявлять необходимость в услугах налогового консультанта?</w:t>
            </w:r>
          </w:p>
        </w:tc>
      </w:tr>
      <w:tr w:rsidR="0037033C" w:rsidRPr="0019785F" w14:paraId="3CD2E338" w14:textId="77777777" w:rsidTr="00690C04">
        <w:tc>
          <w:tcPr>
            <w:tcW w:w="2899" w:type="dxa"/>
            <w:vMerge/>
          </w:tcPr>
          <w:p w14:paraId="5DBE8838" w14:textId="77777777" w:rsidR="0037033C" w:rsidRPr="004C4AA8" w:rsidRDefault="0037033C" w:rsidP="0037033C">
            <w:pPr>
              <w:jc w:val="both"/>
              <w:rPr>
                <w:sz w:val="24"/>
                <w:szCs w:val="24"/>
              </w:rPr>
            </w:pPr>
          </w:p>
        </w:tc>
        <w:tc>
          <w:tcPr>
            <w:tcW w:w="2474" w:type="dxa"/>
          </w:tcPr>
          <w:p w14:paraId="717CC400" w14:textId="0163B8EF" w:rsidR="0037033C" w:rsidRPr="004C4AA8" w:rsidRDefault="0037033C" w:rsidP="0037033C">
            <w:pPr>
              <w:jc w:val="both"/>
              <w:rPr>
                <w:sz w:val="24"/>
                <w:szCs w:val="24"/>
              </w:rPr>
            </w:pPr>
            <w:r w:rsidRPr="004C4AA8">
              <w:rPr>
                <w:sz w:val="24"/>
                <w:szCs w:val="24"/>
              </w:rPr>
              <w:t>2. Демонстрирует навыки прогнозирования поступлений налогов и сборов, страховых взносов в бюджетную систему, подготовки аналитических обзоров и обоснований для принятий управленческих решений</w:t>
            </w:r>
          </w:p>
        </w:tc>
        <w:tc>
          <w:tcPr>
            <w:tcW w:w="2056" w:type="dxa"/>
          </w:tcPr>
          <w:p w14:paraId="69BA5747" w14:textId="77777777" w:rsidR="0037033C" w:rsidRPr="004C4AA8" w:rsidRDefault="0037033C" w:rsidP="0037033C">
            <w:pPr>
              <w:tabs>
                <w:tab w:val="left" w:pos="540"/>
              </w:tabs>
              <w:contextualSpacing/>
              <w:jc w:val="both"/>
              <w:rPr>
                <w:b/>
                <w:bCs/>
                <w:color w:val="000000" w:themeColor="text1"/>
                <w:sz w:val="24"/>
                <w:szCs w:val="24"/>
              </w:rPr>
            </w:pPr>
            <w:r w:rsidRPr="004C4AA8">
              <w:rPr>
                <w:b/>
                <w:bCs/>
                <w:color w:val="000000" w:themeColor="text1"/>
                <w:sz w:val="24"/>
                <w:szCs w:val="24"/>
              </w:rPr>
              <w:t>Знать</w:t>
            </w:r>
            <w:r>
              <w:rPr>
                <w:b/>
                <w:bCs/>
                <w:color w:val="000000" w:themeColor="text1"/>
                <w:sz w:val="24"/>
                <w:szCs w:val="24"/>
              </w:rPr>
              <w:t xml:space="preserve"> </w:t>
            </w:r>
            <w:r w:rsidRPr="00E82A82">
              <w:rPr>
                <w:color w:val="000000" w:themeColor="text1"/>
                <w:sz w:val="24"/>
                <w:szCs w:val="24"/>
              </w:rPr>
              <w:t xml:space="preserve">методы и способы прогнозирования </w:t>
            </w:r>
            <w:r w:rsidRPr="00E82A82">
              <w:rPr>
                <w:sz w:val="24"/>
                <w:szCs w:val="24"/>
              </w:rPr>
              <w:t>поступлений налогов и сборов, страховых взносов в бюджетную систему</w:t>
            </w:r>
          </w:p>
          <w:p w14:paraId="5A783746" w14:textId="2CB33050" w:rsidR="0037033C" w:rsidRPr="004C4AA8" w:rsidRDefault="0037033C" w:rsidP="0037033C">
            <w:pPr>
              <w:tabs>
                <w:tab w:val="left" w:pos="540"/>
              </w:tabs>
              <w:contextualSpacing/>
              <w:jc w:val="both"/>
              <w:rPr>
                <w:b/>
                <w:bCs/>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r w:rsidRPr="00E82A82">
              <w:rPr>
                <w:color w:val="000000" w:themeColor="text1"/>
                <w:sz w:val="24"/>
                <w:szCs w:val="24"/>
              </w:rPr>
              <w:t>анализировать имеющиеся аналитические обзоры и обоснования для принятия грамотного управленческого решения</w:t>
            </w:r>
            <w:r>
              <w:rPr>
                <w:b/>
                <w:bCs/>
                <w:color w:val="000000" w:themeColor="text1"/>
                <w:sz w:val="24"/>
                <w:szCs w:val="24"/>
              </w:rPr>
              <w:t xml:space="preserve"> </w:t>
            </w:r>
          </w:p>
        </w:tc>
        <w:tc>
          <w:tcPr>
            <w:tcW w:w="2766" w:type="dxa"/>
          </w:tcPr>
          <w:p w14:paraId="3C435EE2" w14:textId="77777777" w:rsidR="0037033C" w:rsidRPr="00FB4BC5" w:rsidRDefault="0037033C" w:rsidP="0037033C">
            <w:pPr>
              <w:widowControl/>
              <w:autoSpaceDE/>
              <w:autoSpaceDN/>
              <w:adjustRightInd/>
              <w:jc w:val="both"/>
              <w:rPr>
                <w:b/>
                <w:sz w:val="24"/>
                <w:szCs w:val="22"/>
              </w:rPr>
            </w:pPr>
            <w:r w:rsidRPr="00FB4BC5">
              <w:rPr>
                <w:b/>
                <w:sz w:val="24"/>
                <w:szCs w:val="22"/>
              </w:rPr>
              <w:t xml:space="preserve">Задание 1. </w:t>
            </w:r>
            <w:r w:rsidRPr="00FB4BC5">
              <w:rPr>
                <w:sz w:val="24"/>
                <w:szCs w:val="22"/>
              </w:rPr>
              <w:t xml:space="preserve">Вас назначили ответственным </w:t>
            </w:r>
            <w:proofErr w:type="gramStart"/>
            <w:r w:rsidRPr="00FB4BC5">
              <w:rPr>
                <w:sz w:val="24"/>
                <w:szCs w:val="22"/>
              </w:rPr>
              <w:t>за  состояние</w:t>
            </w:r>
            <w:proofErr w:type="gramEnd"/>
            <w:r w:rsidRPr="00FB4BC5">
              <w:rPr>
                <w:sz w:val="24"/>
                <w:szCs w:val="22"/>
              </w:rPr>
              <w:t xml:space="preserve"> налоговых расчетов по всем налоговым обязательствам  организации. Вам необходимо провести анализ формирования налоговых платежей компании на предмет возможности наличия </w:t>
            </w:r>
            <w:proofErr w:type="gramStart"/>
            <w:r w:rsidRPr="00FB4BC5">
              <w:rPr>
                <w:sz w:val="24"/>
                <w:szCs w:val="22"/>
              </w:rPr>
              <w:t>недоработок  в</w:t>
            </w:r>
            <w:proofErr w:type="gramEnd"/>
            <w:r w:rsidRPr="00FB4BC5">
              <w:rPr>
                <w:sz w:val="24"/>
                <w:szCs w:val="22"/>
              </w:rPr>
              <w:t xml:space="preserve"> налоговом планировании и формировании налоговой отчетности. </w:t>
            </w:r>
          </w:p>
          <w:p w14:paraId="50ED5B42" w14:textId="7F9BDFCF" w:rsidR="0037033C" w:rsidRPr="0019785F" w:rsidRDefault="0037033C" w:rsidP="0037033C">
            <w:pPr>
              <w:jc w:val="both"/>
              <w:rPr>
                <w:color w:val="000000" w:themeColor="text1"/>
                <w:sz w:val="24"/>
                <w:szCs w:val="24"/>
              </w:rPr>
            </w:pPr>
            <w:r w:rsidRPr="00FB4BC5">
              <w:rPr>
                <w:b/>
                <w:sz w:val="24"/>
                <w:szCs w:val="22"/>
              </w:rPr>
              <w:t xml:space="preserve">Задание 2. </w:t>
            </w:r>
            <w:r w:rsidRPr="00FB4BC5">
              <w:rPr>
                <w:sz w:val="24"/>
                <w:szCs w:val="22"/>
              </w:rPr>
              <w:t>Проанализируйте влияние уровня налоговых платежей организации на уровень её финансового состояния, конкурентоспособности и инвестиционной привлекательности.</w:t>
            </w:r>
          </w:p>
        </w:tc>
      </w:tr>
      <w:bookmarkEnd w:id="6"/>
    </w:tbl>
    <w:p w14:paraId="466B48FE" w14:textId="77777777" w:rsidR="006B5AE1" w:rsidRDefault="006B5AE1" w:rsidP="006B5AE1">
      <w:pPr>
        <w:ind w:firstLine="709"/>
        <w:jc w:val="both"/>
        <w:rPr>
          <w:color w:val="FF0000"/>
          <w:sz w:val="28"/>
          <w:szCs w:val="28"/>
        </w:rPr>
      </w:pPr>
    </w:p>
    <w:p w14:paraId="220AEFBC" w14:textId="77777777" w:rsidR="0037033C" w:rsidRPr="004C4AA8" w:rsidRDefault="0037033C" w:rsidP="0037033C">
      <w:pPr>
        <w:tabs>
          <w:tab w:val="left" w:pos="540"/>
        </w:tabs>
        <w:ind w:firstLine="709"/>
        <w:contextualSpacing/>
        <w:jc w:val="both"/>
        <w:rPr>
          <w:bCs/>
          <w:sz w:val="28"/>
          <w:szCs w:val="28"/>
        </w:rPr>
      </w:pPr>
      <w:r w:rsidRPr="004C4AA8">
        <w:rPr>
          <w:bCs/>
          <w:sz w:val="28"/>
          <w:szCs w:val="28"/>
        </w:rPr>
        <w:t>Направлени</w:t>
      </w:r>
      <w:r>
        <w:rPr>
          <w:bCs/>
          <w:sz w:val="28"/>
          <w:szCs w:val="28"/>
        </w:rPr>
        <w:t xml:space="preserve">е </w:t>
      </w:r>
      <w:r w:rsidRPr="004C4AA8">
        <w:rPr>
          <w:bCs/>
          <w:sz w:val="28"/>
          <w:szCs w:val="28"/>
        </w:rPr>
        <w:t>38.03.01 – Экономика</w:t>
      </w:r>
      <w:r>
        <w:rPr>
          <w:bCs/>
          <w:sz w:val="28"/>
          <w:szCs w:val="28"/>
        </w:rPr>
        <w:t>:</w:t>
      </w:r>
    </w:p>
    <w:p w14:paraId="189BB52C" w14:textId="470FFB58" w:rsidR="0037033C" w:rsidRDefault="0037033C" w:rsidP="0037033C">
      <w:pPr>
        <w:tabs>
          <w:tab w:val="left" w:pos="540"/>
        </w:tabs>
        <w:contextualSpacing/>
        <w:jc w:val="both"/>
        <w:rPr>
          <w:bCs/>
          <w:sz w:val="28"/>
          <w:szCs w:val="28"/>
        </w:rPr>
      </w:pPr>
      <w:r w:rsidRPr="004C4AA8">
        <w:rPr>
          <w:bCs/>
          <w:sz w:val="28"/>
          <w:szCs w:val="28"/>
        </w:rPr>
        <w:t>Образовательная программа «Бизнес-анализ, налоги и аудит», профиль «Налоги и бизнес»</w:t>
      </w:r>
    </w:p>
    <w:tbl>
      <w:tblPr>
        <w:tblStyle w:val="a8"/>
        <w:tblW w:w="0" w:type="auto"/>
        <w:tblLook w:val="04A0" w:firstRow="1" w:lastRow="0" w:firstColumn="1" w:lastColumn="0" w:noHBand="0" w:noVBand="1"/>
      </w:tblPr>
      <w:tblGrid>
        <w:gridCol w:w="2899"/>
        <w:gridCol w:w="2474"/>
        <w:gridCol w:w="2056"/>
        <w:gridCol w:w="2766"/>
      </w:tblGrid>
      <w:tr w:rsidR="0037033C" w:rsidRPr="0019785F" w14:paraId="06E14601" w14:textId="77777777" w:rsidTr="009621B6">
        <w:tc>
          <w:tcPr>
            <w:tcW w:w="2899" w:type="dxa"/>
          </w:tcPr>
          <w:p w14:paraId="02B2E625" w14:textId="77777777" w:rsidR="0037033C" w:rsidRPr="0019785F" w:rsidRDefault="0037033C" w:rsidP="009621B6">
            <w:pPr>
              <w:jc w:val="center"/>
              <w:rPr>
                <w:color w:val="000000" w:themeColor="text1"/>
                <w:sz w:val="24"/>
                <w:szCs w:val="24"/>
              </w:rPr>
            </w:pPr>
            <w:r w:rsidRPr="0019785F">
              <w:rPr>
                <w:color w:val="000000" w:themeColor="text1"/>
                <w:sz w:val="24"/>
                <w:szCs w:val="24"/>
              </w:rPr>
              <w:t>Наименование компетенции</w:t>
            </w:r>
          </w:p>
        </w:tc>
        <w:tc>
          <w:tcPr>
            <w:tcW w:w="2474" w:type="dxa"/>
          </w:tcPr>
          <w:p w14:paraId="2433CA85" w14:textId="77777777" w:rsidR="0037033C" w:rsidRPr="0019785F" w:rsidRDefault="0037033C" w:rsidP="009621B6">
            <w:pPr>
              <w:jc w:val="center"/>
              <w:rPr>
                <w:color w:val="000000" w:themeColor="text1"/>
                <w:sz w:val="24"/>
                <w:szCs w:val="24"/>
              </w:rPr>
            </w:pPr>
            <w:r w:rsidRPr="0019785F">
              <w:rPr>
                <w:color w:val="000000" w:themeColor="text1"/>
                <w:sz w:val="24"/>
                <w:szCs w:val="24"/>
              </w:rPr>
              <w:t>Наименование индикаторов достижения компетенции</w:t>
            </w:r>
          </w:p>
        </w:tc>
        <w:tc>
          <w:tcPr>
            <w:tcW w:w="2056" w:type="dxa"/>
          </w:tcPr>
          <w:p w14:paraId="71ED292E" w14:textId="77777777" w:rsidR="0037033C" w:rsidRPr="0019785F" w:rsidRDefault="0037033C" w:rsidP="009621B6">
            <w:pPr>
              <w:jc w:val="center"/>
              <w:rPr>
                <w:color w:val="000000" w:themeColor="text1"/>
                <w:sz w:val="24"/>
                <w:szCs w:val="24"/>
              </w:rPr>
            </w:pPr>
            <w:r w:rsidRPr="0019785F">
              <w:rPr>
                <w:color w:val="000000" w:themeColor="text1"/>
                <w:sz w:val="24"/>
                <w:szCs w:val="24"/>
              </w:rPr>
              <w:t>Результаты обучения (умения и знания), соотнесенные с индикаторами достижения компетенции</w:t>
            </w:r>
          </w:p>
        </w:tc>
        <w:tc>
          <w:tcPr>
            <w:tcW w:w="2766" w:type="dxa"/>
          </w:tcPr>
          <w:p w14:paraId="3251CAE3" w14:textId="77777777" w:rsidR="0037033C" w:rsidRPr="0019785F" w:rsidRDefault="0037033C" w:rsidP="009621B6">
            <w:pPr>
              <w:jc w:val="center"/>
              <w:rPr>
                <w:color w:val="000000" w:themeColor="text1"/>
                <w:sz w:val="24"/>
                <w:szCs w:val="24"/>
              </w:rPr>
            </w:pPr>
            <w:r w:rsidRPr="0019785F">
              <w:rPr>
                <w:color w:val="000000" w:themeColor="text1"/>
                <w:sz w:val="24"/>
                <w:szCs w:val="24"/>
              </w:rPr>
              <w:t>Типовые контрольные задания</w:t>
            </w:r>
          </w:p>
        </w:tc>
      </w:tr>
      <w:tr w:rsidR="0037033C" w:rsidRPr="0019785F" w14:paraId="4963BEE5" w14:textId="77777777" w:rsidTr="009621B6">
        <w:tc>
          <w:tcPr>
            <w:tcW w:w="2899" w:type="dxa"/>
            <w:vMerge w:val="restart"/>
          </w:tcPr>
          <w:p w14:paraId="287DA21B" w14:textId="16C77D1D" w:rsidR="0037033C" w:rsidRPr="0019785F" w:rsidRDefault="0037033C" w:rsidP="0037033C">
            <w:pPr>
              <w:jc w:val="both"/>
              <w:rPr>
                <w:color w:val="000000" w:themeColor="text1"/>
                <w:sz w:val="24"/>
                <w:szCs w:val="24"/>
              </w:rPr>
            </w:pPr>
            <w:r w:rsidRPr="00240711">
              <w:rPr>
                <w:sz w:val="24"/>
                <w:szCs w:val="24"/>
              </w:rPr>
              <w:t xml:space="preserve">Способность анализировать информацию первичных учетных документов, счетов-фактур, регистров </w:t>
            </w:r>
            <w:r w:rsidRPr="00240711">
              <w:rPr>
                <w:sz w:val="24"/>
                <w:szCs w:val="24"/>
              </w:rPr>
              <w:lastRenderedPageBreak/>
              <w:t>бухгалтерского и налогового учета, документов, необходимых для исполнения налоговых обязанностей, а также оценивать налоговые последствия хозяйственных операций для принятия управленческих решений, используя для обоснования принимаемых решений инструменты прогнозной бизнес-аналитики и моделирования</w:t>
            </w:r>
          </w:p>
        </w:tc>
        <w:tc>
          <w:tcPr>
            <w:tcW w:w="2474" w:type="dxa"/>
          </w:tcPr>
          <w:p w14:paraId="76C0BB99" w14:textId="7E1775D5" w:rsidR="0037033C" w:rsidRPr="0019785F" w:rsidRDefault="0037033C" w:rsidP="0037033C">
            <w:pPr>
              <w:jc w:val="both"/>
              <w:rPr>
                <w:color w:val="000000" w:themeColor="text1"/>
                <w:sz w:val="24"/>
                <w:szCs w:val="24"/>
              </w:rPr>
            </w:pPr>
            <w:r w:rsidRPr="00240711">
              <w:rPr>
                <w:sz w:val="24"/>
                <w:szCs w:val="24"/>
              </w:rPr>
              <w:lastRenderedPageBreak/>
              <w:t>1. Анализирует информацию первичных учетных доку</w:t>
            </w:r>
            <w:r w:rsidRPr="00240711">
              <w:rPr>
                <w:sz w:val="24"/>
                <w:szCs w:val="24"/>
              </w:rPr>
              <w:lastRenderedPageBreak/>
              <w:t>ментов, счетов-фактур, регистров налогового учета и документов, необходимых для исполнения налоговых обязанностей, обосновывает и предлагает решения профессиональных задач в меняющихся финансово-экономических условиях.</w:t>
            </w:r>
          </w:p>
        </w:tc>
        <w:tc>
          <w:tcPr>
            <w:tcW w:w="2056" w:type="dxa"/>
          </w:tcPr>
          <w:p w14:paraId="65106456" w14:textId="77777777" w:rsidR="0037033C" w:rsidRPr="006F72F7" w:rsidRDefault="0037033C" w:rsidP="0037033C">
            <w:pPr>
              <w:tabs>
                <w:tab w:val="left" w:pos="540"/>
              </w:tabs>
              <w:contextualSpacing/>
              <w:jc w:val="both"/>
              <w:rPr>
                <w:color w:val="000000" w:themeColor="text1"/>
                <w:sz w:val="24"/>
                <w:szCs w:val="24"/>
              </w:rPr>
            </w:pPr>
            <w:r w:rsidRPr="004C4AA8">
              <w:rPr>
                <w:b/>
                <w:bCs/>
                <w:color w:val="000000" w:themeColor="text1"/>
                <w:sz w:val="24"/>
                <w:szCs w:val="24"/>
              </w:rPr>
              <w:lastRenderedPageBreak/>
              <w:t>Знать</w:t>
            </w:r>
            <w:r>
              <w:rPr>
                <w:b/>
                <w:bCs/>
                <w:color w:val="000000" w:themeColor="text1"/>
                <w:sz w:val="24"/>
                <w:szCs w:val="24"/>
              </w:rPr>
              <w:t xml:space="preserve"> </w:t>
            </w:r>
            <w:r>
              <w:rPr>
                <w:color w:val="000000" w:themeColor="text1"/>
                <w:sz w:val="24"/>
                <w:szCs w:val="24"/>
              </w:rPr>
              <w:t xml:space="preserve">виды финансовой и бухгалтерской отчетности, налоговое </w:t>
            </w:r>
            <w:r>
              <w:rPr>
                <w:color w:val="000000" w:themeColor="text1"/>
                <w:sz w:val="24"/>
                <w:szCs w:val="24"/>
              </w:rPr>
              <w:lastRenderedPageBreak/>
              <w:t>законодательство</w:t>
            </w:r>
          </w:p>
          <w:p w14:paraId="5AE9DBF5" w14:textId="40E6301A" w:rsidR="0037033C" w:rsidRPr="0019785F" w:rsidRDefault="0037033C" w:rsidP="0037033C">
            <w:pPr>
              <w:jc w:val="both"/>
              <w:rPr>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r w:rsidRPr="006F72F7">
              <w:rPr>
                <w:color w:val="000000" w:themeColor="text1"/>
                <w:sz w:val="24"/>
                <w:szCs w:val="24"/>
              </w:rPr>
              <w:t>анализировать финансовую и бухгалтерскую отчетность различных форм собственности</w:t>
            </w:r>
            <w:r>
              <w:rPr>
                <w:color w:val="000000" w:themeColor="text1"/>
                <w:sz w:val="24"/>
                <w:szCs w:val="24"/>
              </w:rPr>
              <w:t>.</w:t>
            </w:r>
          </w:p>
        </w:tc>
        <w:tc>
          <w:tcPr>
            <w:tcW w:w="2766" w:type="dxa"/>
          </w:tcPr>
          <w:p w14:paraId="0AF2CC80" w14:textId="77777777" w:rsidR="0037033C" w:rsidRPr="00FB4BC5" w:rsidRDefault="0037033C" w:rsidP="0037033C">
            <w:pPr>
              <w:widowControl/>
              <w:autoSpaceDE/>
              <w:autoSpaceDN/>
              <w:adjustRightInd/>
              <w:jc w:val="both"/>
              <w:rPr>
                <w:b/>
                <w:sz w:val="24"/>
                <w:szCs w:val="22"/>
              </w:rPr>
            </w:pPr>
            <w:r w:rsidRPr="00FB4BC5">
              <w:rPr>
                <w:b/>
                <w:sz w:val="24"/>
                <w:szCs w:val="22"/>
              </w:rPr>
              <w:lastRenderedPageBreak/>
              <w:t xml:space="preserve">Задание 1. </w:t>
            </w:r>
            <w:r w:rsidRPr="00FB4BC5">
              <w:rPr>
                <w:sz w:val="24"/>
                <w:szCs w:val="22"/>
              </w:rPr>
              <w:t xml:space="preserve">Вас назначили финансовым менеджером. Вам необходимо провести анализ </w:t>
            </w:r>
            <w:r w:rsidRPr="00FB4BC5">
              <w:rPr>
                <w:sz w:val="24"/>
                <w:szCs w:val="22"/>
              </w:rPr>
              <w:lastRenderedPageBreak/>
              <w:t xml:space="preserve">финансово-хозяйственной деятельности компании с целью </w:t>
            </w:r>
            <w:r w:rsidRPr="00FB4BC5">
              <w:rPr>
                <w:rFonts w:eastAsia="Calibri"/>
                <w:sz w:val="22"/>
                <w:szCs w:val="22"/>
                <w:lang w:eastAsia="en-US"/>
              </w:rPr>
              <w:t>обоснования применяемых оперативных, тактических и стратегических управленческих решений</w:t>
            </w:r>
          </w:p>
          <w:p w14:paraId="58A83E1D" w14:textId="032B7CDD" w:rsidR="0037033C" w:rsidRPr="0037033C" w:rsidRDefault="0037033C" w:rsidP="0037033C">
            <w:pPr>
              <w:widowControl/>
              <w:autoSpaceDE/>
              <w:autoSpaceDN/>
              <w:adjustRightInd/>
              <w:jc w:val="both"/>
              <w:rPr>
                <w:sz w:val="24"/>
                <w:szCs w:val="22"/>
              </w:rPr>
            </w:pPr>
            <w:r w:rsidRPr="00FB4BC5">
              <w:rPr>
                <w:b/>
                <w:sz w:val="24"/>
                <w:szCs w:val="22"/>
              </w:rPr>
              <w:t xml:space="preserve">Задание 2. </w:t>
            </w:r>
            <w:r w:rsidRPr="00FB4BC5">
              <w:rPr>
                <w:sz w:val="24"/>
                <w:szCs w:val="22"/>
              </w:rPr>
              <w:t>Проанализируйте влияние показателей деятельности организации на уровень её финансового состояния, конкурентоспособности и инвестиционной привлекательности в меняющихся экономических условиях.</w:t>
            </w:r>
          </w:p>
        </w:tc>
      </w:tr>
      <w:tr w:rsidR="0037033C" w:rsidRPr="0019785F" w14:paraId="1CFB3ACB" w14:textId="77777777" w:rsidTr="009621B6">
        <w:tc>
          <w:tcPr>
            <w:tcW w:w="2899" w:type="dxa"/>
            <w:vMerge/>
          </w:tcPr>
          <w:p w14:paraId="6D8B64B6" w14:textId="77777777" w:rsidR="0037033C" w:rsidRPr="00240711" w:rsidRDefault="0037033C" w:rsidP="0037033C">
            <w:pPr>
              <w:jc w:val="both"/>
              <w:rPr>
                <w:sz w:val="24"/>
                <w:szCs w:val="24"/>
              </w:rPr>
            </w:pPr>
          </w:p>
        </w:tc>
        <w:tc>
          <w:tcPr>
            <w:tcW w:w="2474" w:type="dxa"/>
          </w:tcPr>
          <w:p w14:paraId="17A3833F" w14:textId="6D0B3BEF" w:rsidR="0037033C" w:rsidRPr="00240711" w:rsidRDefault="0037033C" w:rsidP="0037033C">
            <w:pPr>
              <w:jc w:val="both"/>
              <w:rPr>
                <w:sz w:val="24"/>
                <w:szCs w:val="24"/>
              </w:rPr>
            </w:pPr>
            <w:r w:rsidRPr="00240711">
              <w:rPr>
                <w:rStyle w:val="FontStyle12"/>
                <w:rFonts w:eastAsia="Calibri"/>
                <w:sz w:val="24"/>
                <w:szCs w:val="24"/>
              </w:rPr>
              <w:t>2. Оценивает финансово-экономические показатели деятельности налогоплательщиков</w:t>
            </w:r>
            <w:r w:rsidRPr="00240711">
              <w:rPr>
                <w:sz w:val="24"/>
                <w:szCs w:val="24"/>
              </w:rPr>
              <w:t>, определяет налоговые последствия хозяйственных операций и предлагает меры по управлению налоговыми рисками</w:t>
            </w:r>
          </w:p>
        </w:tc>
        <w:tc>
          <w:tcPr>
            <w:tcW w:w="2056" w:type="dxa"/>
          </w:tcPr>
          <w:p w14:paraId="630736E2" w14:textId="77777777" w:rsidR="0037033C" w:rsidRPr="00FE6402" w:rsidRDefault="0037033C" w:rsidP="0037033C">
            <w:pPr>
              <w:jc w:val="both"/>
              <w:rPr>
                <w:sz w:val="24"/>
              </w:rPr>
            </w:pPr>
            <w:r w:rsidRPr="004C4AA8">
              <w:rPr>
                <w:b/>
                <w:bCs/>
                <w:color w:val="000000" w:themeColor="text1"/>
                <w:sz w:val="24"/>
                <w:szCs w:val="24"/>
              </w:rPr>
              <w:t>Знать</w:t>
            </w:r>
            <w:r>
              <w:rPr>
                <w:b/>
                <w:bCs/>
                <w:color w:val="000000" w:themeColor="text1"/>
                <w:sz w:val="24"/>
                <w:szCs w:val="24"/>
              </w:rPr>
              <w:t xml:space="preserve"> </w:t>
            </w:r>
            <w:r w:rsidRPr="00FE6402">
              <w:rPr>
                <w:sz w:val="24"/>
                <w:szCs w:val="24"/>
              </w:rPr>
              <w:t>особенности налогообложения экономических субъектов в зависимости от производственно-хозяйственных</w:t>
            </w:r>
            <w:r>
              <w:rPr>
                <w:sz w:val="24"/>
                <w:szCs w:val="24"/>
              </w:rPr>
              <w:t xml:space="preserve"> </w:t>
            </w:r>
            <w:r w:rsidRPr="00FE6402">
              <w:rPr>
                <w:sz w:val="24"/>
                <w:szCs w:val="24"/>
              </w:rPr>
              <w:t>факторов их деятельности; методы оптимизации налоговых обязательств конкретных хозяйствующих субъектов.</w:t>
            </w:r>
          </w:p>
          <w:p w14:paraId="76EEB55D" w14:textId="26D16E12" w:rsidR="0037033C" w:rsidRPr="004C4AA8" w:rsidRDefault="0037033C" w:rsidP="0037033C">
            <w:pPr>
              <w:tabs>
                <w:tab w:val="left" w:pos="540"/>
              </w:tabs>
              <w:contextualSpacing/>
              <w:jc w:val="both"/>
              <w:rPr>
                <w:b/>
                <w:bCs/>
                <w:color w:val="000000" w:themeColor="text1"/>
                <w:sz w:val="24"/>
                <w:szCs w:val="24"/>
              </w:rPr>
            </w:pPr>
            <w:r w:rsidRPr="004C4AA8">
              <w:rPr>
                <w:b/>
                <w:bCs/>
                <w:color w:val="000000" w:themeColor="text1"/>
                <w:sz w:val="24"/>
                <w:szCs w:val="24"/>
              </w:rPr>
              <w:t>Уметь</w:t>
            </w:r>
            <w:r w:rsidRPr="00AD5E86">
              <w:rPr>
                <w:sz w:val="24"/>
                <w:szCs w:val="24"/>
              </w:rPr>
              <w:t xml:space="preserve"> разрабатывать высокоэффективную систему правомерной налоговой оптимизации;</w:t>
            </w:r>
            <w:r>
              <w:rPr>
                <w:sz w:val="24"/>
                <w:szCs w:val="24"/>
              </w:rPr>
              <w:t xml:space="preserve"> </w:t>
            </w:r>
            <w:r w:rsidRPr="00AD5E86">
              <w:rPr>
                <w:sz w:val="24"/>
                <w:szCs w:val="24"/>
              </w:rPr>
              <w:t>предотвращать негативные последствия налоговых правонарушений</w:t>
            </w:r>
          </w:p>
        </w:tc>
        <w:tc>
          <w:tcPr>
            <w:tcW w:w="2766" w:type="dxa"/>
          </w:tcPr>
          <w:p w14:paraId="45C0A83B" w14:textId="77777777" w:rsidR="0037033C" w:rsidRPr="00FB4BC5" w:rsidRDefault="0037033C" w:rsidP="0037033C">
            <w:pPr>
              <w:widowControl/>
              <w:autoSpaceDE/>
              <w:autoSpaceDN/>
              <w:adjustRightInd/>
              <w:jc w:val="both"/>
              <w:rPr>
                <w:iCs/>
                <w:sz w:val="24"/>
                <w:szCs w:val="22"/>
              </w:rPr>
            </w:pPr>
            <w:r w:rsidRPr="00FB4BC5">
              <w:rPr>
                <w:b/>
                <w:sz w:val="24"/>
                <w:szCs w:val="22"/>
              </w:rPr>
              <w:t xml:space="preserve">Вопрос 1. </w:t>
            </w:r>
            <w:r w:rsidRPr="00FB4BC5">
              <w:rPr>
                <w:sz w:val="24"/>
                <w:szCs w:val="22"/>
              </w:rPr>
              <w:t>Какие основные элементы</w:t>
            </w:r>
            <w:r w:rsidRPr="00FB4BC5">
              <w:rPr>
                <w:iCs/>
                <w:sz w:val="24"/>
                <w:szCs w:val="22"/>
              </w:rPr>
              <w:t xml:space="preserve"> внешней среды компании влияют на принятие налоговых решений?</w:t>
            </w:r>
          </w:p>
          <w:p w14:paraId="0B02BD79" w14:textId="77777777" w:rsidR="0037033C" w:rsidRPr="00FB4BC5" w:rsidRDefault="0037033C" w:rsidP="0037033C">
            <w:pPr>
              <w:widowControl/>
              <w:autoSpaceDE/>
              <w:autoSpaceDN/>
              <w:adjustRightInd/>
              <w:jc w:val="both"/>
              <w:rPr>
                <w:iCs/>
                <w:sz w:val="24"/>
                <w:szCs w:val="22"/>
              </w:rPr>
            </w:pPr>
            <w:r w:rsidRPr="00FB4BC5">
              <w:rPr>
                <w:b/>
                <w:iCs/>
                <w:sz w:val="24"/>
                <w:szCs w:val="22"/>
              </w:rPr>
              <w:t>Вопрос 2.</w:t>
            </w:r>
            <w:r w:rsidRPr="00FB4BC5">
              <w:rPr>
                <w:iCs/>
                <w:sz w:val="24"/>
                <w:szCs w:val="22"/>
              </w:rPr>
              <w:t xml:space="preserve"> Какие элементы внутренней среды компании влияют на принятие налоговых решений?</w:t>
            </w:r>
          </w:p>
          <w:p w14:paraId="3EB0BACE" w14:textId="77777777" w:rsidR="0037033C" w:rsidRPr="0019785F" w:rsidRDefault="0037033C" w:rsidP="0037033C">
            <w:pPr>
              <w:jc w:val="both"/>
              <w:rPr>
                <w:color w:val="000000" w:themeColor="text1"/>
                <w:sz w:val="24"/>
                <w:szCs w:val="24"/>
              </w:rPr>
            </w:pPr>
          </w:p>
        </w:tc>
      </w:tr>
      <w:tr w:rsidR="0037033C" w:rsidRPr="0019785F" w14:paraId="5D8F6BCD" w14:textId="77777777" w:rsidTr="009621B6">
        <w:tc>
          <w:tcPr>
            <w:tcW w:w="2899" w:type="dxa"/>
            <w:vMerge w:val="restart"/>
          </w:tcPr>
          <w:p w14:paraId="33B3A911" w14:textId="62278491" w:rsidR="0037033C" w:rsidRPr="00240711" w:rsidRDefault="0037033C" w:rsidP="0037033C">
            <w:pPr>
              <w:jc w:val="both"/>
              <w:rPr>
                <w:sz w:val="24"/>
                <w:szCs w:val="24"/>
              </w:rPr>
            </w:pPr>
            <w:r w:rsidRPr="00240711">
              <w:rPr>
                <w:sz w:val="24"/>
                <w:szCs w:val="24"/>
              </w:rPr>
              <w:t>Способность разрабатывать рекомендации по вопросам исчисления и уплаты налогов, сборов, взносов, а также осуществлять консультирование по налоговым последствиям ведения биз</w:t>
            </w:r>
            <w:r w:rsidRPr="00240711">
              <w:rPr>
                <w:sz w:val="24"/>
                <w:szCs w:val="24"/>
              </w:rPr>
              <w:lastRenderedPageBreak/>
              <w:t>неса, совершения хозяйственных операций, сделок, аналитически обосновывая предлагаемые решения с использованием прикладного программного обеспечения</w:t>
            </w:r>
          </w:p>
        </w:tc>
        <w:tc>
          <w:tcPr>
            <w:tcW w:w="2474" w:type="dxa"/>
          </w:tcPr>
          <w:p w14:paraId="0E69CE64" w14:textId="21159A80" w:rsidR="0037033C" w:rsidRPr="00240711" w:rsidRDefault="0037033C" w:rsidP="0037033C">
            <w:pPr>
              <w:jc w:val="both"/>
              <w:rPr>
                <w:rStyle w:val="FontStyle12"/>
                <w:rFonts w:eastAsia="Calibri"/>
                <w:sz w:val="24"/>
                <w:szCs w:val="24"/>
              </w:rPr>
            </w:pPr>
            <w:r w:rsidRPr="00240711">
              <w:rPr>
                <w:sz w:val="24"/>
                <w:szCs w:val="24"/>
              </w:rPr>
              <w:lastRenderedPageBreak/>
              <w:t xml:space="preserve">1. Толкует и обоснованно применяет нормы налогового законодательства в процессе налогового консультирования хозяйствующих субъектов и физических лиц, подбирая судебную </w:t>
            </w:r>
            <w:r w:rsidRPr="00240711">
              <w:rPr>
                <w:sz w:val="24"/>
                <w:szCs w:val="24"/>
              </w:rPr>
              <w:lastRenderedPageBreak/>
              <w:t>практику под конкретную проблему налогоплательщика.</w:t>
            </w:r>
          </w:p>
        </w:tc>
        <w:tc>
          <w:tcPr>
            <w:tcW w:w="2056" w:type="dxa"/>
          </w:tcPr>
          <w:p w14:paraId="54D4E296" w14:textId="77777777" w:rsidR="0037033C" w:rsidRPr="004C4AA8" w:rsidRDefault="0037033C" w:rsidP="0037033C">
            <w:pPr>
              <w:tabs>
                <w:tab w:val="left" w:pos="540"/>
              </w:tabs>
              <w:contextualSpacing/>
              <w:jc w:val="both"/>
              <w:rPr>
                <w:b/>
                <w:bCs/>
                <w:color w:val="000000" w:themeColor="text1"/>
                <w:sz w:val="24"/>
                <w:szCs w:val="24"/>
              </w:rPr>
            </w:pPr>
            <w:r w:rsidRPr="004C4AA8">
              <w:rPr>
                <w:b/>
                <w:bCs/>
                <w:color w:val="000000" w:themeColor="text1"/>
                <w:sz w:val="24"/>
                <w:szCs w:val="24"/>
              </w:rPr>
              <w:lastRenderedPageBreak/>
              <w:t>Знать</w:t>
            </w:r>
            <w:r>
              <w:rPr>
                <w:b/>
                <w:bCs/>
                <w:color w:val="000000" w:themeColor="text1"/>
                <w:sz w:val="24"/>
                <w:szCs w:val="24"/>
              </w:rPr>
              <w:t xml:space="preserve"> </w:t>
            </w:r>
            <w:r w:rsidRPr="00240711">
              <w:rPr>
                <w:color w:val="000000" w:themeColor="text1"/>
                <w:sz w:val="24"/>
                <w:szCs w:val="24"/>
              </w:rPr>
              <w:t>методику консультирования экономических субъектов и физических лиц по проблемам налогообложения</w:t>
            </w:r>
          </w:p>
          <w:p w14:paraId="0C1F844F" w14:textId="06057647" w:rsidR="0037033C" w:rsidRPr="004C4AA8" w:rsidRDefault="0037033C" w:rsidP="0037033C">
            <w:pPr>
              <w:jc w:val="both"/>
              <w:rPr>
                <w:b/>
                <w:bCs/>
                <w:color w:val="000000" w:themeColor="text1"/>
                <w:sz w:val="24"/>
                <w:szCs w:val="24"/>
              </w:rPr>
            </w:pPr>
            <w:r w:rsidRPr="004C4AA8">
              <w:rPr>
                <w:b/>
                <w:bCs/>
                <w:color w:val="000000" w:themeColor="text1"/>
                <w:sz w:val="24"/>
                <w:szCs w:val="24"/>
              </w:rPr>
              <w:t>Уметь</w:t>
            </w:r>
            <w:r>
              <w:t xml:space="preserve"> </w:t>
            </w:r>
            <w:r w:rsidRPr="00240711">
              <w:rPr>
                <w:color w:val="000000" w:themeColor="text1"/>
                <w:sz w:val="24"/>
                <w:szCs w:val="24"/>
              </w:rPr>
              <w:t>разрабо</w:t>
            </w:r>
            <w:r w:rsidRPr="00240711">
              <w:rPr>
                <w:color w:val="000000" w:themeColor="text1"/>
                <w:sz w:val="24"/>
                <w:szCs w:val="24"/>
              </w:rPr>
              <w:lastRenderedPageBreak/>
              <w:t>тать и предложить консультируемому лицу наиболее оптимальный вариант решения его проблемы в налоговой сфере</w:t>
            </w:r>
            <w:r>
              <w:rPr>
                <w:color w:val="000000" w:themeColor="text1"/>
                <w:sz w:val="24"/>
                <w:szCs w:val="24"/>
              </w:rPr>
              <w:t>, в том числе с учетом судебной практики</w:t>
            </w:r>
          </w:p>
        </w:tc>
        <w:tc>
          <w:tcPr>
            <w:tcW w:w="2766" w:type="dxa"/>
          </w:tcPr>
          <w:p w14:paraId="5452CF7F" w14:textId="77777777" w:rsidR="0037033C" w:rsidRPr="00FB4BC5" w:rsidRDefault="0037033C" w:rsidP="0037033C">
            <w:pPr>
              <w:widowControl/>
              <w:autoSpaceDE/>
              <w:autoSpaceDN/>
              <w:adjustRightInd/>
              <w:jc w:val="both"/>
              <w:rPr>
                <w:sz w:val="24"/>
                <w:szCs w:val="22"/>
              </w:rPr>
            </w:pPr>
            <w:r w:rsidRPr="00FB4BC5">
              <w:rPr>
                <w:b/>
                <w:sz w:val="24"/>
                <w:szCs w:val="22"/>
              </w:rPr>
              <w:lastRenderedPageBreak/>
              <w:t xml:space="preserve">Задание 1. </w:t>
            </w:r>
            <w:r w:rsidRPr="00FB4BC5">
              <w:rPr>
                <w:sz w:val="24"/>
                <w:szCs w:val="22"/>
              </w:rPr>
              <w:t xml:space="preserve">Проанализируйте, какое значение имеют действующее налоговое законодательство и другие нормативно-правовые акты о налогах и сборах на формирование налоговых </w:t>
            </w:r>
            <w:r w:rsidRPr="00FB4BC5">
              <w:rPr>
                <w:sz w:val="24"/>
                <w:szCs w:val="22"/>
              </w:rPr>
              <w:lastRenderedPageBreak/>
              <w:t>обязательств хозяйствующих субъектов и физических лиц.</w:t>
            </w:r>
          </w:p>
          <w:p w14:paraId="07EF1368" w14:textId="77777777" w:rsidR="0037033C" w:rsidRPr="00FB4BC5" w:rsidRDefault="0037033C" w:rsidP="0037033C">
            <w:pPr>
              <w:widowControl/>
              <w:autoSpaceDE/>
              <w:autoSpaceDN/>
              <w:adjustRightInd/>
              <w:jc w:val="both"/>
              <w:rPr>
                <w:sz w:val="24"/>
                <w:szCs w:val="22"/>
              </w:rPr>
            </w:pPr>
            <w:r w:rsidRPr="00FB4BC5">
              <w:rPr>
                <w:b/>
                <w:sz w:val="24"/>
                <w:szCs w:val="22"/>
              </w:rPr>
              <w:t xml:space="preserve">Задание 2. </w:t>
            </w:r>
            <w:r w:rsidRPr="00FB4BC5">
              <w:rPr>
                <w:sz w:val="24"/>
                <w:szCs w:val="22"/>
              </w:rPr>
              <w:t>Проанализируйте, какие налоговые риски могут возникнуть у компании в связи с её налоговыми проблемами.</w:t>
            </w:r>
          </w:p>
          <w:p w14:paraId="79C82F34" w14:textId="77777777" w:rsidR="0037033C" w:rsidRPr="00FB4BC5" w:rsidRDefault="0037033C" w:rsidP="0037033C">
            <w:pPr>
              <w:widowControl/>
              <w:autoSpaceDE/>
              <w:autoSpaceDN/>
              <w:adjustRightInd/>
              <w:jc w:val="both"/>
              <w:rPr>
                <w:sz w:val="24"/>
                <w:szCs w:val="22"/>
              </w:rPr>
            </w:pPr>
          </w:p>
          <w:p w14:paraId="30238418" w14:textId="77777777" w:rsidR="0037033C" w:rsidRPr="0019785F" w:rsidRDefault="0037033C" w:rsidP="0037033C">
            <w:pPr>
              <w:overflowPunct w:val="0"/>
              <w:autoSpaceDE/>
              <w:autoSpaceDN/>
              <w:jc w:val="both"/>
              <w:rPr>
                <w:color w:val="000000" w:themeColor="text1"/>
                <w:sz w:val="24"/>
                <w:szCs w:val="24"/>
              </w:rPr>
            </w:pPr>
          </w:p>
        </w:tc>
      </w:tr>
      <w:tr w:rsidR="0037033C" w:rsidRPr="0019785F" w14:paraId="22522DF2" w14:textId="77777777" w:rsidTr="009621B6">
        <w:tc>
          <w:tcPr>
            <w:tcW w:w="2899" w:type="dxa"/>
            <w:vMerge/>
          </w:tcPr>
          <w:p w14:paraId="7A8739DA" w14:textId="77777777" w:rsidR="0037033C" w:rsidRPr="00240711" w:rsidRDefault="0037033C" w:rsidP="0037033C">
            <w:pPr>
              <w:jc w:val="both"/>
              <w:rPr>
                <w:sz w:val="24"/>
                <w:szCs w:val="24"/>
              </w:rPr>
            </w:pPr>
          </w:p>
        </w:tc>
        <w:tc>
          <w:tcPr>
            <w:tcW w:w="2474" w:type="dxa"/>
          </w:tcPr>
          <w:p w14:paraId="30C34ECA" w14:textId="45B95842" w:rsidR="0037033C" w:rsidRPr="00240711" w:rsidRDefault="0037033C" w:rsidP="0037033C">
            <w:pPr>
              <w:jc w:val="both"/>
              <w:rPr>
                <w:sz w:val="24"/>
                <w:szCs w:val="24"/>
              </w:rPr>
            </w:pPr>
            <w:r w:rsidRPr="00240711">
              <w:rPr>
                <w:sz w:val="24"/>
                <w:szCs w:val="24"/>
              </w:rPr>
              <w:t>2. Выявляет проблемы налогоплательщика, применяет инструменты налогового консультирования организаций и физических лиц.</w:t>
            </w:r>
          </w:p>
        </w:tc>
        <w:tc>
          <w:tcPr>
            <w:tcW w:w="2056" w:type="dxa"/>
          </w:tcPr>
          <w:p w14:paraId="727BB06B" w14:textId="77777777" w:rsidR="0037033C" w:rsidRPr="004C4AA8" w:rsidRDefault="0037033C" w:rsidP="0037033C">
            <w:pPr>
              <w:tabs>
                <w:tab w:val="left" w:pos="540"/>
              </w:tabs>
              <w:contextualSpacing/>
              <w:jc w:val="both"/>
              <w:rPr>
                <w:b/>
                <w:bCs/>
                <w:color w:val="000000" w:themeColor="text1"/>
                <w:sz w:val="24"/>
                <w:szCs w:val="24"/>
              </w:rPr>
            </w:pPr>
            <w:r w:rsidRPr="004C4AA8">
              <w:rPr>
                <w:b/>
                <w:bCs/>
                <w:color w:val="000000" w:themeColor="text1"/>
                <w:sz w:val="24"/>
                <w:szCs w:val="24"/>
              </w:rPr>
              <w:t>Знать</w:t>
            </w:r>
            <w:r>
              <w:rPr>
                <w:b/>
                <w:bCs/>
                <w:color w:val="000000" w:themeColor="text1"/>
                <w:sz w:val="24"/>
                <w:szCs w:val="24"/>
              </w:rPr>
              <w:t xml:space="preserve"> </w:t>
            </w:r>
            <w:r w:rsidRPr="00FE6402">
              <w:rPr>
                <w:color w:val="000000" w:themeColor="text1"/>
                <w:sz w:val="24"/>
                <w:szCs w:val="24"/>
              </w:rPr>
              <w:t>способы выявления проблем налогоплательщика, а также инструменты налогового консультирования</w:t>
            </w:r>
          </w:p>
          <w:p w14:paraId="4FB2791E" w14:textId="0E2BEDEA" w:rsidR="0037033C" w:rsidRPr="004C4AA8" w:rsidRDefault="0037033C" w:rsidP="0037033C">
            <w:pPr>
              <w:tabs>
                <w:tab w:val="left" w:pos="540"/>
              </w:tabs>
              <w:contextualSpacing/>
              <w:jc w:val="both"/>
              <w:rPr>
                <w:b/>
                <w:bCs/>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r w:rsidRPr="00FE6402">
              <w:rPr>
                <w:color w:val="000000" w:themeColor="text1"/>
                <w:sz w:val="24"/>
                <w:szCs w:val="24"/>
              </w:rPr>
              <w:t>своевременно предлагать пути решения налогоплательщику с помощью применения инструментов налогового консультирования</w:t>
            </w:r>
          </w:p>
        </w:tc>
        <w:tc>
          <w:tcPr>
            <w:tcW w:w="2766" w:type="dxa"/>
          </w:tcPr>
          <w:p w14:paraId="07803F56" w14:textId="77777777" w:rsidR="0037033C" w:rsidRPr="00FB4BC5" w:rsidRDefault="0037033C" w:rsidP="0037033C">
            <w:pPr>
              <w:overflowPunct w:val="0"/>
              <w:autoSpaceDE/>
              <w:autoSpaceDN/>
              <w:jc w:val="both"/>
              <w:rPr>
                <w:sz w:val="24"/>
                <w:szCs w:val="24"/>
                <w:highlight w:val="yellow"/>
              </w:rPr>
            </w:pPr>
            <w:r w:rsidRPr="00FB4BC5">
              <w:rPr>
                <w:b/>
                <w:iCs/>
                <w:sz w:val="24"/>
                <w:szCs w:val="22"/>
              </w:rPr>
              <w:t xml:space="preserve">Вопрос 1. </w:t>
            </w:r>
            <w:r w:rsidRPr="00FB4BC5">
              <w:rPr>
                <w:iCs/>
                <w:sz w:val="24"/>
                <w:szCs w:val="22"/>
              </w:rPr>
              <w:t>Каков ныне действующий алгоритм построения взаимоотношений налогоплательщиков и налоговых консультантов по выявлению и устранению проблем клиента в налоговой сфере?</w:t>
            </w:r>
          </w:p>
          <w:p w14:paraId="0CDD56A8" w14:textId="77777777" w:rsidR="0037033C" w:rsidRPr="0019785F" w:rsidRDefault="0037033C" w:rsidP="0037033C">
            <w:pPr>
              <w:jc w:val="both"/>
              <w:rPr>
                <w:color w:val="000000" w:themeColor="text1"/>
                <w:sz w:val="24"/>
                <w:szCs w:val="24"/>
              </w:rPr>
            </w:pPr>
          </w:p>
        </w:tc>
      </w:tr>
    </w:tbl>
    <w:p w14:paraId="64D2B692" w14:textId="77777777" w:rsidR="0037033C" w:rsidRPr="004C4AA8" w:rsidRDefault="0037033C" w:rsidP="0037033C">
      <w:pPr>
        <w:tabs>
          <w:tab w:val="left" w:pos="540"/>
        </w:tabs>
        <w:contextualSpacing/>
        <w:jc w:val="both"/>
        <w:rPr>
          <w:bCs/>
          <w:sz w:val="28"/>
          <w:szCs w:val="28"/>
        </w:rPr>
      </w:pPr>
    </w:p>
    <w:p w14:paraId="303782FA" w14:textId="4302BD35" w:rsidR="00A661C7" w:rsidRPr="0019785F" w:rsidRDefault="00A661C7" w:rsidP="00A661C7">
      <w:pPr>
        <w:jc w:val="center"/>
        <w:rPr>
          <w:b/>
          <w:bCs/>
          <w:color w:val="000000" w:themeColor="text1"/>
          <w:sz w:val="28"/>
          <w:szCs w:val="28"/>
        </w:rPr>
      </w:pPr>
      <w:r w:rsidRPr="006443F4">
        <w:rPr>
          <w:b/>
          <w:bCs/>
          <w:sz w:val="28"/>
          <w:szCs w:val="28"/>
        </w:rPr>
        <w:t xml:space="preserve">Примерный перечень вопросов </w:t>
      </w:r>
      <w:r w:rsidR="00B32ACF" w:rsidRPr="0019785F">
        <w:rPr>
          <w:b/>
          <w:bCs/>
          <w:color w:val="000000" w:themeColor="text1"/>
          <w:sz w:val="28"/>
          <w:szCs w:val="28"/>
        </w:rPr>
        <w:t xml:space="preserve">к </w:t>
      </w:r>
      <w:r w:rsidR="00372738" w:rsidRPr="0019785F">
        <w:rPr>
          <w:b/>
          <w:bCs/>
          <w:color w:val="000000" w:themeColor="text1"/>
          <w:sz w:val="28"/>
          <w:szCs w:val="28"/>
        </w:rPr>
        <w:t>экзамену</w:t>
      </w:r>
    </w:p>
    <w:p w14:paraId="1CDC0946" w14:textId="5C1CE723" w:rsidR="006B5AE1" w:rsidRPr="0019785F" w:rsidRDefault="006B5AE1" w:rsidP="006B5AE1">
      <w:pPr>
        <w:ind w:firstLine="709"/>
        <w:jc w:val="both"/>
        <w:rPr>
          <w:color w:val="000000" w:themeColor="text1"/>
          <w:sz w:val="28"/>
          <w:szCs w:val="28"/>
        </w:rPr>
      </w:pPr>
    </w:p>
    <w:p w14:paraId="2316181F" w14:textId="77777777" w:rsidR="0037033C" w:rsidRDefault="0037033C" w:rsidP="00BB4BD2">
      <w:pPr>
        <w:ind w:firstLine="709"/>
        <w:jc w:val="both"/>
        <w:rPr>
          <w:sz w:val="28"/>
          <w:szCs w:val="28"/>
        </w:rPr>
      </w:pPr>
      <w:r w:rsidRPr="0037033C">
        <w:rPr>
          <w:sz w:val="28"/>
          <w:szCs w:val="28"/>
        </w:rPr>
        <w:t>1. Возникновение, современное состояние и перспективы развития</w:t>
      </w:r>
      <w:r>
        <w:rPr>
          <w:sz w:val="28"/>
          <w:szCs w:val="28"/>
        </w:rPr>
        <w:t xml:space="preserve"> </w:t>
      </w:r>
      <w:r w:rsidRPr="0037033C">
        <w:rPr>
          <w:sz w:val="28"/>
          <w:szCs w:val="28"/>
        </w:rPr>
        <w:t xml:space="preserve">налогового консультирования в мире. </w:t>
      </w:r>
    </w:p>
    <w:p w14:paraId="4C681CDA" w14:textId="77777777" w:rsidR="0037033C" w:rsidRDefault="0037033C" w:rsidP="00BB4BD2">
      <w:pPr>
        <w:ind w:firstLine="709"/>
        <w:jc w:val="both"/>
        <w:rPr>
          <w:sz w:val="28"/>
          <w:szCs w:val="28"/>
        </w:rPr>
      </w:pPr>
      <w:r w:rsidRPr="0037033C">
        <w:rPr>
          <w:sz w:val="28"/>
          <w:szCs w:val="28"/>
        </w:rPr>
        <w:t xml:space="preserve">2. Понятие и сущность налогового консультирования. </w:t>
      </w:r>
    </w:p>
    <w:p w14:paraId="7A329E46" w14:textId="77777777" w:rsidR="0037033C" w:rsidRDefault="0037033C" w:rsidP="00BB4BD2">
      <w:pPr>
        <w:ind w:firstLine="709"/>
        <w:jc w:val="both"/>
        <w:rPr>
          <w:sz w:val="28"/>
          <w:szCs w:val="28"/>
        </w:rPr>
      </w:pPr>
      <w:r w:rsidRPr="0037033C">
        <w:rPr>
          <w:sz w:val="28"/>
          <w:szCs w:val="28"/>
        </w:rPr>
        <w:t xml:space="preserve">3. Принципы профессионального оказания услуг по налоговому консультированию </w:t>
      </w:r>
    </w:p>
    <w:p w14:paraId="23125ED8" w14:textId="77777777" w:rsidR="0037033C" w:rsidRDefault="0037033C" w:rsidP="00BB4BD2">
      <w:pPr>
        <w:ind w:firstLine="709"/>
        <w:jc w:val="both"/>
        <w:rPr>
          <w:sz w:val="28"/>
          <w:szCs w:val="28"/>
        </w:rPr>
      </w:pPr>
      <w:r w:rsidRPr="0037033C">
        <w:rPr>
          <w:sz w:val="28"/>
          <w:szCs w:val="28"/>
        </w:rPr>
        <w:t xml:space="preserve">4. Основные условия эффективной деятельности налогового консультанта. </w:t>
      </w:r>
    </w:p>
    <w:p w14:paraId="66A8BEEC" w14:textId="77777777" w:rsidR="0037033C" w:rsidRDefault="0037033C" w:rsidP="00BB4BD2">
      <w:pPr>
        <w:ind w:firstLine="709"/>
        <w:jc w:val="both"/>
        <w:rPr>
          <w:sz w:val="28"/>
          <w:szCs w:val="28"/>
        </w:rPr>
      </w:pPr>
      <w:r w:rsidRPr="0037033C">
        <w:rPr>
          <w:sz w:val="28"/>
          <w:szCs w:val="28"/>
        </w:rPr>
        <w:t xml:space="preserve">5. Лица, профессионально оказывающие услуги по налоговому консультированию. </w:t>
      </w:r>
    </w:p>
    <w:p w14:paraId="17C45D59" w14:textId="77777777" w:rsidR="0037033C" w:rsidRDefault="0037033C" w:rsidP="00BB4BD2">
      <w:pPr>
        <w:ind w:firstLine="709"/>
        <w:jc w:val="both"/>
        <w:rPr>
          <w:sz w:val="28"/>
          <w:szCs w:val="28"/>
        </w:rPr>
      </w:pPr>
      <w:r w:rsidRPr="0037033C">
        <w:rPr>
          <w:sz w:val="28"/>
          <w:szCs w:val="28"/>
        </w:rPr>
        <w:t xml:space="preserve">6. Поиск и выбор консультанта. </w:t>
      </w:r>
    </w:p>
    <w:p w14:paraId="589600CC" w14:textId="77777777" w:rsidR="0037033C" w:rsidRDefault="0037033C" w:rsidP="00BB4BD2">
      <w:pPr>
        <w:ind w:firstLine="709"/>
        <w:jc w:val="both"/>
        <w:rPr>
          <w:sz w:val="28"/>
          <w:szCs w:val="28"/>
        </w:rPr>
      </w:pPr>
      <w:r w:rsidRPr="0037033C">
        <w:rPr>
          <w:sz w:val="28"/>
          <w:szCs w:val="28"/>
        </w:rPr>
        <w:t xml:space="preserve">7. Оформление и оплата услуг по налоговому консультированию </w:t>
      </w:r>
    </w:p>
    <w:p w14:paraId="399EC3EE" w14:textId="77777777" w:rsidR="0037033C" w:rsidRDefault="0037033C" w:rsidP="00BB4BD2">
      <w:pPr>
        <w:ind w:firstLine="709"/>
        <w:jc w:val="both"/>
        <w:rPr>
          <w:sz w:val="28"/>
          <w:szCs w:val="28"/>
        </w:rPr>
      </w:pPr>
      <w:r w:rsidRPr="0037033C">
        <w:rPr>
          <w:sz w:val="28"/>
          <w:szCs w:val="28"/>
        </w:rPr>
        <w:t xml:space="preserve">8. Общественные (некоммерческие) профессиональные объединения в сфере налогового консультирования. </w:t>
      </w:r>
    </w:p>
    <w:p w14:paraId="5DBF7869" w14:textId="77777777" w:rsidR="0037033C" w:rsidRDefault="0037033C" w:rsidP="0037033C">
      <w:pPr>
        <w:ind w:firstLine="709"/>
        <w:jc w:val="both"/>
        <w:rPr>
          <w:sz w:val="28"/>
          <w:szCs w:val="28"/>
        </w:rPr>
      </w:pPr>
      <w:r w:rsidRPr="0037033C">
        <w:rPr>
          <w:sz w:val="28"/>
          <w:szCs w:val="28"/>
        </w:rPr>
        <w:t xml:space="preserve">9. Подготовительный этап процесса налогового консультирования. </w:t>
      </w:r>
    </w:p>
    <w:p w14:paraId="57BFDE51" w14:textId="568C41A7" w:rsidR="0037033C" w:rsidRDefault="0037033C" w:rsidP="0037033C">
      <w:pPr>
        <w:ind w:firstLine="709"/>
        <w:jc w:val="both"/>
        <w:rPr>
          <w:sz w:val="28"/>
          <w:szCs w:val="28"/>
        </w:rPr>
      </w:pPr>
      <w:r w:rsidRPr="0037033C">
        <w:rPr>
          <w:sz w:val="28"/>
          <w:szCs w:val="28"/>
        </w:rPr>
        <w:t xml:space="preserve">10. Выявление проблем консультируемого субъекта. </w:t>
      </w:r>
    </w:p>
    <w:p w14:paraId="3420F161" w14:textId="77777777" w:rsidR="0037033C" w:rsidRDefault="0037033C" w:rsidP="00BB4BD2">
      <w:pPr>
        <w:ind w:firstLine="709"/>
        <w:jc w:val="both"/>
        <w:rPr>
          <w:sz w:val="28"/>
          <w:szCs w:val="28"/>
        </w:rPr>
      </w:pPr>
      <w:r w:rsidRPr="0037033C">
        <w:rPr>
          <w:sz w:val="28"/>
          <w:szCs w:val="28"/>
        </w:rPr>
        <w:t xml:space="preserve">11. Планирование действий в процессе налогового консультирования. </w:t>
      </w:r>
    </w:p>
    <w:p w14:paraId="13AFDEBE" w14:textId="77777777" w:rsidR="0037033C" w:rsidRDefault="0037033C" w:rsidP="00BB4BD2">
      <w:pPr>
        <w:ind w:firstLine="709"/>
        <w:jc w:val="both"/>
        <w:rPr>
          <w:sz w:val="28"/>
          <w:szCs w:val="28"/>
        </w:rPr>
      </w:pPr>
      <w:r w:rsidRPr="0037033C">
        <w:rPr>
          <w:sz w:val="28"/>
          <w:szCs w:val="28"/>
        </w:rPr>
        <w:t xml:space="preserve">12. Роль консультанта на этапе внедрения. </w:t>
      </w:r>
    </w:p>
    <w:p w14:paraId="0489BF50" w14:textId="77777777" w:rsidR="0037033C" w:rsidRDefault="0037033C" w:rsidP="00BB4BD2">
      <w:pPr>
        <w:ind w:firstLine="709"/>
        <w:jc w:val="both"/>
        <w:rPr>
          <w:sz w:val="28"/>
          <w:szCs w:val="28"/>
        </w:rPr>
      </w:pPr>
      <w:r w:rsidRPr="0037033C">
        <w:rPr>
          <w:sz w:val="28"/>
          <w:szCs w:val="28"/>
        </w:rPr>
        <w:t xml:space="preserve">13. Модели налогового консультирования. </w:t>
      </w:r>
    </w:p>
    <w:p w14:paraId="602FA922" w14:textId="77777777" w:rsidR="0037033C" w:rsidRDefault="0037033C" w:rsidP="00BB4BD2">
      <w:pPr>
        <w:ind w:firstLine="709"/>
        <w:jc w:val="both"/>
        <w:rPr>
          <w:sz w:val="28"/>
          <w:szCs w:val="28"/>
        </w:rPr>
      </w:pPr>
      <w:r w:rsidRPr="0037033C">
        <w:rPr>
          <w:sz w:val="28"/>
          <w:szCs w:val="28"/>
        </w:rPr>
        <w:t xml:space="preserve">14. Оценка качества услуг налогового консультанта. </w:t>
      </w:r>
    </w:p>
    <w:p w14:paraId="6642C9A5" w14:textId="77777777" w:rsidR="0037033C" w:rsidRDefault="0037033C" w:rsidP="00BB4BD2">
      <w:pPr>
        <w:ind w:firstLine="709"/>
        <w:jc w:val="both"/>
        <w:rPr>
          <w:sz w:val="28"/>
          <w:szCs w:val="28"/>
        </w:rPr>
      </w:pPr>
      <w:r w:rsidRPr="0037033C">
        <w:rPr>
          <w:sz w:val="28"/>
          <w:szCs w:val="28"/>
        </w:rPr>
        <w:lastRenderedPageBreak/>
        <w:t xml:space="preserve">15. Пути повышения качества деятельности налогового консультанта. </w:t>
      </w:r>
    </w:p>
    <w:p w14:paraId="1D1BAF73" w14:textId="77777777" w:rsidR="0037033C" w:rsidRDefault="0037033C" w:rsidP="00BB4BD2">
      <w:pPr>
        <w:ind w:firstLine="709"/>
        <w:jc w:val="both"/>
        <w:rPr>
          <w:sz w:val="28"/>
          <w:szCs w:val="28"/>
        </w:rPr>
      </w:pPr>
      <w:r w:rsidRPr="0037033C">
        <w:rPr>
          <w:sz w:val="28"/>
          <w:szCs w:val="28"/>
        </w:rPr>
        <w:t xml:space="preserve">16. Характеристика законодательных актов, применяемых в налоговом консультировании. </w:t>
      </w:r>
    </w:p>
    <w:p w14:paraId="4420351C" w14:textId="77777777" w:rsidR="0037033C" w:rsidRDefault="0037033C" w:rsidP="00BB4BD2">
      <w:pPr>
        <w:ind w:firstLine="709"/>
        <w:jc w:val="both"/>
        <w:rPr>
          <w:sz w:val="28"/>
          <w:szCs w:val="28"/>
        </w:rPr>
      </w:pPr>
      <w:r w:rsidRPr="0037033C">
        <w:rPr>
          <w:sz w:val="28"/>
          <w:szCs w:val="28"/>
        </w:rPr>
        <w:t xml:space="preserve">17. Квалификационная характеристика должности «Консультант по налогам и сборам», принятая постановлением Минтруда России от 4 августа 2000 г. №57 «О внесении дополнения в Квалификационный справочник должностей руководителей, специалистов и других служащих». </w:t>
      </w:r>
    </w:p>
    <w:p w14:paraId="48C46E80" w14:textId="77777777" w:rsidR="0037033C" w:rsidRDefault="0037033C" w:rsidP="00BB4BD2">
      <w:pPr>
        <w:ind w:firstLine="709"/>
        <w:jc w:val="both"/>
        <w:rPr>
          <w:sz w:val="28"/>
          <w:szCs w:val="28"/>
        </w:rPr>
      </w:pPr>
      <w:r w:rsidRPr="0037033C">
        <w:rPr>
          <w:sz w:val="28"/>
          <w:szCs w:val="28"/>
        </w:rPr>
        <w:t xml:space="preserve">18. Обязанности налогового консультанта. </w:t>
      </w:r>
    </w:p>
    <w:p w14:paraId="72290C95" w14:textId="77777777" w:rsidR="0037033C" w:rsidRDefault="0037033C" w:rsidP="00BB4BD2">
      <w:pPr>
        <w:ind w:firstLine="709"/>
        <w:jc w:val="both"/>
        <w:rPr>
          <w:sz w:val="28"/>
          <w:szCs w:val="28"/>
        </w:rPr>
      </w:pPr>
      <w:r w:rsidRPr="0037033C">
        <w:rPr>
          <w:sz w:val="28"/>
          <w:szCs w:val="28"/>
        </w:rPr>
        <w:t xml:space="preserve">19. Ответственность налоговых консультантов и консультационных фирм. </w:t>
      </w:r>
    </w:p>
    <w:p w14:paraId="18584BD2" w14:textId="77777777" w:rsidR="0037033C" w:rsidRDefault="0037033C" w:rsidP="00BB4BD2">
      <w:pPr>
        <w:ind w:firstLine="709"/>
        <w:jc w:val="both"/>
        <w:rPr>
          <w:sz w:val="28"/>
          <w:szCs w:val="28"/>
        </w:rPr>
      </w:pPr>
      <w:r w:rsidRPr="0037033C">
        <w:rPr>
          <w:sz w:val="28"/>
          <w:szCs w:val="28"/>
        </w:rPr>
        <w:t xml:space="preserve">20. Договорное регулирование деятельности налогового консультанта. </w:t>
      </w:r>
    </w:p>
    <w:p w14:paraId="5E7C61CA" w14:textId="77777777" w:rsidR="0037033C" w:rsidRDefault="0037033C" w:rsidP="00BB4BD2">
      <w:pPr>
        <w:ind w:firstLine="709"/>
        <w:jc w:val="both"/>
        <w:rPr>
          <w:sz w:val="28"/>
          <w:szCs w:val="28"/>
        </w:rPr>
      </w:pPr>
      <w:r w:rsidRPr="0037033C">
        <w:rPr>
          <w:sz w:val="28"/>
          <w:szCs w:val="28"/>
        </w:rPr>
        <w:t>21. Риски профессиональной деятельности консультанта по налогам и</w:t>
      </w:r>
      <w:r>
        <w:rPr>
          <w:sz w:val="28"/>
          <w:szCs w:val="28"/>
        </w:rPr>
        <w:t xml:space="preserve"> </w:t>
      </w:r>
      <w:r w:rsidRPr="0037033C">
        <w:rPr>
          <w:sz w:val="28"/>
          <w:szCs w:val="28"/>
        </w:rPr>
        <w:t xml:space="preserve">сборам. </w:t>
      </w:r>
    </w:p>
    <w:p w14:paraId="45F1A219" w14:textId="77777777" w:rsidR="0037033C" w:rsidRDefault="0037033C" w:rsidP="00BB4BD2">
      <w:pPr>
        <w:ind w:firstLine="709"/>
        <w:jc w:val="both"/>
        <w:rPr>
          <w:sz w:val="28"/>
          <w:szCs w:val="28"/>
        </w:rPr>
      </w:pPr>
      <w:r w:rsidRPr="0037033C">
        <w:rPr>
          <w:sz w:val="28"/>
          <w:szCs w:val="28"/>
        </w:rPr>
        <w:t xml:space="preserve">22. Роль и значение информации в деятельности налогового консультанта. </w:t>
      </w:r>
    </w:p>
    <w:p w14:paraId="15334CBC" w14:textId="77777777" w:rsidR="0037033C" w:rsidRDefault="0037033C" w:rsidP="00BB4BD2">
      <w:pPr>
        <w:ind w:firstLine="709"/>
        <w:jc w:val="both"/>
        <w:rPr>
          <w:sz w:val="28"/>
          <w:szCs w:val="28"/>
        </w:rPr>
      </w:pPr>
      <w:r w:rsidRPr="0037033C">
        <w:rPr>
          <w:sz w:val="28"/>
          <w:szCs w:val="28"/>
        </w:rPr>
        <w:t xml:space="preserve">23. Виды информации, классификация информации по различным признакам. </w:t>
      </w:r>
    </w:p>
    <w:p w14:paraId="45268E15" w14:textId="77777777" w:rsidR="0037033C" w:rsidRDefault="0037033C" w:rsidP="00BB4BD2">
      <w:pPr>
        <w:ind w:firstLine="709"/>
        <w:jc w:val="both"/>
        <w:rPr>
          <w:sz w:val="28"/>
          <w:szCs w:val="28"/>
        </w:rPr>
      </w:pPr>
      <w:r w:rsidRPr="0037033C">
        <w:rPr>
          <w:sz w:val="28"/>
          <w:szCs w:val="28"/>
        </w:rPr>
        <w:t xml:space="preserve">24. Коммерческие справочно-правовые базы. </w:t>
      </w:r>
    </w:p>
    <w:p w14:paraId="01D30611" w14:textId="77777777" w:rsidR="0037033C" w:rsidRDefault="0037033C" w:rsidP="00BB4BD2">
      <w:pPr>
        <w:ind w:firstLine="709"/>
        <w:jc w:val="both"/>
        <w:rPr>
          <w:sz w:val="28"/>
          <w:szCs w:val="28"/>
        </w:rPr>
      </w:pPr>
      <w:r w:rsidRPr="0037033C">
        <w:rPr>
          <w:sz w:val="28"/>
          <w:szCs w:val="28"/>
        </w:rPr>
        <w:t xml:space="preserve">25. Источники информации в Интернете. </w:t>
      </w:r>
    </w:p>
    <w:p w14:paraId="65C30160" w14:textId="77777777" w:rsidR="0037033C" w:rsidRDefault="0037033C" w:rsidP="00BB4BD2">
      <w:pPr>
        <w:ind w:firstLine="709"/>
        <w:jc w:val="both"/>
        <w:rPr>
          <w:sz w:val="28"/>
          <w:szCs w:val="28"/>
        </w:rPr>
      </w:pPr>
      <w:r w:rsidRPr="0037033C">
        <w:rPr>
          <w:sz w:val="28"/>
          <w:szCs w:val="28"/>
        </w:rPr>
        <w:t xml:space="preserve">26. Способы получения и обновления информации в Интернете. </w:t>
      </w:r>
    </w:p>
    <w:p w14:paraId="21067705" w14:textId="77777777" w:rsidR="0037033C" w:rsidRDefault="0037033C" w:rsidP="00BB4BD2">
      <w:pPr>
        <w:ind w:firstLine="709"/>
        <w:jc w:val="both"/>
        <w:rPr>
          <w:sz w:val="28"/>
          <w:szCs w:val="28"/>
        </w:rPr>
      </w:pPr>
      <w:r w:rsidRPr="0037033C">
        <w:rPr>
          <w:sz w:val="28"/>
          <w:szCs w:val="28"/>
        </w:rPr>
        <w:t xml:space="preserve">27. Методы аналитической обработки информации. </w:t>
      </w:r>
    </w:p>
    <w:p w14:paraId="6B31E275" w14:textId="77777777" w:rsidR="0037033C" w:rsidRDefault="0037033C" w:rsidP="00BB4BD2">
      <w:pPr>
        <w:ind w:firstLine="709"/>
        <w:jc w:val="both"/>
        <w:rPr>
          <w:sz w:val="28"/>
          <w:szCs w:val="28"/>
        </w:rPr>
      </w:pPr>
      <w:r w:rsidRPr="0037033C">
        <w:rPr>
          <w:sz w:val="28"/>
          <w:szCs w:val="28"/>
        </w:rPr>
        <w:t xml:space="preserve">28. Разработка и использование налоговым консультантом собственных баз данных и баз знаний. </w:t>
      </w:r>
    </w:p>
    <w:p w14:paraId="19262EEC" w14:textId="77777777" w:rsidR="0037033C" w:rsidRDefault="0037033C" w:rsidP="00BB4BD2">
      <w:pPr>
        <w:ind w:firstLine="709"/>
        <w:jc w:val="both"/>
        <w:rPr>
          <w:sz w:val="28"/>
          <w:szCs w:val="28"/>
        </w:rPr>
      </w:pPr>
      <w:r w:rsidRPr="0037033C">
        <w:rPr>
          <w:sz w:val="28"/>
          <w:szCs w:val="28"/>
        </w:rPr>
        <w:t xml:space="preserve">29. Автоматизация отдельных видов работ, связанных с налогообложением. </w:t>
      </w:r>
    </w:p>
    <w:p w14:paraId="5E603B88" w14:textId="77777777" w:rsidR="0037033C" w:rsidRDefault="0037033C" w:rsidP="00BB4BD2">
      <w:pPr>
        <w:ind w:firstLine="709"/>
        <w:jc w:val="both"/>
        <w:rPr>
          <w:sz w:val="28"/>
          <w:szCs w:val="28"/>
        </w:rPr>
      </w:pPr>
      <w:r w:rsidRPr="0037033C">
        <w:rPr>
          <w:sz w:val="28"/>
          <w:szCs w:val="28"/>
        </w:rPr>
        <w:t xml:space="preserve">30. Личностно-эмоциональные аспекты налогового консультирования. </w:t>
      </w:r>
    </w:p>
    <w:p w14:paraId="0F0DC44E" w14:textId="77777777" w:rsidR="0037033C" w:rsidRDefault="0037033C" w:rsidP="00BB4BD2">
      <w:pPr>
        <w:ind w:firstLine="709"/>
        <w:jc w:val="both"/>
        <w:rPr>
          <w:sz w:val="28"/>
          <w:szCs w:val="28"/>
        </w:rPr>
      </w:pPr>
      <w:r w:rsidRPr="0037033C">
        <w:rPr>
          <w:sz w:val="28"/>
          <w:szCs w:val="28"/>
        </w:rPr>
        <w:t xml:space="preserve">31. Профессионально-значимые личностные качества налогового консультанта, их характеристика. </w:t>
      </w:r>
    </w:p>
    <w:p w14:paraId="47EF673C" w14:textId="77777777" w:rsidR="0037033C" w:rsidRDefault="0037033C" w:rsidP="00BB4BD2">
      <w:pPr>
        <w:ind w:firstLine="709"/>
        <w:jc w:val="both"/>
        <w:rPr>
          <w:sz w:val="28"/>
          <w:szCs w:val="28"/>
        </w:rPr>
      </w:pPr>
      <w:r w:rsidRPr="0037033C">
        <w:rPr>
          <w:sz w:val="28"/>
          <w:szCs w:val="28"/>
        </w:rPr>
        <w:t xml:space="preserve">32. Понятие делового общения. Критерии эффективного делового общения. </w:t>
      </w:r>
    </w:p>
    <w:p w14:paraId="45965B24" w14:textId="77777777" w:rsidR="0037033C" w:rsidRDefault="0037033C" w:rsidP="00BB4BD2">
      <w:pPr>
        <w:ind w:firstLine="709"/>
        <w:jc w:val="both"/>
        <w:rPr>
          <w:sz w:val="28"/>
          <w:szCs w:val="28"/>
        </w:rPr>
      </w:pPr>
      <w:r w:rsidRPr="0037033C">
        <w:rPr>
          <w:sz w:val="28"/>
          <w:szCs w:val="28"/>
        </w:rPr>
        <w:t xml:space="preserve">33. Виды конфликтов, их профилактика. </w:t>
      </w:r>
    </w:p>
    <w:p w14:paraId="30DEEF6C" w14:textId="77777777" w:rsidR="0037033C" w:rsidRDefault="0037033C" w:rsidP="00BB4BD2">
      <w:pPr>
        <w:ind w:firstLine="709"/>
        <w:jc w:val="both"/>
        <w:rPr>
          <w:sz w:val="28"/>
          <w:szCs w:val="28"/>
        </w:rPr>
      </w:pPr>
      <w:r w:rsidRPr="0037033C">
        <w:rPr>
          <w:sz w:val="28"/>
          <w:szCs w:val="28"/>
        </w:rPr>
        <w:t xml:space="preserve">34. Алгоритм разрешения конфликтной ситуации. </w:t>
      </w:r>
    </w:p>
    <w:p w14:paraId="07AB7664" w14:textId="77777777" w:rsidR="0037033C" w:rsidRDefault="0037033C" w:rsidP="00BB4BD2">
      <w:pPr>
        <w:ind w:firstLine="709"/>
        <w:jc w:val="both"/>
        <w:rPr>
          <w:sz w:val="28"/>
          <w:szCs w:val="28"/>
        </w:rPr>
      </w:pPr>
      <w:r w:rsidRPr="0037033C">
        <w:rPr>
          <w:sz w:val="28"/>
          <w:szCs w:val="28"/>
        </w:rPr>
        <w:t xml:space="preserve">35. Методы эффективного общения налогового консультанта. </w:t>
      </w:r>
    </w:p>
    <w:p w14:paraId="38534E17" w14:textId="77777777" w:rsidR="0037033C" w:rsidRDefault="0037033C" w:rsidP="00BB4BD2">
      <w:pPr>
        <w:ind w:firstLine="709"/>
        <w:jc w:val="both"/>
        <w:rPr>
          <w:sz w:val="28"/>
          <w:szCs w:val="28"/>
        </w:rPr>
      </w:pPr>
      <w:r w:rsidRPr="0037033C">
        <w:rPr>
          <w:sz w:val="28"/>
          <w:szCs w:val="28"/>
        </w:rPr>
        <w:t xml:space="preserve">36. Специфика общения с негативно настроенным клиентом. </w:t>
      </w:r>
    </w:p>
    <w:p w14:paraId="48825B9C" w14:textId="77777777" w:rsidR="0037033C" w:rsidRDefault="0037033C" w:rsidP="00BB4BD2">
      <w:pPr>
        <w:ind w:firstLine="709"/>
        <w:jc w:val="both"/>
        <w:rPr>
          <w:sz w:val="28"/>
          <w:szCs w:val="28"/>
        </w:rPr>
      </w:pPr>
      <w:r w:rsidRPr="0037033C">
        <w:rPr>
          <w:sz w:val="28"/>
          <w:szCs w:val="28"/>
        </w:rPr>
        <w:t xml:space="preserve">37. Пределы использования и применения судебной практики в налоговом консультировании. </w:t>
      </w:r>
    </w:p>
    <w:p w14:paraId="696AECE1" w14:textId="77777777" w:rsidR="0037033C" w:rsidRDefault="0037033C" w:rsidP="00BB4BD2">
      <w:pPr>
        <w:ind w:firstLine="709"/>
        <w:jc w:val="both"/>
        <w:rPr>
          <w:sz w:val="28"/>
          <w:szCs w:val="28"/>
        </w:rPr>
      </w:pPr>
      <w:r w:rsidRPr="0037033C">
        <w:rPr>
          <w:sz w:val="28"/>
          <w:szCs w:val="28"/>
        </w:rPr>
        <w:t xml:space="preserve">38. Использование судебной практики по применению норм материального права. </w:t>
      </w:r>
    </w:p>
    <w:p w14:paraId="30D69501" w14:textId="77777777" w:rsidR="0037033C" w:rsidRDefault="0037033C" w:rsidP="00BB4BD2">
      <w:pPr>
        <w:ind w:firstLine="709"/>
        <w:jc w:val="both"/>
        <w:rPr>
          <w:sz w:val="28"/>
          <w:szCs w:val="28"/>
        </w:rPr>
      </w:pPr>
      <w:r w:rsidRPr="0037033C">
        <w:rPr>
          <w:sz w:val="28"/>
          <w:szCs w:val="28"/>
        </w:rPr>
        <w:t xml:space="preserve">39. Использование судебной практики по применению норм процессуального права. </w:t>
      </w:r>
    </w:p>
    <w:p w14:paraId="5C78056A" w14:textId="460E621C" w:rsidR="0035677D" w:rsidRDefault="0037033C" w:rsidP="00BB4BD2">
      <w:pPr>
        <w:ind w:firstLine="709"/>
        <w:jc w:val="both"/>
        <w:rPr>
          <w:sz w:val="28"/>
          <w:szCs w:val="28"/>
        </w:rPr>
      </w:pPr>
      <w:r w:rsidRPr="0037033C">
        <w:rPr>
          <w:sz w:val="28"/>
          <w:szCs w:val="28"/>
        </w:rPr>
        <w:t>40. Применение существующей судебной практики с учетом особенностей конкретного дела.</w:t>
      </w:r>
    </w:p>
    <w:p w14:paraId="17E0CEA7" w14:textId="77777777" w:rsidR="00830794" w:rsidRDefault="00830794" w:rsidP="00BB4BD2">
      <w:pPr>
        <w:ind w:firstLine="709"/>
        <w:jc w:val="both"/>
        <w:rPr>
          <w:sz w:val="28"/>
          <w:szCs w:val="28"/>
        </w:rPr>
      </w:pPr>
      <w:r w:rsidRPr="00830794">
        <w:rPr>
          <w:sz w:val="28"/>
          <w:szCs w:val="28"/>
        </w:rPr>
        <w:t xml:space="preserve">41. Участие налоговых консультантов в судебных спорах. </w:t>
      </w:r>
    </w:p>
    <w:p w14:paraId="7CD4F7C5" w14:textId="77777777" w:rsidR="00830794" w:rsidRDefault="00830794" w:rsidP="00BB4BD2">
      <w:pPr>
        <w:ind w:firstLine="709"/>
        <w:jc w:val="both"/>
        <w:rPr>
          <w:sz w:val="28"/>
          <w:szCs w:val="28"/>
        </w:rPr>
      </w:pPr>
      <w:r w:rsidRPr="00830794">
        <w:rPr>
          <w:sz w:val="28"/>
          <w:szCs w:val="28"/>
        </w:rPr>
        <w:t xml:space="preserve">42. Особенности рассмотрения налоговых споров арбитражными судами. </w:t>
      </w:r>
    </w:p>
    <w:p w14:paraId="516FA5EE" w14:textId="77777777" w:rsidR="00830794" w:rsidRDefault="00830794" w:rsidP="00BB4BD2">
      <w:pPr>
        <w:ind w:firstLine="709"/>
        <w:jc w:val="both"/>
        <w:rPr>
          <w:sz w:val="28"/>
          <w:szCs w:val="28"/>
        </w:rPr>
      </w:pPr>
      <w:r w:rsidRPr="00830794">
        <w:rPr>
          <w:sz w:val="28"/>
          <w:szCs w:val="28"/>
        </w:rPr>
        <w:t xml:space="preserve">43. Применение практики Высшего Арбитражного Суда РФ по вопросам налогообложения. </w:t>
      </w:r>
    </w:p>
    <w:p w14:paraId="26EC869B" w14:textId="77777777" w:rsidR="00830794" w:rsidRDefault="00830794" w:rsidP="00BB4BD2">
      <w:pPr>
        <w:ind w:firstLine="709"/>
        <w:jc w:val="both"/>
        <w:rPr>
          <w:sz w:val="28"/>
          <w:szCs w:val="28"/>
        </w:rPr>
      </w:pPr>
      <w:r w:rsidRPr="00830794">
        <w:rPr>
          <w:sz w:val="28"/>
          <w:szCs w:val="28"/>
        </w:rPr>
        <w:t xml:space="preserve">44. Применение практики Конституционного Суда РФ по вопросам налогообложения. </w:t>
      </w:r>
    </w:p>
    <w:p w14:paraId="76878E7D" w14:textId="77777777" w:rsidR="00830794" w:rsidRDefault="00830794" w:rsidP="00BB4BD2">
      <w:pPr>
        <w:ind w:firstLine="709"/>
        <w:jc w:val="both"/>
        <w:rPr>
          <w:sz w:val="28"/>
          <w:szCs w:val="28"/>
        </w:rPr>
      </w:pPr>
      <w:r w:rsidRPr="00830794">
        <w:rPr>
          <w:sz w:val="28"/>
          <w:szCs w:val="28"/>
        </w:rPr>
        <w:t xml:space="preserve">45. Сущность принятия решений. </w:t>
      </w:r>
    </w:p>
    <w:p w14:paraId="3FF9F9A5" w14:textId="77777777" w:rsidR="00830794" w:rsidRDefault="00830794" w:rsidP="00BB4BD2">
      <w:pPr>
        <w:ind w:firstLine="709"/>
        <w:jc w:val="both"/>
        <w:rPr>
          <w:sz w:val="28"/>
          <w:szCs w:val="28"/>
        </w:rPr>
      </w:pPr>
      <w:r w:rsidRPr="00830794">
        <w:rPr>
          <w:sz w:val="28"/>
          <w:szCs w:val="28"/>
        </w:rPr>
        <w:t xml:space="preserve">46. Особенности решений, принимаемых в налоговом консультировании. </w:t>
      </w:r>
    </w:p>
    <w:p w14:paraId="1983606D" w14:textId="77777777" w:rsidR="00830794" w:rsidRDefault="00830794" w:rsidP="00BB4BD2">
      <w:pPr>
        <w:ind w:firstLine="709"/>
        <w:jc w:val="both"/>
        <w:rPr>
          <w:sz w:val="28"/>
          <w:szCs w:val="28"/>
        </w:rPr>
      </w:pPr>
      <w:r w:rsidRPr="00830794">
        <w:rPr>
          <w:sz w:val="28"/>
          <w:szCs w:val="28"/>
        </w:rPr>
        <w:t xml:space="preserve">47. Классификация решений, отличительные признаки. 48. Методы разработки </w:t>
      </w:r>
      <w:r w:rsidRPr="00830794">
        <w:rPr>
          <w:sz w:val="28"/>
          <w:szCs w:val="28"/>
        </w:rPr>
        <w:lastRenderedPageBreak/>
        <w:t xml:space="preserve">и принятия решений. </w:t>
      </w:r>
    </w:p>
    <w:p w14:paraId="6DFD6146" w14:textId="77777777" w:rsidR="00830794" w:rsidRDefault="00830794" w:rsidP="00BB4BD2">
      <w:pPr>
        <w:ind w:firstLine="709"/>
        <w:jc w:val="both"/>
        <w:rPr>
          <w:sz w:val="28"/>
          <w:szCs w:val="28"/>
        </w:rPr>
      </w:pPr>
      <w:r w:rsidRPr="00830794">
        <w:rPr>
          <w:sz w:val="28"/>
          <w:szCs w:val="28"/>
        </w:rPr>
        <w:t xml:space="preserve">49. Объективные и субъективные факторы в процессе разработки и принятия решений, их оценка. </w:t>
      </w:r>
    </w:p>
    <w:p w14:paraId="3817C9A3" w14:textId="77777777" w:rsidR="00830794" w:rsidRDefault="00830794" w:rsidP="00BB4BD2">
      <w:pPr>
        <w:ind w:firstLine="709"/>
        <w:jc w:val="both"/>
        <w:rPr>
          <w:sz w:val="28"/>
          <w:szCs w:val="28"/>
        </w:rPr>
      </w:pPr>
      <w:r w:rsidRPr="00830794">
        <w:rPr>
          <w:sz w:val="28"/>
          <w:szCs w:val="28"/>
        </w:rPr>
        <w:t xml:space="preserve">50. Критерии выбора оптимальных решений. </w:t>
      </w:r>
    </w:p>
    <w:p w14:paraId="10EDA9FE" w14:textId="77777777" w:rsidR="00830794" w:rsidRDefault="00830794" w:rsidP="00BB4BD2">
      <w:pPr>
        <w:ind w:firstLine="709"/>
        <w:jc w:val="both"/>
        <w:rPr>
          <w:sz w:val="28"/>
          <w:szCs w:val="28"/>
        </w:rPr>
      </w:pPr>
      <w:r w:rsidRPr="00830794">
        <w:rPr>
          <w:sz w:val="28"/>
          <w:szCs w:val="28"/>
        </w:rPr>
        <w:t xml:space="preserve">51. Этапы оценки результатов принятого решения. </w:t>
      </w:r>
    </w:p>
    <w:p w14:paraId="49BA370C" w14:textId="0B4F80D4" w:rsidR="0037033C" w:rsidRDefault="00830794" w:rsidP="00BB4BD2">
      <w:pPr>
        <w:ind w:firstLine="709"/>
        <w:jc w:val="both"/>
        <w:rPr>
          <w:sz w:val="28"/>
          <w:szCs w:val="28"/>
        </w:rPr>
      </w:pPr>
      <w:r w:rsidRPr="00830794">
        <w:rPr>
          <w:sz w:val="28"/>
          <w:szCs w:val="28"/>
        </w:rPr>
        <w:t>52. Организационные, правовые и информационные меры по защите прав и законных интересов налогоплательщика в связи с конкретной проблемной ситуацией.</w:t>
      </w:r>
    </w:p>
    <w:p w14:paraId="48FB1977" w14:textId="77777777" w:rsidR="00CC6AFA" w:rsidRDefault="00CC6AFA" w:rsidP="00CC6AFA">
      <w:pPr>
        <w:ind w:firstLine="709"/>
        <w:jc w:val="center"/>
        <w:rPr>
          <w:sz w:val="28"/>
          <w:szCs w:val="28"/>
        </w:rPr>
      </w:pPr>
    </w:p>
    <w:p w14:paraId="574A3265" w14:textId="77777777" w:rsidR="00D635C8" w:rsidRDefault="00D635C8" w:rsidP="00E85A34">
      <w:pPr>
        <w:spacing w:line="360" w:lineRule="auto"/>
        <w:ind w:firstLine="709"/>
        <w:jc w:val="center"/>
        <w:rPr>
          <w:b/>
          <w:sz w:val="28"/>
          <w:szCs w:val="28"/>
        </w:rPr>
      </w:pPr>
      <w:r w:rsidRPr="00C26BB7">
        <w:rPr>
          <w:b/>
          <w:sz w:val="28"/>
          <w:szCs w:val="28"/>
        </w:rPr>
        <w:t>ПРИМЕР ЭКЗАМЕНАЦИОННОГО БИЛЕТА</w:t>
      </w:r>
    </w:p>
    <w:p w14:paraId="7DCE4CE9" w14:textId="77777777" w:rsidR="00E85A34" w:rsidRPr="00E85A34" w:rsidRDefault="00E85A34" w:rsidP="00E85A34">
      <w:pPr>
        <w:widowControl/>
        <w:autoSpaceDE/>
        <w:autoSpaceDN/>
        <w:adjustRightInd/>
        <w:spacing w:line="360" w:lineRule="auto"/>
        <w:jc w:val="both"/>
        <w:rPr>
          <w:rFonts w:eastAsia="ヒラギノ角ゴ Pro W3"/>
          <w:b/>
          <w:color w:val="000000"/>
          <w:sz w:val="28"/>
          <w:szCs w:val="28"/>
          <w:lang w:eastAsia="en-US"/>
        </w:rPr>
      </w:pPr>
      <w:r w:rsidRPr="00E85A34">
        <w:rPr>
          <w:rFonts w:eastAsia="ヒラギノ角ゴ Pro W3"/>
          <w:b/>
          <w:color w:val="000000"/>
          <w:sz w:val="28"/>
          <w:szCs w:val="28"/>
          <w:lang w:eastAsia="en-US"/>
        </w:rPr>
        <w:t>ЗАДАНИЕ 1. Дайте развернутый ответ на следующий вопрос (15 баллов):</w:t>
      </w:r>
    </w:p>
    <w:p w14:paraId="6E6982CC" w14:textId="77777777" w:rsidR="00E85A34" w:rsidRPr="00E85A34" w:rsidRDefault="00E85A34" w:rsidP="00E85A34">
      <w:pPr>
        <w:widowControl/>
        <w:autoSpaceDE/>
        <w:autoSpaceDN/>
        <w:adjustRightInd/>
        <w:spacing w:line="360" w:lineRule="auto"/>
        <w:jc w:val="both"/>
        <w:rPr>
          <w:rFonts w:eastAsia="ヒラギノ角ゴ Pro W3"/>
          <w:color w:val="000000"/>
          <w:sz w:val="28"/>
          <w:szCs w:val="28"/>
          <w:lang w:eastAsia="en-US"/>
        </w:rPr>
      </w:pPr>
      <w:r w:rsidRPr="00E85A34">
        <w:rPr>
          <w:rFonts w:eastAsia="ヒラギノ角ゴ Pro W3"/>
          <w:color w:val="000000"/>
          <w:sz w:val="28"/>
          <w:szCs w:val="28"/>
          <w:lang w:eastAsia="en-US"/>
        </w:rPr>
        <w:t>Охарактеризуйте виды ответственности налоговых консультантов и консультационных фирм.</w:t>
      </w:r>
    </w:p>
    <w:p w14:paraId="60CBCB90" w14:textId="77777777" w:rsidR="00E85A34" w:rsidRPr="00E85A34" w:rsidRDefault="00E85A34" w:rsidP="00E85A34">
      <w:pPr>
        <w:widowControl/>
        <w:autoSpaceDE/>
        <w:autoSpaceDN/>
        <w:adjustRightInd/>
        <w:spacing w:line="360" w:lineRule="auto"/>
        <w:jc w:val="both"/>
        <w:rPr>
          <w:rFonts w:eastAsia="ヒラギノ角ゴ Pro W3"/>
          <w:b/>
          <w:color w:val="000000"/>
          <w:sz w:val="28"/>
          <w:szCs w:val="28"/>
          <w:lang w:eastAsia="en-US"/>
        </w:rPr>
      </w:pPr>
      <w:r w:rsidRPr="00E85A34">
        <w:rPr>
          <w:rFonts w:eastAsia="ヒラギノ角ゴ Pro W3"/>
          <w:b/>
          <w:color w:val="000000"/>
          <w:sz w:val="28"/>
          <w:szCs w:val="28"/>
          <w:lang w:eastAsia="en-US"/>
        </w:rPr>
        <w:t>ЗАДАНИЕ 2. Дайте развернутый ответ на следующий вопрос (15 баллов):</w:t>
      </w:r>
    </w:p>
    <w:p w14:paraId="054D2C1B" w14:textId="77777777" w:rsidR="00E85A34" w:rsidRPr="00E85A34" w:rsidRDefault="00E85A34" w:rsidP="00E85A34">
      <w:pPr>
        <w:widowControl/>
        <w:autoSpaceDE/>
        <w:autoSpaceDN/>
        <w:adjustRightInd/>
        <w:spacing w:line="360" w:lineRule="auto"/>
        <w:jc w:val="both"/>
        <w:rPr>
          <w:rFonts w:eastAsia="ヒラギノ角ゴ Pro W3"/>
          <w:color w:val="000000"/>
          <w:sz w:val="28"/>
          <w:szCs w:val="28"/>
          <w:lang w:eastAsia="en-US"/>
        </w:rPr>
      </w:pPr>
      <w:r w:rsidRPr="00E85A34">
        <w:rPr>
          <w:rFonts w:eastAsia="ヒラギノ角ゴ Pro W3"/>
          <w:color w:val="000000"/>
          <w:sz w:val="28"/>
          <w:szCs w:val="28"/>
          <w:lang w:eastAsia="en-US"/>
        </w:rPr>
        <w:t>Охарактеризуйте критерии выбора оптимальных решений налоговыми консультантами.</w:t>
      </w:r>
    </w:p>
    <w:p w14:paraId="7CA1C4A6" w14:textId="77777777" w:rsidR="00E85A34" w:rsidRPr="00E85A34" w:rsidRDefault="00E85A34" w:rsidP="00E85A34">
      <w:pPr>
        <w:widowControl/>
        <w:autoSpaceDE/>
        <w:autoSpaceDN/>
        <w:adjustRightInd/>
        <w:spacing w:line="360" w:lineRule="auto"/>
        <w:jc w:val="both"/>
        <w:rPr>
          <w:rFonts w:eastAsia="ヒラギノ角ゴ Pro W3"/>
          <w:b/>
          <w:color w:val="000000"/>
          <w:sz w:val="28"/>
          <w:szCs w:val="28"/>
          <w:lang w:eastAsia="en-US"/>
        </w:rPr>
      </w:pPr>
      <w:r w:rsidRPr="00E85A34">
        <w:rPr>
          <w:rFonts w:eastAsia="ヒラギノ角ゴ Pro W3"/>
          <w:b/>
          <w:color w:val="000000"/>
          <w:sz w:val="28"/>
          <w:szCs w:val="28"/>
          <w:lang w:eastAsia="en-US"/>
        </w:rPr>
        <w:t>ЗАДАНИЕ 3. Практико-ориентированное задание (30 баллов):</w:t>
      </w:r>
    </w:p>
    <w:p w14:paraId="65020106" w14:textId="38568DE8" w:rsidR="00E85A34" w:rsidRPr="00E85A34" w:rsidRDefault="00E85A34" w:rsidP="00E85A34">
      <w:pPr>
        <w:widowControl/>
        <w:autoSpaceDE/>
        <w:autoSpaceDN/>
        <w:adjustRightInd/>
        <w:spacing w:line="360" w:lineRule="auto"/>
        <w:jc w:val="both"/>
        <w:rPr>
          <w:rFonts w:eastAsia="ヒラギノ角ゴ Pro W3"/>
          <w:color w:val="000000"/>
          <w:sz w:val="28"/>
          <w:szCs w:val="28"/>
          <w:lang w:eastAsia="en-US"/>
        </w:rPr>
      </w:pPr>
      <w:r w:rsidRPr="00E85A34">
        <w:rPr>
          <w:rFonts w:eastAsia="ヒラギノ角ゴ Pro W3"/>
          <w:color w:val="000000"/>
          <w:sz w:val="28"/>
          <w:szCs w:val="28"/>
          <w:lang w:eastAsia="en-US"/>
        </w:rPr>
        <w:t xml:space="preserve">Выполнение кейса по данным проекта, подготовленного студентом (объект исследования выбран студентом и согласован с преподавателем).  </w:t>
      </w:r>
    </w:p>
    <w:p w14:paraId="0FB612E7" w14:textId="77777777" w:rsidR="00E85A34" w:rsidRPr="00E85A34" w:rsidRDefault="00E85A34" w:rsidP="00E85A34">
      <w:pPr>
        <w:spacing w:line="360" w:lineRule="auto"/>
        <w:ind w:firstLine="709"/>
        <w:contextualSpacing/>
        <w:jc w:val="both"/>
        <w:rPr>
          <w:rFonts w:eastAsia="Calibri"/>
          <w:sz w:val="28"/>
          <w:szCs w:val="28"/>
          <w:lang w:eastAsia="en-US"/>
        </w:rPr>
      </w:pPr>
      <w:r w:rsidRPr="00E85A34">
        <w:rPr>
          <w:rFonts w:eastAsia="Calibri"/>
          <w:sz w:val="28"/>
          <w:szCs w:val="28"/>
          <w:lang w:eastAsia="en-US"/>
        </w:rPr>
        <w:t>На крупной птицефабрике в процессе плановых расчетов на текущий год учтено, что намечается приобретение ОС по переработке мяса птицы на сумму 200 млн. руб.</w:t>
      </w:r>
    </w:p>
    <w:p w14:paraId="56FFF219" w14:textId="77777777" w:rsidR="00E85A34" w:rsidRPr="00E85A34" w:rsidRDefault="00E85A34" w:rsidP="00E85A34">
      <w:pPr>
        <w:spacing w:line="360" w:lineRule="auto"/>
        <w:ind w:firstLine="709"/>
        <w:jc w:val="both"/>
        <w:rPr>
          <w:rFonts w:eastAsia="Calibri"/>
          <w:sz w:val="28"/>
          <w:szCs w:val="28"/>
          <w:lang w:eastAsia="en-US"/>
        </w:rPr>
      </w:pPr>
      <w:r w:rsidRPr="00E85A34">
        <w:rPr>
          <w:rFonts w:eastAsia="Calibri"/>
          <w:sz w:val="28"/>
          <w:szCs w:val="28"/>
          <w:lang w:eastAsia="en-US"/>
        </w:rPr>
        <w:t xml:space="preserve">В этой связи специалисты налогового отдела компании рассматривают целесообразность использования права налогоплательщика применять к основной норме амортизации специальный коэффициент, в отношении собственных амортизируемых основных средств налогоплательщиков - сельскохозяйственных организаций промышленного типа (ст.259.3, пп.2). </w:t>
      </w:r>
    </w:p>
    <w:p w14:paraId="33F77C2E" w14:textId="77777777" w:rsidR="00E85A34" w:rsidRPr="00E85A34" w:rsidRDefault="00E85A34" w:rsidP="00E85A34">
      <w:pPr>
        <w:widowControl/>
        <w:autoSpaceDE/>
        <w:autoSpaceDN/>
        <w:adjustRightInd/>
        <w:spacing w:line="360" w:lineRule="auto"/>
        <w:contextualSpacing/>
        <w:jc w:val="both"/>
        <w:rPr>
          <w:rFonts w:eastAsia="Calibri"/>
          <w:sz w:val="28"/>
          <w:szCs w:val="28"/>
          <w:lang w:eastAsia="en-US"/>
        </w:rPr>
      </w:pPr>
      <w:r w:rsidRPr="00E85A34">
        <w:rPr>
          <w:rFonts w:eastAsia="Calibri"/>
          <w:sz w:val="28"/>
          <w:szCs w:val="28"/>
          <w:lang w:eastAsia="en-US"/>
        </w:rPr>
        <w:t>Налоговому отделу необходимо:</w:t>
      </w:r>
    </w:p>
    <w:p w14:paraId="3863B50C" w14:textId="77777777" w:rsidR="00E85A34" w:rsidRPr="00E85A34" w:rsidRDefault="00E85A34" w:rsidP="00E85A34">
      <w:pPr>
        <w:widowControl/>
        <w:autoSpaceDE/>
        <w:autoSpaceDN/>
        <w:adjustRightInd/>
        <w:spacing w:line="360" w:lineRule="auto"/>
        <w:contextualSpacing/>
        <w:jc w:val="both"/>
        <w:rPr>
          <w:rFonts w:eastAsia="Calibri"/>
          <w:sz w:val="28"/>
          <w:szCs w:val="28"/>
          <w:lang w:eastAsia="en-US"/>
        </w:rPr>
      </w:pPr>
      <w:r w:rsidRPr="00E85A34">
        <w:rPr>
          <w:rFonts w:eastAsia="Calibri"/>
          <w:sz w:val="28"/>
          <w:szCs w:val="28"/>
          <w:lang w:eastAsia="en-US"/>
        </w:rPr>
        <w:t>1. Обосновать условия применения данной налоговой льготы.</w:t>
      </w:r>
    </w:p>
    <w:p w14:paraId="64255A02" w14:textId="77777777" w:rsidR="00E85A34" w:rsidRPr="00E85A34" w:rsidRDefault="00E85A34" w:rsidP="00E85A34">
      <w:pPr>
        <w:widowControl/>
        <w:autoSpaceDE/>
        <w:autoSpaceDN/>
        <w:adjustRightInd/>
        <w:spacing w:line="360" w:lineRule="auto"/>
        <w:contextualSpacing/>
        <w:jc w:val="both"/>
        <w:rPr>
          <w:rFonts w:eastAsia="Calibri"/>
          <w:sz w:val="28"/>
          <w:szCs w:val="28"/>
          <w:lang w:eastAsia="en-US"/>
        </w:rPr>
      </w:pPr>
      <w:r w:rsidRPr="00E85A34">
        <w:rPr>
          <w:rFonts w:eastAsia="Calibri"/>
          <w:sz w:val="28"/>
          <w:szCs w:val="28"/>
          <w:lang w:eastAsia="en-US"/>
        </w:rPr>
        <w:t>2. Рассчитать налоговый эффект от применения льготы в планируемом году.</w:t>
      </w:r>
    </w:p>
    <w:p w14:paraId="07FAF7F7" w14:textId="77777777" w:rsidR="00E85A34" w:rsidRPr="00E85A34" w:rsidRDefault="00E85A34" w:rsidP="00E85A34">
      <w:pPr>
        <w:widowControl/>
        <w:autoSpaceDE/>
        <w:autoSpaceDN/>
        <w:adjustRightInd/>
        <w:spacing w:line="360" w:lineRule="auto"/>
        <w:contextualSpacing/>
        <w:jc w:val="both"/>
        <w:rPr>
          <w:rFonts w:eastAsia="Calibri"/>
          <w:sz w:val="28"/>
          <w:szCs w:val="28"/>
          <w:lang w:eastAsia="en-US"/>
        </w:rPr>
      </w:pPr>
      <w:r w:rsidRPr="00E85A34">
        <w:rPr>
          <w:rFonts w:eastAsia="Calibri"/>
          <w:sz w:val="28"/>
          <w:szCs w:val="28"/>
          <w:lang w:eastAsia="en-US"/>
        </w:rPr>
        <w:t>3. Определить размер отложенного налогового обязательства в планируемом году.</w:t>
      </w:r>
    </w:p>
    <w:p w14:paraId="42076E29" w14:textId="77777777" w:rsidR="00E85A34" w:rsidRPr="00E85A34" w:rsidRDefault="00E85A34" w:rsidP="00E85A34">
      <w:pPr>
        <w:widowControl/>
        <w:autoSpaceDE/>
        <w:autoSpaceDN/>
        <w:adjustRightInd/>
        <w:spacing w:line="360" w:lineRule="auto"/>
        <w:contextualSpacing/>
        <w:jc w:val="both"/>
        <w:rPr>
          <w:rFonts w:eastAsia="Calibri"/>
          <w:sz w:val="28"/>
          <w:szCs w:val="28"/>
          <w:lang w:eastAsia="en-US"/>
        </w:rPr>
      </w:pPr>
      <w:r w:rsidRPr="00E85A34">
        <w:rPr>
          <w:rFonts w:eastAsia="Calibri"/>
          <w:sz w:val="28"/>
          <w:szCs w:val="28"/>
          <w:lang w:eastAsia="en-US"/>
        </w:rPr>
        <w:t>4. Сформулировать предложения к учетной политике в целях налогообложения.</w:t>
      </w:r>
    </w:p>
    <w:p w14:paraId="3219F3E9" w14:textId="77777777" w:rsidR="00E85A34" w:rsidRPr="00E85A34" w:rsidRDefault="00E85A34" w:rsidP="00E85A34">
      <w:pPr>
        <w:widowControl/>
        <w:autoSpaceDE/>
        <w:autoSpaceDN/>
        <w:adjustRightInd/>
        <w:spacing w:line="360" w:lineRule="auto"/>
        <w:jc w:val="both"/>
        <w:rPr>
          <w:rFonts w:eastAsia="Calibri"/>
          <w:sz w:val="28"/>
          <w:szCs w:val="28"/>
          <w:lang w:eastAsia="en-US"/>
        </w:rPr>
      </w:pPr>
      <w:r w:rsidRPr="00E85A34">
        <w:rPr>
          <w:rFonts w:eastAsia="Calibri"/>
          <w:sz w:val="28"/>
          <w:szCs w:val="28"/>
          <w:lang w:eastAsia="en-US"/>
        </w:rPr>
        <w:t>При подготовке ответов используйте Налоговый кодекс РФ.</w:t>
      </w:r>
    </w:p>
    <w:p w14:paraId="49E62B26" w14:textId="470A411C" w:rsidR="00C4429E" w:rsidRPr="00B068C1" w:rsidRDefault="0051697A" w:rsidP="00C4429E">
      <w:pPr>
        <w:keepNext/>
        <w:keepLines/>
        <w:ind w:firstLine="709"/>
        <w:jc w:val="both"/>
        <w:outlineLvl w:val="0"/>
        <w:rPr>
          <w:sz w:val="28"/>
          <w:szCs w:val="28"/>
        </w:rPr>
      </w:pPr>
      <w:r>
        <w:rPr>
          <w:b/>
          <w:bCs/>
          <w:sz w:val="28"/>
          <w:szCs w:val="28"/>
        </w:rPr>
        <w:lastRenderedPageBreak/>
        <w:t xml:space="preserve">7.3 </w:t>
      </w:r>
      <w:r w:rsidR="00C4429E" w:rsidRPr="00B068C1">
        <w:rPr>
          <w:b/>
          <w:bCs/>
          <w:sz w:val="28"/>
          <w:szCs w:val="28"/>
        </w:rPr>
        <w:t>Методические материалы, определяющие процедуры оценивания знаний, умений</w:t>
      </w:r>
      <w:r>
        <w:rPr>
          <w:b/>
          <w:bCs/>
          <w:sz w:val="28"/>
          <w:szCs w:val="28"/>
        </w:rPr>
        <w:t xml:space="preserve"> и навыков</w:t>
      </w:r>
      <w:r w:rsidR="00C4429E" w:rsidRPr="00B068C1">
        <w:rPr>
          <w:b/>
          <w:bCs/>
          <w:sz w:val="28"/>
          <w:szCs w:val="28"/>
        </w:rPr>
        <w:t xml:space="preserve"> </w:t>
      </w:r>
    </w:p>
    <w:p w14:paraId="0C8477A6" w14:textId="77777777" w:rsidR="00CC6AFA" w:rsidRPr="000640F3" w:rsidRDefault="00CC6AFA" w:rsidP="00CC6AFA">
      <w:pPr>
        <w:ind w:firstLine="709"/>
        <w:jc w:val="both"/>
        <w:rPr>
          <w:rFonts w:eastAsia="Calibri"/>
          <w:sz w:val="28"/>
          <w:szCs w:val="28"/>
        </w:rPr>
      </w:pPr>
      <w:r w:rsidRPr="000640F3">
        <w:rPr>
          <w:sz w:val="28"/>
          <w:szCs w:val="28"/>
        </w:rPr>
        <w:t>Приказ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0640F3">
        <w:rPr>
          <w:rFonts w:eastAsia="Calibri"/>
          <w:sz w:val="28"/>
          <w:szCs w:val="28"/>
        </w:rPr>
        <w:t xml:space="preserve"> и приказы филиалов по данному вопросу.</w:t>
      </w:r>
    </w:p>
    <w:p w14:paraId="75A2FFC3" w14:textId="77777777" w:rsidR="00830794" w:rsidRPr="005532E3" w:rsidRDefault="00830794" w:rsidP="00F95658">
      <w:pPr>
        <w:pStyle w:val="ab"/>
        <w:ind w:firstLine="709"/>
        <w:jc w:val="both"/>
        <w:rPr>
          <w:b w:val="0"/>
          <w:szCs w:val="28"/>
        </w:rPr>
      </w:pPr>
    </w:p>
    <w:p w14:paraId="4CE839B5" w14:textId="77777777" w:rsidR="00DF325C" w:rsidRPr="005532E3" w:rsidRDefault="00145199" w:rsidP="00F95658">
      <w:pPr>
        <w:ind w:firstLine="709"/>
        <w:jc w:val="both"/>
        <w:rPr>
          <w:b/>
          <w:sz w:val="28"/>
          <w:szCs w:val="28"/>
        </w:rPr>
      </w:pPr>
      <w:r w:rsidRPr="005532E3">
        <w:rPr>
          <w:b/>
          <w:sz w:val="28"/>
          <w:szCs w:val="28"/>
        </w:rPr>
        <w:t>8</w:t>
      </w:r>
      <w:r w:rsidR="00C52F7B" w:rsidRPr="005532E3">
        <w:rPr>
          <w:b/>
          <w:sz w:val="28"/>
          <w:szCs w:val="28"/>
        </w:rPr>
        <w:t>. Перечень основной и дополнительной учебной литературы, необходимой для освоения</w:t>
      </w:r>
      <w:r w:rsidR="00CD6F6E" w:rsidRPr="005532E3">
        <w:rPr>
          <w:b/>
          <w:sz w:val="28"/>
          <w:szCs w:val="28"/>
        </w:rPr>
        <w:t xml:space="preserve"> дисциплины</w:t>
      </w:r>
    </w:p>
    <w:p w14:paraId="12DAE538" w14:textId="77777777" w:rsidR="00830794" w:rsidRPr="00C72E41" w:rsidRDefault="00830794" w:rsidP="004B7E65">
      <w:pPr>
        <w:ind w:firstLine="709"/>
        <w:jc w:val="both"/>
        <w:rPr>
          <w:b/>
          <w:iCs/>
          <w:color w:val="000000" w:themeColor="text1"/>
          <w:sz w:val="28"/>
          <w:szCs w:val="28"/>
        </w:rPr>
      </w:pPr>
      <w:r w:rsidRPr="00C72E41">
        <w:rPr>
          <w:b/>
          <w:iCs/>
          <w:color w:val="000000" w:themeColor="text1"/>
          <w:sz w:val="28"/>
          <w:szCs w:val="28"/>
        </w:rPr>
        <w:t xml:space="preserve">Нормативные акты: </w:t>
      </w:r>
    </w:p>
    <w:p w14:paraId="5B1C84B2" w14:textId="77777777" w:rsidR="00830794" w:rsidRDefault="00830794" w:rsidP="004B7E65">
      <w:pPr>
        <w:ind w:firstLine="709"/>
        <w:jc w:val="both"/>
        <w:rPr>
          <w:iCs/>
          <w:color w:val="000000" w:themeColor="text1"/>
          <w:sz w:val="28"/>
          <w:szCs w:val="28"/>
        </w:rPr>
      </w:pPr>
      <w:r w:rsidRPr="00830794">
        <w:rPr>
          <w:iCs/>
          <w:color w:val="000000" w:themeColor="text1"/>
          <w:sz w:val="28"/>
          <w:szCs w:val="28"/>
        </w:rPr>
        <w:t xml:space="preserve">1. Налоговый кодекс Российской Федерации. </w:t>
      </w:r>
    </w:p>
    <w:p w14:paraId="6B765EAB" w14:textId="77777777" w:rsidR="00830794" w:rsidRDefault="00830794" w:rsidP="004B7E65">
      <w:pPr>
        <w:ind w:firstLine="709"/>
        <w:jc w:val="both"/>
        <w:rPr>
          <w:iCs/>
          <w:color w:val="000000" w:themeColor="text1"/>
          <w:sz w:val="28"/>
          <w:szCs w:val="28"/>
        </w:rPr>
      </w:pPr>
      <w:r w:rsidRPr="00830794">
        <w:rPr>
          <w:iCs/>
          <w:color w:val="000000" w:themeColor="text1"/>
          <w:sz w:val="28"/>
          <w:szCs w:val="28"/>
        </w:rPr>
        <w:t xml:space="preserve">2. Гражданский кодекс Российской Федерации. </w:t>
      </w:r>
    </w:p>
    <w:p w14:paraId="1662D07E" w14:textId="77777777" w:rsidR="00830794" w:rsidRDefault="00830794" w:rsidP="004B7E65">
      <w:pPr>
        <w:ind w:firstLine="709"/>
        <w:jc w:val="both"/>
        <w:rPr>
          <w:iCs/>
          <w:color w:val="000000" w:themeColor="text1"/>
          <w:sz w:val="28"/>
          <w:szCs w:val="28"/>
        </w:rPr>
      </w:pPr>
      <w:r w:rsidRPr="00830794">
        <w:rPr>
          <w:iCs/>
          <w:color w:val="000000" w:themeColor="text1"/>
          <w:sz w:val="28"/>
          <w:szCs w:val="28"/>
        </w:rPr>
        <w:t xml:space="preserve">3. Кодекс об административных правонарушениях. </w:t>
      </w:r>
    </w:p>
    <w:p w14:paraId="5E346A03" w14:textId="77777777" w:rsidR="00830794" w:rsidRPr="00C72E41" w:rsidRDefault="00830794" w:rsidP="004B7E65">
      <w:pPr>
        <w:ind w:firstLine="709"/>
        <w:jc w:val="both"/>
        <w:rPr>
          <w:b/>
          <w:iCs/>
          <w:color w:val="000000" w:themeColor="text1"/>
          <w:sz w:val="28"/>
          <w:szCs w:val="28"/>
        </w:rPr>
      </w:pPr>
      <w:r w:rsidRPr="00C72E41">
        <w:rPr>
          <w:b/>
          <w:iCs/>
          <w:color w:val="000000" w:themeColor="text1"/>
          <w:sz w:val="28"/>
          <w:szCs w:val="28"/>
        </w:rPr>
        <w:t xml:space="preserve">Основная литература: </w:t>
      </w:r>
    </w:p>
    <w:p w14:paraId="4BF8DF55" w14:textId="6B2F44DC" w:rsidR="009D7015" w:rsidRPr="00DA65D9" w:rsidRDefault="00DA65D9" w:rsidP="00DA65D9">
      <w:pPr>
        <w:jc w:val="both"/>
        <w:rPr>
          <w:iCs/>
          <w:color w:val="000000" w:themeColor="text1"/>
          <w:sz w:val="28"/>
          <w:szCs w:val="28"/>
        </w:rPr>
      </w:pPr>
      <w:r>
        <w:rPr>
          <w:iCs/>
          <w:color w:val="000000" w:themeColor="text1"/>
          <w:sz w:val="28"/>
          <w:szCs w:val="28"/>
        </w:rPr>
        <w:t xml:space="preserve">          1.</w:t>
      </w:r>
      <w:r w:rsidRPr="00DA65D9">
        <w:rPr>
          <w:iCs/>
          <w:color w:val="000000" w:themeColor="text1"/>
          <w:sz w:val="28"/>
          <w:szCs w:val="28"/>
        </w:rPr>
        <w:t xml:space="preserve">Налоги и </w:t>
      </w:r>
      <w:proofErr w:type="gramStart"/>
      <w:r w:rsidRPr="00DA65D9">
        <w:rPr>
          <w:iCs/>
          <w:color w:val="000000" w:themeColor="text1"/>
          <w:sz w:val="28"/>
          <w:szCs w:val="28"/>
        </w:rPr>
        <w:t>налогообложение :</w:t>
      </w:r>
      <w:proofErr w:type="gramEnd"/>
      <w:r w:rsidRPr="00DA65D9">
        <w:rPr>
          <w:iCs/>
          <w:color w:val="000000" w:themeColor="text1"/>
          <w:sz w:val="28"/>
          <w:szCs w:val="28"/>
        </w:rPr>
        <w:t xml:space="preserve"> учебник и практикум для вузов / Д. Г. Черник [и др.] ; под редакцией Е. А. Кировой. — 6-е изд., </w:t>
      </w:r>
      <w:proofErr w:type="spellStart"/>
      <w:r w:rsidRPr="00DA65D9">
        <w:rPr>
          <w:iCs/>
          <w:color w:val="000000" w:themeColor="text1"/>
          <w:sz w:val="28"/>
          <w:szCs w:val="28"/>
        </w:rPr>
        <w:t>перераб</w:t>
      </w:r>
      <w:proofErr w:type="spellEnd"/>
      <w:r w:rsidRPr="00DA65D9">
        <w:rPr>
          <w:iCs/>
          <w:color w:val="000000" w:themeColor="text1"/>
          <w:sz w:val="28"/>
          <w:szCs w:val="28"/>
        </w:rPr>
        <w:t xml:space="preserve">. и доп. — </w:t>
      </w:r>
      <w:proofErr w:type="gramStart"/>
      <w:r w:rsidRPr="00DA65D9">
        <w:rPr>
          <w:iCs/>
          <w:color w:val="000000" w:themeColor="text1"/>
          <w:sz w:val="28"/>
          <w:szCs w:val="28"/>
        </w:rPr>
        <w:t>Москва :</w:t>
      </w:r>
      <w:proofErr w:type="gramEnd"/>
      <w:r w:rsidRPr="00DA65D9">
        <w:rPr>
          <w:iCs/>
          <w:color w:val="000000" w:themeColor="text1"/>
          <w:sz w:val="28"/>
          <w:szCs w:val="28"/>
        </w:rPr>
        <w:t xml:space="preserve"> Издательство </w:t>
      </w:r>
      <w:proofErr w:type="spellStart"/>
      <w:r w:rsidRPr="00DA65D9">
        <w:rPr>
          <w:iCs/>
          <w:color w:val="000000" w:themeColor="text1"/>
          <w:sz w:val="28"/>
          <w:szCs w:val="28"/>
        </w:rPr>
        <w:t>Юрайт</w:t>
      </w:r>
      <w:proofErr w:type="spellEnd"/>
      <w:r w:rsidRPr="00DA65D9">
        <w:rPr>
          <w:iCs/>
          <w:color w:val="000000" w:themeColor="text1"/>
          <w:sz w:val="28"/>
          <w:szCs w:val="28"/>
        </w:rPr>
        <w:t xml:space="preserve">, 2023. — 483 с. — (Высшее образование). —  Образовательная платформа </w:t>
      </w:r>
      <w:proofErr w:type="spellStart"/>
      <w:r w:rsidRPr="00DA65D9">
        <w:rPr>
          <w:iCs/>
          <w:color w:val="000000" w:themeColor="text1"/>
          <w:sz w:val="28"/>
          <w:szCs w:val="28"/>
        </w:rPr>
        <w:t>Юрайт</w:t>
      </w:r>
      <w:proofErr w:type="spellEnd"/>
      <w:r w:rsidRPr="00DA65D9">
        <w:rPr>
          <w:iCs/>
          <w:color w:val="000000" w:themeColor="text1"/>
          <w:sz w:val="28"/>
          <w:szCs w:val="28"/>
        </w:rPr>
        <w:t xml:space="preserve"> [сайт]. — URL: https://urait.ru/bcode/510902 (дата обращения: 28.06.2023). — </w:t>
      </w:r>
      <w:proofErr w:type="gramStart"/>
      <w:r w:rsidRPr="00DA65D9">
        <w:rPr>
          <w:iCs/>
          <w:color w:val="000000" w:themeColor="text1"/>
          <w:sz w:val="28"/>
          <w:szCs w:val="28"/>
        </w:rPr>
        <w:t>Текст :</w:t>
      </w:r>
      <w:proofErr w:type="gramEnd"/>
      <w:r w:rsidRPr="00DA65D9">
        <w:rPr>
          <w:iCs/>
          <w:color w:val="000000" w:themeColor="text1"/>
          <w:sz w:val="28"/>
          <w:szCs w:val="28"/>
        </w:rPr>
        <w:t xml:space="preserve"> электронный.</w:t>
      </w:r>
    </w:p>
    <w:p w14:paraId="2C2B7ECB" w14:textId="11E89EE0" w:rsidR="00830794" w:rsidRPr="00C72E41" w:rsidRDefault="00830794" w:rsidP="00E85A34">
      <w:pPr>
        <w:ind w:firstLine="709"/>
        <w:jc w:val="both"/>
        <w:rPr>
          <w:b/>
          <w:iCs/>
          <w:color w:val="000000" w:themeColor="text1"/>
          <w:sz w:val="28"/>
          <w:szCs w:val="28"/>
        </w:rPr>
      </w:pPr>
      <w:r w:rsidRPr="00C72E41">
        <w:rPr>
          <w:b/>
          <w:iCs/>
          <w:color w:val="000000" w:themeColor="text1"/>
          <w:sz w:val="28"/>
          <w:szCs w:val="28"/>
        </w:rPr>
        <w:t>Дополнительная литература</w:t>
      </w:r>
      <w:r w:rsidR="00E85A34">
        <w:rPr>
          <w:b/>
          <w:iCs/>
          <w:color w:val="000000" w:themeColor="text1"/>
          <w:sz w:val="28"/>
          <w:szCs w:val="28"/>
        </w:rPr>
        <w:t>:</w:t>
      </w:r>
    </w:p>
    <w:p w14:paraId="4D225A67" w14:textId="70CBD9F4" w:rsidR="00830794" w:rsidRDefault="00DA65D9" w:rsidP="00DA65D9">
      <w:pPr>
        <w:ind w:firstLine="709"/>
        <w:jc w:val="both"/>
        <w:rPr>
          <w:iCs/>
          <w:color w:val="000000" w:themeColor="text1"/>
          <w:sz w:val="28"/>
          <w:szCs w:val="28"/>
        </w:rPr>
      </w:pPr>
      <w:r>
        <w:rPr>
          <w:iCs/>
          <w:color w:val="000000" w:themeColor="text1"/>
          <w:sz w:val="28"/>
          <w:szCs w:val="28"/>
        </w:rPr>
        <w:t xml:space="preserve">2. </w:t>
      </w:r>
      <w:proofErr w:type="spellStart"/>
      <w:r w:rsidRPr="00DA65D9">
        <w:rPr>
          <w:iCs/>
          <w:color w:val="000000" w:themeColor="text1"/>
          <w:sz w:val="28"/>
          <w:szCs w:val="28"/>
        </w:rPr>
        <w:t>Дадашев</w:t>
      </w:r>
      <w:proofErr w:type="spellEnd"/>
      <w:r w:rsidRPr="00DA65D9">
        <w:rPr>
          <w:iCs/>
          <w:color w:val="000000" w:themeColor="text1"/>
          <w:sz w:val="28"/>
          <w:szCs w:val="28"/>
        </w:rPr>
        <w:t xml:space="preserve">, А. З.  Налоговый контроль в Российской </w:t>
      </w:r>
      <w:proofErr w:type="gramStart"/>
      <w:r w:rsidRPr="00DA65D9">
        <w:rPr>
          <w:iCs/>
          <w:color w:val="000000" w:themeColor="text1"/>
          <w:sz w:val="28"/>
          <w:szCs w:val="28"/>
        </w:rPr>
        <w:t>Федерации :</w:t>
      </w:r>
      <w:proofErr w:type="gramEnd"/>
      <w:r w:rsidRPr="00DA65D9">
        <w:rPr>
          <w:iCs/>
          <w:color w:val="000000" w:themeColor="text1"/>
          <w:sz w:val="28"/>
          <w:szCs w:val="28"/>
        </w:rPr>
        <w:t xml:space="preserve"> учебное пособие / А. З. </w:t>
      </w:r>
      <w:proofErr w:type="spellStart"/>
      <w:r w:rsidRPr="00DA65D9">
        <w:rPr>
          <w:iCs/>
          <w:color w:val="000000" w:themeColor="text1"/>
          <w:sz w:val="28"/>
          <w:szCs w:val="28"/>
        </w:rPr>
        <w:t>Дадашев</w:t>
      </w:r>
      <w:proofErr w:type="spellEnd"/>
      <w:r w:rsidRPr="00DA65D9">
        <w:rPr>
          <w:iCs/>
          <w:color w:val="000000" w:themeColor="text1"/>
          <w:sz w:val="28"/>
          <w:szCs w:val="28"/>
        </w:rPr>
        <w:t xml:space="preserve">, И. Р. </w:t>
      </w:r>
      <w:proofErr w:type="spellStart"/>
      <w:r w:rsidRPr="00DA65D9">
        <w:rPr>
          <w:iCs/>
          <w:color w:val="000000" w:themeColor="text1"/>
          <w:sz w:val="28"/>
          <w:szCs w:val="28"/>
        </w:rPr>
        <w:t>Пайзулаев</w:t>
      </w:r>
      <w:proofErr w:type="spellEnd"/>
      <w:r w:rsidRPr="00DA65D9">
        <w:rPr>
          <w:iCs/>
          <w:color w:val="000000" w:themeColor="text1"/>
          <w:sz w:val="28"/>
          <w:szCs w:val="28"/>
        </w:rPr>
        <w:t xml:space="preserve">, Ю. А. Топчи, Д. А. </w:t>
      </w:r>
      <w:proofErr w:type="spellStart"/>
      <w:r w:rsidRPr="00DA65D9">
        <w:rPr>
          <w:iCs/>
          <w:color w:val="000000" w:themeColor="text1"/>
          <w:sz w:val="28"/>
          <w:szCs w:val="28"/>
        </w:rPr>
        <w:t>Мешкова</w:t>
      </w:r>
      <w:proofErr w:type="spellEnd"/>
      <w:r w:rsidRPr="00DA65D9">
        <w:rPr>
          <w:iCs/>
          <w:color w:val="000000" w:themeColor="text1"/>
          <w:sz w:val="28"/>
          <w:szCs w:val="28"/>
        </w:rPr>
        <w:t xml:space="preserve">. — </w:t>
      </w:r>
      <w:proofErr w:type="gramStart"/>
      <w:r w:rsidRPr="00DA65D9">
        <w:rPr>
          <w:iCs/>
          <w:color w:val="000000" w:themeColor="text1"/>
          <w:sz w:val="28"/>
          <w:szCs w:val="28"/>
        </w:rPr>
        <w:t>Москва :</w:t>
      </w:r>
      <w:proofErr w:type="gramEnd"/>
      <w:r w:rsidRPr="00DA65D9">
        <w:rPr>
          <w:iCs/>
          <w:color w:val="000000" w:themeColor="text1"/>
          <w:sz w:val="28"/>
          <w:szCs w:val="28"/>
        </w:rPr>
        <w:t xml:space="preserve"> </w:t>
      </w:r>
      <w:proofErr w:type="spellStart"/>
      <w:r w:rsidRPr="00DA65D9">
        <w:rPr>
          <w:iCs/>
          <w:color w:val="000000" w:themeColor="text1"/>
          <w:sz w:val="28"/>
          <w:szCs w:val="28"/>
        </w:rPr>
        <w:t>КноРус</w:t>
      </w:r>
      <w:proofErr w:type="spellEnd"/>
      <w:r w:rsidRPr="00DA65D9">
        <w:rPr>
          <w:iCs/>
          <w:color w:val="000000" w:themeColor="text1"/>
          <w:sz w:val="28"/>
          <w:szCs w:val="28"/>
        </w:rPr>
        <w:t xml:space="preserve">, 2023. — 127 с. — ЭБС BOOK.ru. — URL: https://book.ru/book/945809 (дата обращения: 28.06.2023). — </w:t>
      </w:r>
      <w:proofErr w:type="gramStart"/>
      <w:r w:rsidRPr="00DA65D9">
        <w:rPr>
          <w:iCs/>
          <w:color w:val="000000" w:themeColor="text1"/>
          <w:sz w:val="28"/>
          <w:szCs w:val="28"/>
        </w:rPr>
        <w:t>Текст :</w:t>
      </w:r>
      <w:proofErr w:type="gramEnd"/>
      <w:r w:rsidRPr="00DA65D9">
        <w:rPr>
          <w:iCs/>
          <w:color w:val="000000" w:themeColor="text1"/>
          <w:sz w:val="28"/>
          <w:szCs w:val="28"/>
        </w:rPr>
        <w:t xml:space="preserve"> электронный.</w:t>
      </w:r>
    </w:p>
    <w:p w14:paraId="20103F94" w14:textId="3762F44F" w:rsidR="00830794" w:rsidRDefault="00DA65D9" w:rsidP="004B7E65">
      <w:pPr>
        <w:ind w:firstLine="709"/>
        <w:jc w:val="both"/>
        <w:rPr>
          <w:iCs/>
          <w:color w:val="000000" w:themeColor="text1"/>
          <w:sz w:val="28"/>
          <w:szCs w:val="28"/>
        </w:rPr>
      </w:pPr>
      <w:r>
        <w:rPr>
          <w:iCs/>
          <w:color w:val="000000" w:themeColor="text1"/>
          <w:sz w:val="28"/>
          <w:szCs w:val="28"/>
        </w:rPr>
        <w:t>3</w:t>
      </w:r>
      <w:r w:rsidR="00830794" w:rsidRPr="00830794">
        <w:rPr>
          <w:iCs/>
          <w:color w:val="000000" w:themeColor="text1"/>
          <w:sz w:val="28"/>
          <w:szCs w:val="28"/>
        </w:rPr>
        <w:t xml:space="preserve">. </w:t>
      </w:r>
      <w:r w:rsidR="0014624C" w:rsidRPr="0014624C">
        <w:rPr>
          <w:iCs/>
          <w:color w:val="000000" w:themeColor="text1"/>
          <w:sz w:val="28"/>
          <w:szCs w:val="28"/>
        </w:rPr>
        <w:t xml:space="preserve">Налоговое консультирование: теория и </w:t>
      </w:r>
      <w:proofErr w:type="gramStart"/>
      <w:r w:rsidR="0014624C" w:rsidRPr="0014624C">
        <w:rPr>
          <w:iCs/>
          <w:color w:val="000000" w:themeColor="text1"/>
          <w:sz w:val="28"/>
          <w:szCs w:val="28"/>
        </w:rPr>
        <w:t>практика :</w:t>
      </w:r>
      <w:proofErr w:type="gramEnd"/>
      <w:r w:rsidR="0014624C" w:rsidRPr="0014624C">
        <w:rPr>
          <w:iCs/>
          <w:color w:val="000000" w:themeColor="text1"/>
          <w:sz w:val="28"/>
          <w:szCs w:val="28"/>
        </w:rPr>
        <w:t xml:space="preserve"> учебник / Н.И. Малис, Л.С. Кирина, Д.И. Ряховский [и др.]; </w:t>
      </w:r>
      <w:proofErr w:type="spellStart"/>
      <w:r w:rsidR="0014624C" w:rsidRPr="0014624C">
        <w:rPr>
          <w:iCs/>
          <w:color w:val="000000" w:themeColor="text1"/>
          <w:sz w:val="28"/>
          <w:szCs w:val="28"/>
        </w:rPr>
        <w:t>Финуниверситет</w:t>
      </w:r>
      <w:proofErr w:type="spellEnd"/>
      <w:r w:rsidR="0014624C" w:rsidRPr="0014624C">
        <w:rPr>
          <w:iCs/>
          <w:color w:val="000000" w:themeColor="text1"/>
          <w:sz w:val="28"/>
          <w:szCs w:val="28"/>
        </w:rPr>
        <w:t xml:space="preserve">;  под ред. проф. Н.И. Малис. — </w:t>
      </w:r>
      <w:proofErr w:type="gramStart"/>
      <w:r w:rsidR="0014624C" w:rsidRPr="0014624C">
        <w:rPr>
          <w:iCs/>
          <w:color w:val="000000" w:themeColor="text1"/>
          <w:sz w:val="28"/>
          <w:szCs w:val="28"/>
        </w:rPr>
        <w:t>Москва :</w:t>
      </w:r>
      <w:proofErr w:type="gramEnd"/>
      <w:r w:rsidR="0014624C" w:rsidRPr="0014624C">
        <w:rPr>
          <w:iCs/>
          <w:color w:val="000000" w:themeColor="text1"/>
          <w:sz w:val="28"/>
          <w:szCs w:val="28"/>
        </w:rPr>
        <w:t xml:space="preserve"> Магистр : ИНФРА-М, 2020. — 416 с. - ЭБС ZNANIUM.com. - URL:https://znanium.com/catalog/product/1047314 (дата обращения:17.05.2023). - </w:t>
      </w:r>
      <w:proofErr w:type="gramStart"/>
      <w:r w:rsidR="0014624C" w:rsidRPr="0014624C">
        <w:rPr>
          <w:iCs/>
          <w:color w:val="000000" w:themeColor="text1"/>
          <w:sz w:val="28"/>
          <w:szCs w:val="28"/>
        </w:rPr>
        <w:t>Текст :</w:t>
      </w:r>
      <w:proofErr w:type="gramEnd"/>
      <w:r w:rsidR="0014624C" w:rsidRPr="0014624C">
        <w:rPr>
          <w:iCs/>
          <w:color w:val="000000" w:themeColor="text1"/>
          <w:sz w:val="28"/>
          <w:szCs w:val="28"/>
        </w:rPr>
        <w:t xml:space="preserve"> электронный.</w:t>
      </w:r>
    </w:p>
    <w:p w14:paraId="6A4341F4" w14:textId="68B12349" w:rsidR="0014624C" w:rsidRDefault="0014624C" w:rsidP="004B7E65">
      <w:pPr>
        <w:ind w:firstLine="709"/>
        <w:jc w:val="both"/>
        <w:rPr>
          <w:iCs/>
          <w:color w:val="000000" w:themeColor="text1"/>
          <w:sz w:val="28"/>
          <w:szCs w:val="28"/>
        </w:rPr>
      </w:pPr>
      <w:r>
        <w:rPr>
          <w:iCs/>
          <w:color w:val="000000" w:themeColor="text1"/>
          <w:sz w:val="28"/>
          <w:szCs w:val="28"/>
        </w:rPr>
        <w:t>4.</w:t>
      </w:r>
      <w:r w:rsidRPr="0014624C">
        <w:rPr>
          <w:iCs/>
          <w:color w:val="000000" w:themeColor="text1"/>
          <w:sz w:val="28"/>
          <w:szCs w:val="28"/>
        </w:rPr>
        <w:t xml:space="preserve"> Налоги и налоговая система Российской Федерации: учебник и практикум для вузов / Л.И. Гончаренко, А.С. </w:t>
      </w:r>
      <w:proofErr w:type="spellStart"/>
      <w:r w:rsidRPr="0014624C">
        <w:rPr>
          <w:iCs/>
          <w:color w:val="000000" w:themeColor="text1"/>
          <w:sz w:val="28"/>
          <w:szCs w:val="28"/>
        </w:rPr>
        <w:t>Адвокатова</w:t>
      </w:r>
      <w:proofErr w:type="spellEnd"/>
      <w:r w:rsidRPr="0014624C">
        <w:rPr>
          <w:iCs/>
          <w:color w:val="000000" w:themeColor="text1"/>
          <w:sz w:val="28"/>
          <w:szCs w:val="28"/>
        </w:rPr>
        <w:t xml:space="preserve">, А.Е. Гончаренко [и др.]; </w:t>
      </w:r>
      <w:proofErr w:type="spellStart"/>
      <w:proofErr w:type="gramStart"/>
      <w:r w:rsidRPr="0014624C">
        <w:rPr>
          <w:iCs/>
          <w:color w:val="000000" w:themeColor="text1"/>
          <w:sz w:val="28"/>
          <w:szCs w:val="28"/>
        </w:rPr>
        <w:t>Финуниверситет</w:t>
      </w:r>
      <w:proofErr w:type="spellEnd"/>
      <w:r w:rsidRPr="0014624C">
        <w:rPr>
          <w:iCs/>
          <w:color w:val="000000" w:themeColor="text1"/>
          <w:sz w:val="28"/>
          <w:szCs w:val="28"/>
        </w:rPr>
        <w:t xml:space="preserve"> ;</w:t>
      </w:r>
      <w:proofErr w:type="gramEnd"/>
      <w:r w:rsidRPr="0014624C">
        <w:rPr>
          <w:iCs/>
          <w:color w:val="000000" w:themeColor="text1"/>
          <w:sz w:val="28"/>
          <w:szCs w:val="28"/>
        </w:rPr>
        <w:t xml:space="preserve"> отв. ред. Л.И. Гончаренко. — 2-е изд., </w:t>
      </w:r>
      <w:proofErr w:type="spellStart"/>
      <w:r w:rsidRPr="0014624C">
        <w:rPr>
          <w:iCs/>
          <w:color w:val="000000" w:themeColor="text1"/>
          <w:sz w:val="28"/>
          <w:szCs w:val="28"/>
        </w:rPr>
        <w:t>перераб</w:t>
      </w:r>
      <w:proofErr w:type="spellEnd"/>
      <w:proofErr w:type="gramStart"/>
      <w:r w:rsidRPr="0014624C">
        <w:rPr>
          <w:iCs/>
          <w:color w:val="000000" w:themeColor="text1"/>
          <w:sz w:val="28"/>
          <w:szCs w:val="28"/>
        </w:rPr>
        <w:t>.</w:t>
      </w:r>
      <w:proofErr w:type="gramEnd"/>
      <w:r w:rsidRPr="0014624C">
        <w:rPr>
          <w:iCs/>
          <w:color w:val="000000" w:themeColor="text1"/>
          <w:sz w:val="28"/>
          <w:szCs w:val="28"/>
        </w:rPr>
        <w:t xml:space="preserve"> и доп. — Москва: </w:t>
      </w:r>
      <w:proofErr w:type="spellStart"/>
      <w:r w:rsidRPr="0014624C">
        <w:rPr>
          <w:iCs/>
          <w:color w:val="000000" w:themeColor="text1"/>
          <w:sz w:val="28"/>
          <w:szCs w:val="28"/>
        </w:rPr>
        <w:t>Юрайт</w:t>
      </w:r>
      <w:proofErr w:type="spellEnd"/>
      <w:r w:rsidRPr="0014624C">
        <w:rPr>
          <w:iCs/>
          <w:color w:val="000000" w:themeColor="text1"/>
          <w:sz w:val="28"/>
          <w:szCs w:val="28"/>
        </w:rPr>
        <w:t xml:space="preserve">, 2021 — 471 с. — (Высшее образование). - Текст: непосредственный. - То же. - 2023. - Образовательная платформа </w:t>
      </w:r>
      <w:proofErr w:type="spellStart"/>
      <w:r w:rsidRPr="0014624C">
        <w:rPr>
          <w:iCs/>
          <w:color w:val="000000" w:themeColor="text1"/>
          <w:sz w:val="28"/>
          <w:szCs w:val="28"/>
        </w:rPr>
        <w:t>Юрайт</w:t>
      </w:r>
      <w:proofErr w:type="spellEnd"/>
      <w:r w:rsidRPr="0014624C">
        <w:rPr>
          <w:iCs/>
          <w:color w:val="000000" w:themeColor="text1"/>
          <w:sz w:val="28"/>
          <w:szCs w:val="28"/>
        </w:rPr>
        <w:t xml:space="preserve"> [сайт]. — URL: https://urait.ru/bcode/523608 (дата обращения: 15.05.2023). — </w:t>
      </w:r>
      <w:proofErr w:type="gramStart"/>
      <w:r w:rsidRPr="0014624C">
        <w:rPr>
          <w:iCs/>
          <w:color w:val="000000" w:themeColor="text1"/>
          <w:sz w:val="28"/>
          <w:szCs w:val="28"/>
        </w:rPr>
        <w:t>Текст :</w:t>
      </w:r>
      <w:proofErr w:type="gramEnd"/>
      <w:r w:rsidRPr="0014624C">
        <w:rPr>
          <w:iCs/>
          <w:color w:val="000000" w:themeColor="text1"/>
          <w:sz w:val="28"/>
          <w:szCs w:val="28"/>
        </w:rPr>
        <w:t xml:space="preserve"> электронный.</w:t>
      </w:r>
    </w:p>
    <w:p w14:paraId="5423C563" w14:textId="6D97A2C4" w:rsidR="00830794" w:rsidRDefault="0014624C" w:rsidP="004B7E65">
      <w:pPr>
        <w:ind w:firstLine="709"/>
        <w:jc w:val="both"/>
        <w:rPr>
          <w:iCs/>
          <w:color w:val="000000" w:themeColor="text1"/>
          <w:sz w:val="28"/>
          <w:szCs w:val="28"/>
        </w:rPr>
      </w:pPr>
      <w:r>
        <w:rPr>
          <w:iCs/>
          <w:color w:val="000000" w:themeColor="text1"/>
          <w:sz w:val="28"/>
          <w:szCs w:val="28"/>
        </w:rPr>
        <w:t>5</w:t>
      </w:r>
      <w:r w:rsidR="00830794" w:rsidRPr="00830794">
        <w:rPr>
          <w:iCs/>
          <w:color w:val="000000" w:themeColor="text1"/>
          <w:sz w:val="28"/>
          <w:szCs w:val="28"/>
        </w:rPr>
        <w:t xml:space="preserve">. </w:t>
      </w:r>
      <w:r w:rsidRPr="0014624C">
        <w:rPr>
          <w:iCs/>
          <w:color w:val="000000" w:themeColor="text1"/>
          <w:sz w:val="28"/>
          <w:szCs w:val="28"/>
        </w:rPr>
        <w:t xml:space="preserve">Пименов, Н. А.  Налоговое </w:t>
      </w:r>
      <w:proofErr w:type="gramStart"/>
      <w:r w:rsidRPr="0014624C">
        <w:rPr>
          <w:iCs/>
          <w:color w:val="000000" w:themeColor="text1"/>
          <w:sz w:val="28"/>
          <w:szCs w:val="28"/>
        </w:rPr>
        <w:t>планирование :</w:t>
      </w:r>
      <w:proofErr w:type="gramEnd"/>
      <w:r w:rsidRPr="0014624C">
        <w:rPr>
          <w:iCs/>
          <w:color w:val="000000" w:themeColor="text1"/>
          <w:sz w:val="28"/>
          <w:szCs w:val="28"/>
        </w:rPr>
        <w:t xml:space="preserve"> учебник и практикум для вузов / Н. А. Пименов, С. С. Демин. — </w:t>
      </w:r>
      <w:proofErr w:type="gramStart"/>
      <w:r w:rsidRPr="0014624C">
        <w:rPr>
          <w:iCs/>
          <w:color w:val="000000" w:themeColor="text1"/>
          <w:sz w:val="28"/>
          <w:szCs w:val="28"/>
        </w:rPr>
        <w:t>Москва :</w:t>
      </w:r>
      <w:proofErr w:type="gramEnd"/>
      <w:r w:rsidRPr="0014624C">
        <w:rPr>
          <w:iCs/>
          <w:color w:val="000000" w:themeColor="text1"/>
          <w:sz w:val="28"/>
          <w:szCs w:val="28"/>
        </w:rPr>
        <w:t xml:space="preserve"> Издательство </w:t>
      </w:r>
      <w:proofErr w:type="spellStart"/>
      <w:r w:rsidRPr="0014624C">
        <w:rPr>
          <w:iCs/>
          <w:color w:val="000000" w:themeColor="text1"/>
          <w:sz w:val="28"/>
          <w:szCs w:val="28"/>
        </w:rPr>
        <w:t>Юрайт</w:t>
      </w:r>
      <w:proofErr w:type="spellEnd"/>
      <w:r w:rsidRPr="0014624C">
        <w:rPr>
          <w:iCs/>
          <w:color w:val="000000" w:themeColor="text1"/>
          <w:sz w:val="28"/>
          <w:szCs w:val="28"/>
        </w:rPr>
        <w:t xml:space="preserve">, 2023. — 136 с. — (Высшее образование). —  Образовательная платформа </w:t>
      </w:r>
      <w:proofErr w:type="spellStart"/>
      <w:r w:rsidRPr="0014624C">
        <w:rPr>
          <w:iCs/>
          <w:color w:val="000000" w:themeColor="text1"/>
          <w:sz w:val="28"/>
          <w:szCs w:val="28"/>
        </w:rPr>
        <w:t>Юрайт</w:t>
      </w:r>
      <w:proofErr w:type="spellEnd"/>
      <w:r w:rsidRPr="0014624C">
        <w:rPr>
          <w:iCs/>
          <w:color w:val="000000" w:themeColor="text1"/>
          <w:sz w:val="28"/>
          <w:szCs w:val="28"/>
        </w:rPr>
        <w:t xml:space="preserve"> [сайт]. — URL: https://urait.ru/bcode/512394 (дата обращения: 25.04.2023). — </w:t>
      </w:r>
      <w:proofErr w:type="gramStart"/>
      <w:r w:rsidRPr="0014624C">
        <w:rPr>
          <w:iCs/>
          <w:color w:val="000000" w:themeColor="text1"/>
          <w:sz w:val="28"/>
          <w:szCs w:val="28"/>
        </w:rPr>
        <w:t>Текст :</w:t>
      </w:r>
      <w:proofErr w:type="gramEnd"/>
      <w:r w:rsidRPr="0014624C">
        <w:rPr>
          <w:iCs/>
          <w:color w:val="000000" w:themeColor="text1"/>
          <w:sz w:val="28"/>
          <w:szCs w:val="28"/>
        </w:rPr>
        <w:t xml:space="preserve"> </w:t>
      </w:r>
      <w:proofErr w:type="spellStart"/>
      <w:r w:rsidRPr="0014624C">
        <w:rPr>
          <w:iCs/>
          <w:color w:val="000000" w:themeColor="text1"/>
          <w:sz w:val="28"/>
          <w:szCs w:val="28"/>
        </w:rPr>
        <w:t>электронны</w:t>
      </w:r>
      <w:proofErr w:type="spellEnd"/>
      <w:r w:rsidRPr="0014624C">
        <w:rPr>
          <w:iCs/>
          <w:color w:val="000000" w:themeColor="text1"/>
          <w:sz w:val="28"/>
          <w:szCs w:val="28"/>
        </w:rPr>
        <w:t>.</w:t>
      </w:r>
    </w:p>
    <w:p w14:paraId="063633EE" w14:textId="18514D87" w:rsidR="00830794" w:rsidRDefault="00830794" w:rsidP="004B7E65">
      <w:pPr>
        <w:ind w:firstLine="709"/>
        <w:jc w:val="both"/>
        <w:rPr>
          <w:iCs/>
          <w:color w:val="000000" w:themeColor="text1"/>
          <w:sz w:val="28"/>
          <w:szCs w:val="28"/>
        </w:rPr>
      </w:pPr>
    </w:p>
    <w:p w14:paraId="781A3692" w14:textId="77777777" w:rsidR="006B5AE1" w:rsidRDefault="006B5AE1" w:rsidP="00F95658">
      <w:pPr>
        <w:ind w:firstLine="709"/>
        <w:jc w:val="both"/>
        <w:rPr>
          <w:b/>
          <w:sz w:val="28"/>
          <w:szCs w:val="28"/>
        </w:rPr>
      </w:pPr>
    </w:p>
    <w:p w14:paraId="1AE86CEB" w14:textId="77777777" w:rsidR="00830794" w:rsidRDefault="00145199" w:rsidP="00830794">
      <w:pPr>
        <w:ind w:firstLine="709"/>
        <w:jc w:val="both"/>
        <w:rPr>
          <w:b/>
          <w:bCs/>
          <w:sz w:val="28"/>
          <w:szCs w:val="28"/>
        </w:rPr>
      </w:pPr>
      <w:r w:rsidRPr="005532E3">
        <w:rPr>
          <w:b/>
          <w:sz w:val="28"/>
          <w:szCs w:val="28"/>
        </w:rPr>
        <w:t>9</w:t>
      </w:r>
      <w:r w:rsidR="00C52F7B" w:rsidRPr="005532E3">
        <w:rPr>
          <w:b/>
          <w:sz w:val="28"/>
          <w:szCs w:val="28"/>
        </w:rPr>
        <w:t>. П</w:t>
      </w:r>
      <w:r w:rsidR="00C52F7B" w:rsidRPr="005532E3">
        <w:rPr>
          <w:b/>
          <w:bCs/>
          <w:sz w:val="28"/>
          <w:szCs w:val="28"/>
        </w:rPr>
        <w:t xml:space="preserve">еречень ресурсов информационно-телекоммуникационной сети «Интернет», необходимых для освоения </w:t>
      </w:r>
      <w:r w:rsidR="00504556" w:rsidRPr="005532E3">
        <w:rPr>
          <w:b/>
          <w:bCs/>
          <w:sz w:val="28"/>
          <w:szCs w:val="28"/>
        </w:rPr>
        <w:t>дисциплины</w:t>
      </w:r>
    </w:p>
    <w:p w14:paraId="245F78AA" w14:textId="77777777" w:rsidR="00830794" w:rsidRDefault="00830794" w:rsidP="00830794">
      <w:pPr>
        <w:ind w:firstLine="709"/>
        <w:jc w:val="both"/>
        <w:rPr>
          <w:sz w:val="28"/>
          <w:szCs w:val="28"/>
        </w:rPr>
      </w:pPr>
      <w:r w:rsidRPr="00830794">
        <w:rPr>
          <w:sz w:val="28"/>
          <w:szCs w:val="28"/>
        </w:rPr>
        <w:t>Ресурсы сети Internet:</w:t>
      </w:r>
    </w:p>
    <w:p w14:paraId="39B2EC7B" w14:textId="77777777" w:rsidR="00830794" w:rsidRDefault="00830794" w:rsidP="00830794">
      <w:pPr>
        <w:ind w:firstLine="709"/>
        <w:jc w:val="both"/>
        <w:rPr>
          <w:sz w:val="28"/>
          <w:szCs w:val="28"/>
        </w:rPr>
      </w:pPr>
      <w:r w:rsidRPr="00830794">
        <w:rPr>
          <w:sz w:val="28"/>
          <w:szCs w:val="28"/>
        </w:rPr>
        <w:t xml:space="preserve">1. www.minfin.ru – Официальный сайт Министерства финансов РФ. </w:t>
      </w:r>
    </w:p>
    <w:p w14:paraId="12C5E74A" w14:textId="77777777" w:rsidR="00830794" w:rsidRDefault="00830794" w:rsidP="00830794">
      <w:pPr>
        <w:ind w:firstLine="709"/>
        <w:jc w:val="both"/>
        <w:rPr>
          <w:sz w:val="28"/>
          <w:szCs w:val="28"/>
        </w:rPr>
      </w:pPr>
      <w:r w:rsidRPr="00830794">
        <w:rPr>
          <w:sz w:val="28"/>
          <w:szCs w:val="28"/>
        </w:rPr>
        <w:lastRenderedPageBreak/>
        <w:t>2. www.nalog.ru – Официальный сайт Федеральной налоговой службы</w:t>
      </w:r>
    </w:p>
    <w:p w14:paraId="2B1BADF1" w14:textId="77777777" w:rsidR="00830794" w:rsidRDefault="00830794" w:rsidP="00830794">
      <w:pPr>
        <w:ind w:firstLine="709"/>
        <w:jc w:val="both"/>
        <w:rPr>
          <w:sz w:val="28"/>
          <w:szCs w:val="28"/>
        </w:rPr>
      </w:pPr>
      <w:r w:rsidRPr="00830794">
        <w:rPr>
          <w:sz w:val="28"/>
          <w:szCs w:val="28"/>
        </w:rPr>
        <w:t>3. www.rg.ru – Официальный сайт «Российской газеты».</w:t>
      </w:r>
    </w:p>
    <w:p w14:paraId="6E695A16" w14:textId="77777777" w:rsidR="00830794" w:rsidRDefault="00830794" w:rsidP="00830794">
      <w:pPr>
        <w:ind w:firstLine="709"/>
        <w:jc w:val="both"/>
        <w:rPr>
          <w:sz w:val="28"/>
          <w:szCs w:val="28"/>
        </w:rPr>
      </w:pPr>
      <w:r>
        <w:rPr>
          <w:sz w:val="28"/>
          <w:szCs w:val="28"/>
        </w:rPr>
        <w:t>4</w:t>
      </w:r>
      <w:r w:rsidRPr="00830794">
        <w:rPr>
          <w:sz w:val="28"/>
          <w:szCs w:val="28"/>
        </w:rPr>
        <w:t>. www.nalogkodeks.ru - журнал «Налоговая политика и практика».</w:t>
      </w:r>
    </w:p>
    <w:p w14:paraId="4B11B308" w14:textId="77777777" w:rsidR="00830794" w:rsidRDefault="00830794" w:rsidP="00830794">
      <w:pPr>
        <w:ind w:firstLine="709"/>
        <w:jc w:val="both"/>
        <w:rPr>
          <w:sz w:val="28"/>
          <w:szCs w:val="28"/>
        </w:rPr>
      </w:pPr>
      <w:r>
        <w:rPr>
          <w:sz w:val="28"/>
          <w:szCs w:val="28"/>
        </w:rPr>
        <w:t>5</w:t>
      </w:r>
      <w:r w:rsidRPr="00830794">
        <w:rPr>
          <w:sz w:val="28"/>
          <w:szCs w:val="28"/>
        </w:rPr>
        <w:t>. www.rnk.ru - журнал «Российский налоговый курьер».</w:t>
      </w:r>
    </w:p>
    <w:p w14:paraId="5348CF7C" w14:textId="6843187D" w:rsidR="00830794" w:rsidRDefault="00830794" w:rsidP="00830794">
      <w:pPr>
        <w:ind w:firstLine="709"/>
        <w:jc w:val="both"/>
        <w:rPr>
          <w:b/>
          <w:bCs/>
          <w:sz w:val="28"/>
          <w:szCs w:val="28"/>
        </w:rPr>
      </w:pPr>
      <w:r>
        <w:rPr>
          <w:sz w:val="28"/>
          <w:szCs w:val="28"/>
        </w:rPr>
        <w:t>6</w:t>
      </w:r>
      <w:r w:rsidRPr="00830794">
        <w:rPr>
          <w:sz w:val="28"/>
          <w:szCs w:val="28"/>
        </w:rPr>
        <w:t>. Финансовая справочная система «Финансовый директор»</w:t>
      </w:r>
      <w:r>
        <w:rPr>
          <w:b/>
          <w:bCs/>
          <w:sz w:val="28"/>
          <w:szCs w:val="28"/>
        </w:rPr>
        <w:t xml:space="preserve"> </w:t>
      </w:r>
      <w:hyperlink r:id="rId11" w:history="1">
        <w:r w:rsidRPr="009A076D">
          <w:rPr>
            <w:rStyle w:val="af4"/>
            <w:sz w:val="28"/>
            <w:szCs w:val="28"/>
          </w:rPr>
          <w:t>http://www.1fd.ru/</w:t>
        </w:r>
      </w:hyperlink>
    </w:p>
    <w:p w14:paraId="0B04F152" w14:textId="710F7269" w:rsidR="00830794" w:rsidRDefault="00830794" w:rsidP="00830794">
      <w:pPr>
        <w:ind w:firstLine="709"/>
        <w:jc w:val="both"/>
        <w:rPr>
          <w:b/>
          <w:bCs/>
          <w:sz w:val="28"/>
          <w:szCs w:val="28"/>
        </w:rPr>
      </w:pPr>
      <w:r>
        <w:rPr>
          <w:sz w:val="28"/>
          <w:szCs w:val="28"/>
        </w:rPr>
        <w:t>7</w:t>
      </w:r>
      <w:r w:rsidRPr="00830794">
        <w:rPr>
          <w:sz w:val="28"/>
          <w:szCs w:val="28"/>
        </w:rPr>
        <w:t xml:space="preserve">. Юридическая справочная система «Юрист» </w:t>
      </w:r>
      <w:hyperlink r:id="rId12" w:history="1">
        <w:r w:rsidRPr="009A076D">
          <w:rPr>
            <w:rStyle w:val="af4"/>
            <w:sz w:val="28"/>
            <w:szCs w:val="28"/>
          </w:rPr>
          <w:t>http://www.1jur.ru/</w:t>
        </w:r>
      </w:hyperlink>
    </w:p>
    <w:p w14:paraId="553E0E67" w14:textId="78A521C6" w:rsidR="00830794" w:rsidRDefault="00830794" w:rsidP="00830794">
      <w:pPr>
        <w:ind w:firstLine="709"/>
        <w:jc w:val="both"/>
        <w:rPr>
          <w:b/>
          <w:bCs/>
          <w:sz w:val="28"/>
          <w:szCs w:val="28"/>
        </w:rPr>
      </w:pPr>
      <w:r>
        <w:rPr>
          <w:sz w:val="28"/>
          <w:szCs w:val="28"/>
        </w:rPr>
        <w:t>8</w:t>
      </w:r>
      <w:r w:rsidRPr="00830794">
        <w:rPr>
          <w:sz w:val="28"/>
          <w:szCs w:val="28"/>
        </w:rPr>
        <w:t>. Информационный ресурс, содержащий информацию о</w:t>
      </w:r>
      <w:r>
        <w:rPr>
          <w:b/>
          <w:bCs/>
          <w:sz w:val="28"/>
          <w:szCs w:val="28"/>
        </w:rPr>
        <w:t xml:space="preserve"> </w:t>
      </w:r>
      <w:r w:rsidRPr="00830794">
        <w:rPr>
          <w:sz w:val="28"/>
          <w:szCs w:val="28"/>
        </w:rPr>
        <w:t>зарегистрированных юридических лицах и индивидуальных</w:t>
      </w:r>
      <w:r>
        <w:rPr>
          <w:b/>
          <w:bCs/>
          <w:sz w:val="28"/>
          <w:szCs w:val="28"/>
        </w:rPr>
        <w:t xml:space="preserve"> </w:t>
      </w:r>
      <w:r w:rsidRPr="00830794">
        <w:rPr>
          <w:sz w:val="28"/>
          <w:szCs w:val="28"/>
        </w:rPr>
        <w:t xml:space="preserve">предпринимателях («СПАРК») </w:t>
      </w:r>
      <w:hyperlink r:id="rId13" w:history="1">
        <w:r w:rsidRPr="009A076D">
          <w:rPr>
            <w:rStyle w:val="af4"/>
            <w:sz w:val="28"/>
            <w:szCs w:val="28"/>
          </w:rPr>
          <w:t>http://www.spark-interfax.ru</w:t>
        </w:r>
      </w:hyperlink>
    </w:p>
    <w:p w14:paraId="4A40A4A9" w14:textId="241C394A" w:rsidR="00830794" w:rsidRDefault="00830794" w:rsidP="00830794">
      <w:pPr>
        <w:ind w:firstLine="709"/>
        <w:jc w:val="both"/>
        <w:rPr>
          <w:sz w:val="28"/>
          <w:szCs w:val="28"/>
        </w:rPr>
      </w:pPr>
      <w:r>
        <w:rPr>
          <w:sz w:val="28"/>
          <w:szCs w:val="28"/>
        </w:rPr>
        <w:t>9</w:t>
      </w:r>
      <w:r w:rsidRPr="00830794">
        <w:rPr>
          <w:sz w:val="28"/>
          <w:szCs w:val="28"/>
        </w:rPr>
        <w:t>. Информационная система «Континент-WWW» http://continentonline.com/</w:t>
      </w:r>
      <w:r w:rsidRPr="00830794">
        <w:rPr>
          <w:sz w:val="28"/>
          <w:szCs w:val="28"/>
        </w:rPr>
        <w:cr/>
      </w:r>
      <w:r w:rsidR="0014624C">
        <w:rPr>
          <w:sz w:val="28"/>
          <w:szCs w:val="28"/>
        </w:rPr>
        <w:t xml:space="preserve">          10.Электронные ресурсы БИК</w:t>
      </w:r>
      <w:r w:rsidR="0014624C" w:rsidRPr="0014624C">
        <w:rPr>
          <w:sz w:val="28"/>
          <w:szCs w:val="28"/>
        </w:rPr>
        <w:t xml:space="preserve">: </w:t>
      </w:r>
    </w:p>
    <w:p w14:paraId="050BD727" w14:textId="77777777" w:rsidR="0014624C" w:rsidRPr="0014624C" w:rsidRDefault="0014624C" w:rsidP="0014624C">
      <w:pPr>
        <w:ind w:firstLine="709"/>
        <w:jc w:val="both"/>
        <w:rPr>
          <w:sz w:val="28"/>
          <w:szCs w:val="28"/>
        </w:rPr>
      </w:pPr>
      <w:r>
        <w:rPr>
          <w:sz w:val="28"/>
          <w:szCs w:val="28"/>
        </w:rPr>
        <w:t xml:space="preserve">     - </w:t>
      </w:r>
      <w:bookmarkStart w:id="7" w:name="_Hlk123043484"/>
      <w:bookmarkStart w:id="8" w:name="_Hlk122599422"/>
      <w:r w:rsidRPr="0014624C">
        <w:rPr>
          <w:sz w:val="28"/>
          <w:szCs w:val="28"/>
        </w:rPr>
        <w:t xml:space="preserve">Электронная библиотека Финансового университета (ЭБ) </w:t>
      </w:r>
      <w:hyperlink r:id="rId14" w:history="1">
        <w:r w:rsidRPr="0014624C">
          <w:rPr>
            <w:rStyle w:val="af4"/>
            <w:sz w:val="28"/>
            <w:szCs w:val="28"/>
          </w:rPr>
          <w:t>http://elib.fa.ru/</w:t>
        </w:r>
      </w:hyperlink>
    </w:p>
    <w:p w14:paraId="3249A0F3" w14:textId="3B829768" w:rsidR="0014624C" w:rsidRPr="0014624C" w:rsidRDefault="0014624C" w:rsidP="0014624C">
      <w:pPr>
        <w:ind w:firstLine="709"/>
        <w:jc w:val="both"/>
        <w:rPr>
          <w:sz w:val="28"/>
          <w:szCs w:val="28"/>
          <w:u w:val="single"/>
        </w:rPr>
      </w:pPr>
      <w:r>
        <w:rPr>
          <w:sz w:val="28"/>
          <w:szCs w:val="28"/>
        </w:rPr>
        <w:t xml:space="preserve">     - </w:t>
      </w:r>
      <w:r w:rsidRPr="0014624C">
        <w:rPr>
          <w:sz w:val="28"/>
          <w:szCs w:val="28"/>
        </w:rPr>
        <w:t xml:space="preserve">Электронно-библиотечная система BOOK.RU </w:t>
      </w:r>
      <w:hyperlink r:id="rId15" w:history="1">
        <w:r w:rsidRPr="0014624C">
          <w:rPr>
            <w:rStyle w:val="af4"/>
            <w:sz w:val="28"/>
            <w:szCs w:val="28"/>
          </w:rPr>
          <w:t>http://www.book.ru</w:t>
        </w:r>
      </w:hyperlink>
    </w:p>
    <w:p w14:paraId="4DB06371" w14:textId="3C29921F" w:rsidR="0014624C" w:rsidRPr="0014624C" w:rsidRDefault="0014624C" w:rsidP="0014624C">
      <w:pPr>
        <w:ind w:firstLine="709"/>
        <w:jc w:val="both"/>
        <w:rPr>
          <w:sz w:val="28"/>
          <w:szCs w:val="28"/>
        </w:rPr>
      </w:pPr>
      <w:r>
        <w:rPr>
          <w:sz w:val="28"/>
          <w:szCs w:val="28"/>
        </w:rPr>
        <w:t xml:space="preserve">     - </w:t>
      </w:r>
      <w:r w:rsidRPr="0014624C">
        <w:rPr>
          <w:sz w:val="28"/>
          <w:szCs w:val="28"/>
        </w:rPr>
        <w:t xml:space="preserve">Электронно-библиотечная система «Университетская библиотека ОНЛАЙН» </w:t>
      </w:r>
      <w:hyperlink r:id="rId16" w:history="1">
        <w:r w:rsidRPr="0014624C">
          <w:rPr>
            <w:rStyle w:val="af4"/>
            <w:sz w:val="28"/>
            <w:szCs w:val="28"/>
            <w:lang w:val="en-US"/>
          </w:rPr>
          <w:t>http</w:t>
        </w:r>
        <w:r w:rsidRPr="0014624C">
          <w:rPr>
            <w:rStyle w:val="af4"/>
            <w:sz w:val="28"/>
            <w:szCs w:val="28"/>
          </w:rPr>
          <w:t>://</w:t>
        </w:r>
        <w:proofErr w:type="spellStart"/>
        <w:r w:rsidRPr="0014624C">
          <w:rPr>
            <w:rStyle w:val="af4"/>
            <w:sz w:val="28"/>
            <w:szCs w:val="28"/>
            <w:lang w:val="en-US"/>
          </w:rPr>
          <w:t>biblioclub</w:t>
        </w:r>
        <w:proofErr w:type="spellEnd"/>
        <w:r w:rsidRPr="0014624C">
          <w:rPr>
            <w:rStyle w:val="af4"/>
            <w:sz w:val="28"/>
            <w:szCs w:val="28"/>
          </w:rPr>
          <w:t>.</w:t>
        </w:r>
        <w:proofErr w:type="spellStart"/>
        <w:r w:rsidRPr="0014624C">
          <w:rPr>
            <w:rStyle w:val="af4"/>
            <w:sz w:val="28"/>
            <w:szCs w:val="28"/>
            <w:lang w:val="en-US"/>
          </w:rPr>
          <w:t>ru</w:t>
        </w:r>
        <w:proofErr w:type="spellEnd"/>
        <w:r w:rsidRPr="0014624C">
          <w:rPr>
            <w:rStyle w:val="af4"/>
            <w:sz w:val="28"/>
            <w:szCs w:val="28"/>
          </w:rPr>
          <w:t>/</w:t>
        </w:r>
      </w:hyperlink>
    </w:p>
    <w:p w14:paraId="02E3C5BD" w14:textId="439EAB54" w:rsidR="0014624C" w:rsidRPr="0014624C" w:rsidRDefault="0014624C" w:rsidP="0014624C">
      <w:pPr>
        <w:ind w:firstLine="709"/>
        <w:jc w:val="both"/>
        <w:rPr>
          <w:sz w:val="28"/>
          <w:szCs w:val="28"/>
          <w:u w:val="single"/>
        </w:rPr>
      </w:pPr>
      <w:bookmarkStart w:id="9" w:name="_Hlk132636768"/>
      <w:r>
        <w:rPr>
          <w:sz w:val="28"/>
          <w:szCs w:val="28"/>
        </w:rPr>
        <w:t xml:space="preserve">     - </w:t>
      </w:r>
      <w:r w:rsidRPr="0014624C">
        <w:rPr>
          <w:sz w:val="28"/>
          <w:szCs w:val="28"/>
        </w:rPr>
        <w:t xml:space="preserve">Электронно-библиотечная система </w:t>
      </w:r>
      <w:proofErr w:type="spellStart"/>
      <w:r w:rsidRPr="0014624C">
        <w:rPr>
          <w:sz w:val="28"/>
          <w:szCs w:val="28"/>
          <w:lang w:val="en-US"/>
        </w:rPr>
        <w:t>Znanium</w:t>
      </w:r>
      <w:proofErr w:type="spellEnd"/>
      <w:r w:rsidRPr="0014624C">
        <w:rPr>
          <w:sz w:val="28"/>
          <w:szCs w:val="28"/>
        </w:rPr>
        <w:t xml:space="preserve"> </w:t>
      </w:r>
      <w:bookmarkEnd w:id="9"/>
      <w:r w:rsidRPr="0014624C">
        <w:rPr>
          <w:sz w:val="28"/>
          <w:szCs w:val="28"/>
        </w:rPr>
        <w:fldChar w:fldCharType="begin"/>
      </w:r>
      <w:r w:rsidRPr="0014624C">
        <w:rPr>
          <w:sz w:val="28"/>
          <w:szCs w:val="28"/>
        </w:rPr>
        <w:instrText xml:space="preserve"> HYPERLINK "http://www.znanium.com" </w:instrText>
      </w:r>
      <w:r w:rsidRPr="0014624C">
        <w:rPr>
          <w:sz w:val="28"/>
          <w:szCs w:val="28"/>
        </w:rPr>
        <w:fldChar w:fldCharType="separate"/>
      </w:r>
      <w:r w:rsidRPr="0014624C">
        <w:rPr>
          <w:rStyle w:val="af4"/>
          <w:sz w:val="28"/>
          <w:szCs w:val="28"/>
        </w:rPr>
        <w:t>http://www.znanium.com</w:t>
      </w:r>
      <w:r w:rsidRPr="0014624C">
        <w:rPr>
          <w:sz w:val="28"/>
          <w:szCs w:val="28"/>
        </w:rPr>
        <w:fldChar w:fldCharType="end"/>
      </w:r>
    </w:p>
    <w:p w14:paraId="77259569" w14:textId="18041A53" w:rsidR="0014624C" w:rsidRPr="0014624C" w:rsidRDefault="0014624C" w:rsidP="0014624C">
      <w:pPr>
        <w:ind w:firstLine="709"/>
        <w:jc w:val="both"/>
        <w:rPr>
          <w:sz w:val="28"/>
          <w:szCs w:val="28"/>
        </w:rPr>
      </w:pPr>
      <w:bookmarkStart w:id="10" w:name="_Hlk122599993"/>
      <w:r>
        <w:rPr>
          <w:sz w:val="28"/>
          <w:szCs w:val="28"/>
        </w:rPr>
        <w:t xml:space="preserve">     - </w:t>
      </w:r>
      <w:r w:rsidRPr="0014624C">
        <w:rPr>
          <w:sz w:val="28"/>
          <w:szCs w:val="28"/>
        </w:rPr>
        <w:t xml:space="preserve">Образовательная платформа </w:t>
      </w:r>
      <w:proofErr w:type="spellStart"/>
      <w:r w:rsidRPr="0014624C">
        <w:rPr>
          <w:sz w:val="28"/>
          <w:szCs w:val="28"/>
        </w:rPr>
        <w:t>Юрайт</w:t>
      </w:r>
      <w:proofErr w:type="spellEnd"/>
      <w:r w:rsidRPr="0014624C">
        <w:rPr>
          <w:sz w:val="28"/>
          <w:szCs w:val="28"/>
        </w:rPr>
        <w:t> </w:t>
      </w:r>
      <w:hyperlink r:id="rId17" w:history="1">
        <w:r w:rsidRPr="0014624C">
          <w:rPr>
            <w:rStyle w:val="af4"/>
            <w:sz w:val="28"/>
            <w:szCs w:val="28"/>
          </w:rPr>
          <w:t>https://urait.ru/</w:t>
        </w:r>
      </w:hyperlink>
    </w:p>
    <w:p w14:paraId="77E1CE5C" w14:textId="7844971F" w:rsidR="0014624C" w:rsidRPr="0014624C" w:rsidRDefault="0014624C" w:rsidP="0014624C">
      <w:pPr>
        <w:ind w:firstLine="709"/>
        <w:jc w:val="both"/>
        <w:rPr>
          <w:sz w:val="28"/>
          <w:szCs w:val="28"/>
        </w:rPr>
      </w:pPr>
      <w:bookmarkStart w:id="11" w:name="_Hlk132636931"/>
      <w:bookmarkEnd w:id="7"/>
      <w:bookmarkEnd w:id="10"/>
      <w:r>
        <w:rPr>
          <w:sz w:val="28"/>
          <w:szCs w:val="28"/>
        </w:rPr>
        <w:t xml:space="preserve">     - </w:t>
      </w:r>
      <w:r w:rsidRPr="0014624C">
        <w:rPr>
          <w:sz w:val="28"/>
          <w:szCs w:val="28"/>
        </w:rPr>
        <w:t>Электронно-библиотечная система издательства Проспект http://ebs.prospekt.org/books</w:t>
      </w:r>
    </w:p>
    <w:p w14:paraId="2CB6A1E0" w14:textId="530278DA" w:rsidR="0014624C" w:rsidRPr="0014624C" w:rsidRDefault="0014624C" w:rsidP="0014624C">
      <w:pPr>
        <w:ind w:firstLine="709"/>
        <w:jc w:val="both"/>
        <w:rPr>
          <w:sz w:val="28"/>
          <w:szCs w:val="28"/>
        </w:rPr>
      </w:pPr>
      <w:r>
        <w:rPr>
          <w:sz w:val="28"/>
          <w:szCs w:val="28"/>
        </w:rPr>
        <w:t xml:space="preserve">     - </w:t>
      </w:r>
      <w:r w:rsidRPr="0014624C">
        <w:rPr>
          <w:sz w:val="28"/>
          <w:szCs w:val="28"/>
        </w:rPr>
        <w:t>Электронно-библиотечная система издательства Лань https://e.lanbook.com/</w:t>
      </w:r>
    </w:p>
    <w:bookmarkEnd w:id="11"/>
    <w:p w14:paraId="756CCAFD" w14:textId="7A4BB7B3" w:rsidR="0014624C" w:rsidRPr="0014624C" w:rsidRDefault="0014624C" w:rsidP="0014624C">
      <w:pPr>
        <w:ind w:firstLine="709"/>
        <w:jc w:val="both"/>
        <w:rPr>
          <w:sz w:val="28"/>
          <w:szCs w:val="28"/>
          <w:u w:val="single"/>
        </w:rPr>
      </w:pPr>
      <w:r>
        <w:rPr>
          <w:sz w:val="28"/>
          <w:szCs w:val="28"/>
        </w:rPr>
        <w:t xml:space="preserve">     - </w:t>
      </w:r>
      <w:r w:rsidRPr="0014624C">
        <w:rPr>
          <w:sz w:val="28"/>
          <w:szCs w:val="28"/>
        </w:rPr>
        <w:t xml:space="preserve">Деловая онлайн-библиотека </w:t>
      </w:r>
      <w:proofErr w:type="spellStart"/>
      <w:r w:rsidRPr="0014624C">
        <w:rPr>
          <w:sz w:val="28"/>
          <w:szCs w:val="28"/>
          <w:lang w:val="en-US"/>
        </w:rPr>
        <w:t>Alpina</w:t>
      </w:r>
      <w:proofErr w:type="spellEnd"/>
      <w:r w:rsidRPr="0014624C">
        <w:rPr>
          <w:sz w:val="28"/>
          <w:szCs w:val="28"/>
        </w:rPr>
        <w:t xml:space="preserve"> </w:t>
      </w:r>
      <w:r w:rsidRPr="0014624C">
        <w:rPr>
          <w:sz w:val="28"/>
          <w:szCs w:val="28"/>
          <w:lang w:val="en-US"/>
        </w:rPr>
        <w:t>Digital</w:t>
      </w:r>
      <w:r w:rsidRPr="0014624C">
        <w:rPr>
          <w:sz w:val="28"/>
          <w:szCs w:val="28"/>
        </w:rPr>
        <w:t xml:space="preserve"> </w:t>
      </w:r>
      <w:hyperlink r:id="rId18" w:history="1">
        <w:r w:rsidRPr="0014624C">
          <w:rPr>
            <w:rStyle w:val="af4"/>
            <w:sz w:val="28"/>
            <w:szCs w:val="28"/>
            <w:lang w:val="en-US"/>
          </w:rPr>
          <w:t>http</w:t>
        </w:r>
        <w:r w:rsidRPr="0014624C">
          <w:rPr>
            <w:rStyle w:val="af4"/>
            <w:sz w:val="28"/>
            <w:szCs w:val="28"/>
          </w:rPr>
          <w:t>://</w:t>
        </w:r>
        <w:r w:rsidRPr="0014624C">
          <w:rPr>
            <w:rStyle w:val="af4"/>
            <w:sz w:val="28"/>
            <w:szCs w:val="28"/>
            <w:lang w:val="en-US"/>
          </w:rPr>
          <w:t>lib</w:t>
        </w:r>
        <w:r w:rsidRPr="0014624C">
          <w:rPr>
            <w:rStyle w:val="af4"/>
            <w:sz w:val="28"/>
            <w:szCs w:val="28"/>
          </w:rPr>
          <w:t>.</w:t>
        </w:r>
        <w:proofErr w:type="spellStart"/>
        <w:r w:rsidRPr="0014624C">
          <w:rPr>
            <w:rStyle w:val="af4"/>
            <w:sz w:val="28"/>
            <w:szCs w:val="28"/>
            <w:lang w:val="en-US"/>
          </w:rPr>
          <w:t>alpinadigital</w:t>
        </w:r>
        <w:proofErr w:type="spellEnd"/>
        <w:r w:rsidRPr="0014624C">
          <w:rPr>
            <w:rStyle w:val="af4"/>
            <w:sz w:val="28"/>
            <w:szCs w:val="28"/>
          </w:rPr>
          <w:t>.</w:t>
        </w:r>
        <w:proofErr w:type="spellStart"/>
        <w:r w:rsidRPr="0014624C">
          <w:rPr>
            <w:rStyle w:val="af4"/>
            <w:sz w:val="28"/>
            <w:szCs w:val="28"/>
            <w:lang w:val="en-US"/>
          </w:rPr>
          <w:t>ru</w:t>
        </w:r>
        <w:proofErr w:type="spellEnd"/>
        <w:r w:rsidRPr="0014624C">
          <w:rPr>
            <w:rStyle w:val="af4"/>
            <w:sz w:val="28"/>
            <w:szCs w:val="28"/>
          </w:rPr>
          <w:t>/</w:t>
        </w:r>
      </w:hyperlink>
    </w:p>
    <w:p w14:paraId="69B44A16" w14:textId="42C032B6" w:rsidR="0014624C" w:rsidRPr="0014624C" w:rsidRDefault="0014624C" w:rsidP="0014624C">
      <w:pPr>
        <w:ind w:firstLine="709"/>
        <w:jc w:val="both"/>
        <w:rPr>
          <w:bCs/>
          <w:sz w:val="28"/>
          <w:szCs w:val="28"/>
        </w:rPr>
      </w:pPr>
      <w:bookmarkStart w:id="12" w:name="_Hlk122600044"/>
      <w:r>
        <w:rPr>
          <w:bCs/>
          <w:sz w:val="28"/>
          <w:szCs w:val="28"/>
        </w:rPr>
        <w:t xml:space="preserve">     - </w:t>
      </w:r>
      <w:r w:rsidRPr="0014624C">
        <w:rPr>
          <w:bCs/>
          <w:sz w:val="28"/>
          <w:szCs w:val="28"/>
        </w:rPr>
        <w:t xml:space="preserve">Электронная библиотека Издательского дома «Гребенников» </w:t>
      </w:r>
      <w:hyperlink r:id="rId19" w:history="1">
        <w:r w:rsidRPr="0014624C">
          <w:rPr>
            <w:rStyle w:val="af4"/>
            <w:bCs/>
            <w:sz w:val="28"/>
            <w:szCs w:val="28"/>
          </w:rPr>
          <w:t>https://grebennikon.ru/</w:t>
        </w:r>
      </w:hyperlink>
    </w:p>
    <w:p w14:paraId="448B29B3" w14:textId="0683A8C4" w:rsidR="0014624C" w:rsidRPr="0014624C" w:rsidRDefault="0014624C" w:rsidP="0014624C">
      <w:pPr>
        <w:ind w:firstLine="709"/>
        <w:jc w:val="both"/>
        <w:rPr>
          <w:sz w:val="28"/>
          <w:szCs w:val="28"/>
        </w:rPr>
      </w:pPr>
      <w:bookmarkStart w:id="13" w:name="_Hlk123043542"/>
      <w:bookmarkEnd w:id="12"/>
      <w:r>
        <w:rPr>
          <w:sz w:val="28"/>
          <w:szCs w:val="28"/>
        </w:rPr>
        <w:t xml:space="preserve">     - </w:t>
      </w:r>
      <w:r w:rsidRPr="0014624C">
        <w:rPr>
          <w:sz w:val="28"/>
          <w:szCs w:val="28"/>
        </w:rPr>
        <w:t xml:space="preserve">Научная электронная библиотека </w:t>
      </w:r>
      <w:proofErr w:type="spellStart"/>
      <w:r w:rsidRPr="0014624C">
        <w:rPr>
          <w:sz w:val="28"/>
          <w:szCs w:val="28"/>
          <w:lang w:val="en-US"/>
        </w:rPr>
        <w:t>eLibrary</w:t>
      </w:r>
      <w:proofErr w:type="spellEnd"/>
      <w:r w:rsidRPr="0014624C">
        <w:rPr>
          <w:sz w:val="28"/>
          <w:szCs w:val="28"/>
        </w:rPr>
        <w:t>.</w:t>
      </w:r>
      <w:proofErr w:type="spellStart"/>
      <w:r w:rsidRPr="0014624C">
        <w:rPr>
          <w:sz w:val="28"/>
          <w:szCs w:val="28"/>
          <w:lang w:val="en-US"/>
        </w:rPr>
        <w:t>ru</w:t>
      </w:r>
      <w:proofErr w:type="spellEnd"/>
      <w:r w:rsidRPr="0014624C">
        <w:rPr>
          <w:sz w:val="28"/>
          <w:szCs w:val="28"/>
        </w:rPr>
        <w:t xml:space="preserve"> </w:t>
      </w:r>
      <w:hyperlink r:id="rId20" w:history="1">
        <w:r w:rsidRPr="0014624C">
          <w:rPr>
            <w:rStyle w:val="af4"/>
            <w:sz w:val="28"/>
            <w:szCs w:val="28"/>
            <w:lang w:val="en-US"/>
          </w:rPr>
          <w:t>http</w:t>
        </w:r>
        <w:r w:rsidRPr="0014624C">
          <w:rPr>
            <w:rStyle w:val="af4"/>
            <w:sz w:val="28"/>
            <w:szCs w:val="28"/>
          </w:rPr>
          <w:t>://</w:t>
        </w:r>
        <w:proofErr w:type="spellStart"/>
        <w:r w:rsidRPr="0014624C">
          <w:rPr>
            <w:rStyle w:val="af4"/>
            <w:sz w:val="28"/>
            <w:szCs w:val="28"/>
            <w:lang w:val="en-US"/>
          </w:rPr>
          <w:t>elibrary</w:t>
        </w:r>
        <w:proofErr w:type="spellEnd"/>
        <w:r w:rsidRPr="0014624C">
          <w:rPr>
            <w:rStyle w:val="af4"/>
            <w:sz w:val="28"/>
            <w:szCs w:val="28"/>
          </w:rPr>
          <w:t>.</w:t>
        </w:r>
        <w:proofErr w:type="spellStart"/>
        <w:r w:rsidRPr="0014624C">
          <w:rPr>
            <w:rStyle w:val="af4"/>
            <w:sz w:val="28"/>
            <w:szCs w:val="28"/>
            <w:lang w:val="en-US"/>
          </w:rPr>
          <w:t>ru</w:t>
        </w:r>
        <w:proofErr w:type="spellEnd"/>
      </w:hyperlink>
      <w:bookmarkEnd w:id="13"/>
      <w:r w:rsidRPr="0014624C">
        <w:rPr>
          <w:sz w:val="28"/>
          <w:szCs w:val="28"/>
        </w:rPr>
        <w:t xml:space="preserve">  </w:t>
      </w:r>
    </w:p>
    <w:p w14:paraId="29CB8D99" w14:textId="6641D865" w:rsidR="0014624C" w:rsidRPr="0014624C" w:rsidRDefault="0014624C" w:rsidP="0014624C">
      <w:pPr>
        <w:ind w:firstLine="709"/>
        <w:jc w:val="both"/>
        <w:rPr>
          <w:sz w:val="28"/>
          <w:szCs w:val="28"/>
        </w:rPr>
      </w:pPr>
      <w:r>
        <w:rPr>
          <w:sz w:val="28"/>
          <w:szCs w:val="28"/>
        </w:rPr>
        <w:t xml:space="preserve">     - </w:t>
      </w:r>
      <w:r w:rsidRPr="0014624C">
        <w:rPr>
          <w:sz w:val="28"/>
          <w:szCs w:val="28"/>
        </w:rPr>
        <w:t xml:space="preserve">Национальная электронная библиотека </w:t>
      </w:r>
      <w:hyperlink r:id="rId21" w:history="1">
        <w:r w:rsidRPr="0014624C">
          <w:rPr>
            <w:rStyle w:val="af4"/>
            <w:sz w:val="28"/>
            <w:szCs w:val="28"/>
          </w:rPr>
          <w:t>http://нэб.рф/</w:t>
        </w:r>
      </w:hyperlink>
    </w:p>
    <w:bookmarkEnd w:id="8"/>
    <w:p w14:paraId="69CE99CE" w14:textId="2BCE55AE" w:rsidR="0014624C" w:rsidRPr="0014624C" w:rsidRDefault="0014624C" w:rsidP="00830794">
      <w:pPr>
        <w:ind w:firstLine="709"/>
        <w:jc w:val="both"/>
        <w:rPr>
          <w:sz w:val="28"/>
          <w:szCs w:val="28"/>
        </w:rPr>
      </w:pPr>
    </w:p>
    <w:p w14:paraId="12181AB3" w14:textId="77777777" w:rsidR="0014624C" w:rsidRPr="00830794" w:rsidRDefault="0014624C" w:rsidP="00830794">
      <w:pPr>
        <w:ind w:firstLine="709"/>
        <w:jc w:val="both"/>
        <w:rPr>
          <w:b/>
          <w:bCs/>
          <w:sz w:val="28"/>
          <w:szCs w:val="28"/>
        </w:rPr>
      </w:pPr>
    </w:p>
    <w:p w14:paraId="10A8CFA1" w14:textId="08CA2E73" w:rsidR="00C4429E" w:rsidRPr="00BD1970" w:rsidRDefault="00B4487B" w:rsidP="00BD1970">
      <w:pPr>
        <w:pStyle w:val="a6"/>
        <w:keepNext/>
        <w:numPr>
          <w:ilvl w:val="0"/>
          <w:numId w:val="32"/>
        </w:numPr>
        <w:ind w:left="0" w:firstLine="709"/>
        <w:jc w:val="both"/>
        <w:rPr>
          <w:b/>
          <w:sz w:val="28"/>
          <w:szCs w:val="28"/>
        </w:rPr>
      </w:pPr>
      <w:r w:rsidRPr="00BD1970">
        <w:rPr>
          <w:b/>
          <w:sz w:val="28"/>
          <w:szCs w:val="28"/>
        </w:rPr>
        <w:t>Методические указания для обучающихся по освоению дисциплины и выполнению различных форм самостоятельной работы</w:t>
      </w:r>
    </w:p>
    <w:p w14:paraId="0F33A727" w14:textId="77777777" w:rsidR="00B4487B" w:rsidRPr="00B4487B" w:rsidRDefault="00B4487B" w:rsidP="00B4487B">
      <w:pPr>
        <w:pStyle w:val="a6"/>
        <w:keepNext/>
        <w:ind w:left="1069"/>
        <w:jc w:val="both"/>
        <w:rPr>
          <w:rFonts w:eastAsia="Calibri"/>
          <w:sz w:val="28"/>
          <w:szCs w:val="28"/>
          <w:lang w:eastAsia="en-US"/>
        </w:rPr>
      </w:pPr>
    </w:p>
    <w:p w14:paraId="7E902105" w14:textId="5696A54E" w:rsidR="00C4429E" w:rsidRDefault="00C4429E" w:rsidP="00C4429E">
      <w:pPr>
        <w:shd w:val="clear" w:color="auto" w:fill="FFFFFF"/>
        <w:ind w:firstLine="709"/>
        <w:jc w:val="both"/>
        <w:rPr>
          <w:rFonts w:eastAsia="Calibri"/>
          <w:sz w:val="28"/>
          <w:szCs w:val="28"/>
          <w:lang w:eastAsia="en-US"/>
        </w:rPr>
      </w:pPr>
      <w:r w:rsidRPr="00CC6AFA">
        <w:rPr>
          <w:rFonts w:eastAsia="Calibri"/>
          <w:sz w:val="28"/>
          <w:szCs w:val="28"/>
          <w:lang w:eastAsia="en-US"/>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r>
        <w:rPr>
          <w:rFonts w:eastAsia="Calibri"/>
          <w:sz w:val="28"/>
          <w:szCs w:val="28"/>
          <w:lang w:eastAsia="en-US"/>
        </w:rPr>
        <w:t xml:space="preserve"> </w:t>
      </w:r>
    </w:p>
    <w:p w14:paraId="6C5083DD" w14:textId="55E598B6" w:rsidR="00BD1970" w:rsidRDefault="00BD1970" w:rsidP="00C4429E">
      <w:pPr>
        <w:shd w:val="clear" w:color="auto" w:fill="FFFFFF"/>
        <w:ind w:firstLine="709"/>
        <w:jc w:val="both"/>
        <w:rPr>
          <w:rFonts w:eastAsia="Calibri"/>
          <w:sz w:val="28"/>
          <w:szCs w:val="28"/>
          <w:lang w:eastAsia="en-US"/>
        </w:rPr>
      </w:pPr>
    </w:p>
    <w:p w14:paraId="00DBC908" w14:textId="77777777" w:rsidR="00BD1970" w:rsidRDefault="00BD1970" w:rsidP="00BD1970">
      <w:pPr>
        <w:spacing w:line="276" w:lineRule="auto"/>
        <w:ind w:firstLine="709"/>
        <w:jc w:val="both"/>
        <w:rPr>
          <w:b/>
          <w:bCs/>
          <w:sz w:val="28"/>
          <w:szCs w:val="28"/>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64206165" w14:textId="77777777" w:rsidR="00BD1970" w:rsidRPr="00157886" w:rsidRDefault="00BD1970" w:rsidP="00C4429E">
      <w:pPr>
        <w:shd w:val="clear" w:color="auto" w:fill="FFFFFF"/>
        <w:ind w:firstLine="709"/>
        <w:jc w:val="both"/>
        <w:rPr>
          <w:rFonts w:eastAsia="Calibri"/>
          <w:i/>
          <w:color w:val="FF0000"/>
          <w:sz w:val="28"/>
          <w:szCs w:val="28"/>
          <w:lang w:eastAsia="en-US"/>
        </w:rPr>
      </w:pPr>
    </w:p>
    <w:p w14:paraId="35CD5772" w14:textId="77777777" w:rsidR="00C4429E" w:rsidRPr="00ED122F" w:rsidRDefault="00C4429E" w:rsidP="00C4429E">
      <w:pPr>
        <w:pStyle w:val="2"/>
        <w:ind w:firstLine="709"/>
        <w:rPr>
          <w:rFonts w:ascii="Times New Roman" w:eastAsia="Calibri" w:hAnsi="Times New Roman"/>
          <w:b w:val="0"/>
          <w:bCs w:val="0"/>
          <w:i w:val="0"/>
          <w:iCs w:val="0"/>
          <w:kern w:val="32"/>
        </w:rPr>
      </w:pPr>
      <w:bookmarkStart w:id="14" w:name="_Toc87273158"/>
      <w:bookmarkStart w:id="15" w:name="_Toc87273874"/>
      <w:r w:rsidRPr="00ED122F">
        <w:rPr>
          <w:rFonts w:ascii="Times New Roman" w:eastAsia="Calibri" w:hAnsi="Times New Roman"/>
          <w:i w:val="0"/>
          <w:iCs w:val="0"/>
          <w:color w:val="000000" w:themeColor="text1"/>
        </w:rPr>
        <w:lastRenderedPageBreak/>
        <w:t>11. 1. Комплект лицензионного программного обеспечения</w:t>
      </w:r>
      <w:r w:rsidRPr="00ED122F">
        <w:rPr>
          <w:rFonts w:ascii="Times New Roman" w:eastAsia="Calibri" w:hAnsi="Times New Roman"/>
          <w:b w:val="0"/>
          <w:bCs w:val="0"/>
          <w:i w:val="0"/>
          <w:iCs w:val="0"/>
          <w:kern w:val="32"/>
        </w:rPr>
        <w:t>:</w:t>
      </w:r>
      <w:bookmarkEnd w:id="14"/>
      <w:bookmarkEnd w:id="15"/>
    </w:p>
    <w:p w14:paraId="3CD592B3" w14:textId="77777777" w:rsidR="00CC6AFA" w:rsidRPr="000640F3" w:rsidRDefault="00CC6AFA" w:rsidP="00CC6AFA">
      <w:pPr>
        <w:shd w:val="clear" w:color="auto" w:fill="FFFFFF"/>
        <w:tabs>
          <w:tab w:val="left" w:pos="442"/>
        </w:tabs>
        <w:jc w:val="both"/>
        <w:rPr>
          <w:rFonts w:eastAsia="Calibri"/>
          <w:bCs/>
          <w:sz w:val="28"/>
          <w:szCs w:val="28"/>
        </w:rPr>
      </w:pPr>
      <w:bookmarkStart w:id="16" w:name="_Toc87273159"/>
      <w:bookmarkStart w:id="17" w:name="_Toc87273875"/>
      <w:r w:rsidRPr="000640F3">
        <w:rPr>
          <w:rFonts w:eastAsia="Calibri"/>
          <w:bCs/>
          <w:sz w:val="28"/>
          <w:szCs w:val="28"/>
        </w:rPr>
        <w:t xml:space="preserve">1. </w:t>
      </w:r>
      <w:bookmarkStart w:id="18" w:name="_Toc531614952"/>
      <w:bookmarkStart w:id="19" w:name="_Toc531686469"/>
      <w:r w:rsidRPr="000640F3">
        <w:rPr>
          <w:rFonts w:eastAsia="Calibri"/>
          <w:bCs/>
          <w:sz w:val="28"/>
          <w:szCs w:val="28"/>
        </w:rPr>
        <w:t xml:space="preserve">Компьютерные программы общего назначения </w:t>
      </w:r>
      <w:r w:rsidRPr="000640F3">
        <w:rPr>
          <w:rFonts w:eastAsia="Calibri"/>
          <w:bCs/>
          <w:sz w:val="28"/>
          <w:szCs w:val="28"/>
          <w:lang w:val="en-US"/>
        </w:rPr>
        <w:t>Linux</w:t>
      </w:r>
      <w:r w:rsidRPr="000640F3">
        <w:rPr>
          <w:rFonts w:eastAsia="Calibri"/>
          <w:bCs/>
          <w:sz w:val="28"/>
          <w:szCs w:val="28"/>
        </w:rPr>
        <w:t xml:space="preserve">, </w:t>
      </w:r>
      <w:r w:rsidRPr="000640F3">
        <w:rPr>
          <w:rFonts w:eastAsia="Calibri"/>
          <w:bCs/>
          <w:sz w:val="28"/>
          <w:szCs w:val="28"/>
          <w:lang w:val="en-US"/>
        </w:rPr>
        <w:t>Libre</w:t>
      </w:r>
      <w:r w:rsidRPr="000640F3">
        <w:rPr>
          <w:rFonts w:eastAsia="Calibri"/>
          <w:bCs/>
          <w:sz w:val="28"/>
          <w:szCs w:val="28"/>
        </w:rPr>
        <w:t>Office;</w:t>
      </w:r>
    </w:p>
    <w:p w14:paraId="6869BA3C" w14:textId="77777777" w:rsidR="00CC6AFA" w:rsidRPr="000640F3" w:rsidRDefault="00CC6AFA" w:rsidP="00CC6AFA">
      <w:pPr>
        <w:shd w:val="clear" w:color="auto" w:fill="FFFFFF"/>
        <w:tabs>
          <w:tab w:val="left" w:pos="442"/>
        </w:tabs>
        <w:jc w:val="both"/>
        <w:rPr>
          <w:rFonts w:eastAsia="Calibri"/>
          <w:bCs/>
          <w:sz w:val="28"/>
          <w:szCs w:val="28"/>
        </w:rPr>
      </w:pPr>
      <w:r w:rsidRPr="000640F3">
        <w:rPr>
          <w:rFonts w:eastAsia="Calibri"/>
          <w:bCs/>
          <w:sz w:val="28"/>
          <w:szCs w:val="28"/>
        </w:rPr>
        <w:t xml:space="preserve">2. Антивирус </w:t>
      </w:r>
      <w:bookmarkEnd w:id="18"/>
      <w:bookmarkEnd w:id="19"/>
      <w:r w:rsidRPr="000640F3">
        <w:rPr>
          <w:rFonts w:eastAsia="Calibri"/>
          <w:bCs/>
          <w:sz w:val="28"/>
          <w:szCs w:val="28"/>
        </w:rPr>
        <w:t>Kaspersky</w:t>
      </w:r>
    </w:p>
    <w:p w14:paraId="71A9C453" w14:textId="77777777" w:rsidR="00C4429E" w:rsidRPr="00ED122F" w:rsidRDefault="00C4429E" w:rsidP="00C4429E">
      <w:pPr>
        <w:pStyle w:val="2"/>
        <w:ind w:firstLine="709"/>
        <w:jc w:val="both"/>
        <w:rPr>
          <w:rFonts w:ascii="Times New Roman" w:eastAsia="Calibri" w:hAnsi="Times New Roman"/>
          <w:i w:val="0"/>
          <w:iCs w:val="0"/>
        </w:rPr>
      </w:pPr>
      <w:r w:rsidRPr="00ED122F">
        <w:rPr>
          <w:rFonts w:ascii="Times New Roman" w:eastAsia="Calibri" w:hAnsi="Times New Roman"/>
          <w:i w:val="0"/>
          <w:iCs w:val="0"/>
        </w:rPr>
        <w:t>11.2. Современные профессиональные базы данных и информационные справочные системы</w:t>
      </w:r>
      <w:bookmarkEnd w:id="16"/>
      <w:bookmarkEnd w:id="17"/>
    </w:p>
    <w:p w14:paraId="18DD8A48" w14:textId="77777777" w:rsidR="00C4429E" w:rsidRPr="0057408E" w:rsidRDefault="00C4429E" w:rsidP="00C4429E">
      <w:pPr>
        <w:ind w:firstLine="709"/>
        <w:jc w:val="right"/>
        <w:rPr>
          <w:b/>
          <w:sz w:val="28"/>
        </w:rPr>
      </w:pPr>
      <w:bookmarkStart w:id="20" w:name="_Toc87273160"/>
      <w:bookmarkStart w:id="21" w:name="_Toc8727387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5"/>
        <w:gridCol w:w="5726"/>
        <w:gridCol w:w="3544"/>
      </w:tblGrid>
      <w:tr w:rsidR="00C4429E" w:rsidRPr="0085503C" w14:paraId="5BEFA5DB" w14:textId="77777777" w:rsidTr="00E85A34">
        <w:tc>
          <w:tcPr>
            <w:tcW w:w="454" w:type="pct"/>
            <w:vAlign w:val="center"/>
          </w:tcPr>
          <w:p w14:paraId="060EB5D1" w14:textId="77777777" w:rsidR="00C4429E" w:rsidRPr="0085503C" w:rsidRDefault="00C4429E" w:rsidP="0051697A">
            <w:pPr>
              <w:shd w:val="clear" w:color="auto" w:fill="FFFFFF"/>
              <w:jc w:val="center"/>
              <w:rPr>
                <w:b/>
                <w:bCs/>
                <w:color w:val="000000"/>
                <w:sz w:val="28"/>
                <w:szCs w:val="28"/>
              </w:rPr>
            </w:pPr>
            <w:r w:rsidRPr="0085503C">
              <w:rPr>
                <w:b/>
                <w:bCs/>
                <w:color w:val="000000"/>
                <w:sz w:val="28"/>
                <w:szCs w:val="28"/>
              </w:rPr>
              <w:t>№п/п</w:t>
            </w:r>
          </w:p>
        </w:tc>
        <w:tc>
          <w:tcPr>
            <w:tcW w:w="2808" w:type="pct"/>
            <w:vAlign w:val="center"/>
          </w:tcPr>
          <w:p w14:paraId="7D61B53D" w14:textId="77777777" w:rsidR="00C4429E" w:rsidRPr="0085503C" w:rsidRDefault="00C4429E" w:rsidP="0051697A">
            <w:pPr>
              <w:shd w:val="clear" w:color="auto" w:fill="FFFFFF"/>
              <w:jc w:val="center"/>
              <w:rPr>
                <w:b/>
                <w:bCs/>
                <w:color w:val="000000"/>
                <w:sz w:val="28"/>
                <w:szCs w:val="28"/>
              </w:rPr>
            </w:pPr>
            <w:r w:rsidRPr="0085503C">
              <w:rPr>
                <w:b/>
                <w:bCs/>
                <w:color w:val="000000"/>
                <w:sz w:val="28"/>
                <w:szCs w:val="28"/>
              </w:rPr>
              <w:t>Название рекомендуемых технических и компьютерных средств обучения</w:t>
            </w:r>
          </w:p>
        </w:tc>
        <w:tc>
          <w:tcPr>
            <w:tcW w:w="1738" w:type="pct"/>
            <w:vAlign w:val="center"/>
          </w:tcPr>
          <w:p w14:paraId="2872ECB5" w14:textId="77777777" w:rsidR="00C4429E" w:rsidRPr="0085503C" w:rsidRDefault="00C4429E" w:rsidP="0051697A">
            <w:pPr>
              <w:shd w:val="clear" w:color="auto" w:fill="FFFFFF"/>
              <w:jc w:val="center"/>
              <w:rPr>
                <w:b/>
                <w:bCs/>
                <w:color w:val="000000"/>
                <w:sz w:val="28"/>
                <w:szCs w:val="28"/>
              </w:rPr>
            </w:pPr>
            <w:r w:rsidRPr="0085503C">
              <w:rPr>
                <w:b/>
                <w:bCs/>
                <w:color w:val="000000"/>
                <w:sz w:val="28"/>
                <w:szCs w:val="28"/>
              </w:rPr>
              <w:t>Наименование разделов и тем</w:t>
            </w:r>
          </w:p>
        </w:tc>
      </w:tr>
      <w:tr w:rsidR="00C4429E" w:rsidRPr="0085503C" w14:paraId="70270C73" w14:textId="77777777" w:rsidTr="00E85A34">
        <w:tc>
          <w:tcPr>
            <w:tcW w:w="454" w:type="pct"/>
          </w:tcPr>
          <w:p w14:paraId="13BAB50D" w14:textId="77777777" w:rsidR="00C4429E" w:rsidRPr="0085503C" w:rsidRDefault="00C4429E" w:rsidP="0051697A">
            <w:pPr>
              <w:shd w:val="clear" w:color="auto" w:fill="FFFFFF"/>
              <w:jc w:val="both"/>
              <w:rPr>
                <w:color w:val="000000"/>
                <w:sz w:val="28"/>
                <w:szCs w:val="28"/>
              </w:rPr>
            </w:pPr>
            <w:r w:rsidRPr="0085503C">
              <w:rPr>
                <w:color w:val="000000"/>
                <w:sz w:val="28"/>
                <w:szCs w:val="28"/>
              </w:rPr>
              <w:t>1</w:t>
            </w:r>
          </w:p>
        </w:tc>
        <w:tc>
          <w:tcPr>
            <w:tcW w:w="2808" w:type="pct"/>
          </w:tcPr>
          <w:p w14:paraId="7CC07C2D" w14:textId="77777777" w:rsidR="00C4429E" w:rsidRPr="0085503C" w:rsidRDefault="00C4429E" w:rsidP="0051697A">
            <w:pPr>
              <w:shd w:val="clear" w:color="auto" w:fill="FFFFFF"/>
              <w:jc w:val="both"/>
              <w:rPr>
                <w:color w:val="000000"/>
                <w:sz w:val="28"/>
                <w:szCs w:val="28"/>
              </w:rPr>
            </w:pPr>
            <w:r w:rsidRPr="0085503C">
              <w:rPr>
                <w:color w:val="000000"/>
                <w:sz w:val="28"/>
                <w:szCs w:val="28"/>
              </w:rPr>
              <w:t>Правовая база данных «КонсультантПлюс»</w:t>
            </w:r>
          </w:p>
        </w:tc>
        <w:tc>
          <w:tcPr>
            <w:tcW w:w="1738" w:type="pct"/>
          </w:tcPr>
          <w:p w14:paraId="7F68BCFC" w14:textId="57736852" w:rsidR="00C4429E" w:rsidRPr="0085503C" w:rsidRDefault="00C4429E" w:rsidP="00B4487B">
            <w:pPr>
              <w:shd w:val="clear" w:color="auto" w:fill="FFFFFF"/>
              <w:jc w:val="center"/>
              <w:rPr>
                <w:color w:val="000000"/>
                <w:sz w:val="28"/>
                <w:szCs w:val="28"/>
              </w:rPr>
            </w:pPr>
            <w:r w:rsidRPr="0085503C">
              <w:rPr>
                <w:color w:val="000000"/>
                <w:sz w:val="28"/>
                <w:szCs w:val="28"/>
              </w:rPr>
              <w:t>Темы 1-</w:t>
            </w:r>
            <w:r w:rsidR="00830794">
              <w:rPr>
                <w:color w:val="000000"/>
                <w:sz w:val="28"/>
                <w:szCs w:val="28"/>
              </w:rPr>
              <w:t>7</w:t>
            </w:r>
          </w:p>
        </w:tc>
      </w:tr>
      <w:tr w:rsidR="00C4429E" w:rsidRPr="0085503C" w14:paraId="0D7C204F" w14:textId="77777777" w:rsidTr="00E85A34">
        <w:tc>
          <w:tcPr>
            <w:tcW w:w="454" w:type="pct"/>
          </w:tcPr>
          <w:p w14:paraId="25159030" w14:textId="77777777" w:rsidR="00C4429E" w:rsidRPr="0085503C" w:rsidRDefault="00C4429E" w:rsidP="0051697A">
            <w:pPr>
              <w:shd w:val="clear" w:color="auto" w:fill="FFFFFF"/>
              <w:jc w:val="both"/>
              <w:rPr>
                <w:color w:val="000000"/>
                <w:sz w:val="28"/>
                <w:szCs w:val="28"/>
              </w:rPr>
            </w:pPr>
            <w:r w:rsidRPr="0085503C">
              <w:rPr>
                <w:color w:val="000000"/>
                <w:sz w:val="28"/>
                <w:szCs w:val="28"/>
              </w:rPr>
              <w:t>2</w:t>
            </w:r>
          </w:p>
        </w:tc>
        <w:tc>
          <w:tcPr>
            <w:tcW w:w="2808" w:type="pct"/>
          </w:tcPr>
          <w:p w14:paraId="47495761" w14:textId="77777777" w:rsidR="00C4429E" w:rsidRPr="0085503C" w:rsidRDefault="00C4429E" w:rsidP="0051697A">
            <w:pPr>
              <w:shd w:val="clear" w:color="auto" w:fill="FFFFFF"/>
              <w:jc w:val="both"/>
              <w:rPr>
                <w:color w:val="000000"/>
                <w:sz w:val="28"/>
                <w:szCs w:val="28"/>
              </w:rPr>
            </w:pPr>
            <w:r w:rsidRPr="0085503C">
              <w:rPr>
                <w:color w:val="000000"/>
                <w:sz w:val="28"/>
                <w:szCs w:val="28"/>
              </w:rPr>
              <w:t>Справочно-правовая система «Гарант»</w:t>
            </w:r>
          </w:p>
        </w:tc>
        <w:tc>
          <w:tcPr>
            <w:tcW w:w="1738" w:type="pct"/>
          </w:tcPr>
          <w:p w14:paraId="63AA0B30" w14:textId="25804655" w:rsidR="00C4429E" w:rsidRPr="0085503C" w:rsidRDefault="00C4429E" w:rsidP="00B4487B">
            <w:pPr>
              <w:jc w:val="center"/>
              <w:rPr>
                <w:rFonts w:ascii="Letter Gothic" w:hAnsi="Letter Gothic" w:cs="Arial Unicode MS"/>
                <w:sz w:val="28"/>
                <w:szCs w:val="28"/>
              </w:rPr>
            </w:pPr>
            <w:r w:rsidRPr="0085503C">
              <w:rPr>
                <w:color w:val="000000"/>
                <w:sz w:val="28"/>
                <w:szCs w:val="28"/>
              </w:rPr>
              <w:t>Темы 1-</w:t>
            </w:r>
            <w:r w:rsidR="00830794">
              <w:rPr>
                <w:color w:val="000000"/>
                <w:sz w:val="28"/>
                <w:szCs w:val="28"/>
              </w:rPr>
              <w:t>7</w:t>
            </w:r>
          </w:p>
        </w:tc>
      </w:tr>
      <w:tr w:rsidR="00C4429E" w:rsidRPr="0085503C" w14:paraId="3BD57A05" w14:textId="77777777" w:rsidTr="00E85A34">
        <w:tc>
          <w:tcPr>
            <w:tcW w:w="454" w:type="pct"/>
          </w:tcPr>
          <w:p w14:paraId="6DF03171" w14:textId="77777777" w:rsidR="00C4429E" w:rsidRPr="0085503C" w:rsidRDefault="00C4429E" w:rsidP="0051697A">
            <w:pPr>
              <w:shd w:val="clear" w:color="auto" w:fill="FFFFFF"/>
              <w:jc w:val="both"/>
              <w:rPr>
                <w:color w:val="000000"/>
                <w:sz w:val="28"/>
                <w:szCs w:val="28"/>
              </w:rPr>
            </w:pPr>
            <w:r w:rsidRPr="0085503C">
              <w:rPr>
                <w:rFonts w:eastAsia="Calibri"/>
                <w:bCs/>
                <w:sz w:val="28"/>
                <w:szCs w:val="28"/>
              </w:rPr>
              <w:t>3.</w:t>
            </w:r>
          </w:p>
        </w:tc>
        <w:tc>
          <w:tcPr>
            <w:tcW w:w="2808" w:type="pct"/>
          </w:tcPr>
          <w:p w14:paraId="32A5A57A" w14:textId="77777777" w:rsidR="00C4429E" w:rsidRPr="0085503C" w:rsidRDefault="00C4429E" w:rsidP="0051697A">
            <w:pPr>
              <w:shd w:val="clear" w:color="auto" w:fill="FFFFFF"/>
              <w:tabs>
                <w:tab w:val="left" w:pos="442"/>
              </w:tabs>
              <w:jc w:val="both"/>
              <w:rPr>
                <w:rFonts w:eastAsia="Calibri"/>
                <w:bCs/>
                <w:sz w:val="28"/>
                <w:szCs w:val="28"/>
              </w:rPr>
            </w:pPr>
            <w:r w:rsidRPr="0085503C">
              <w:rPr>
                <w:rFonts w:eastAsia="Calibri"/>
                <w:bCs/>
                <w:sz w:val="28"/>
                <w:szCs w:val="28"/>
              </w:rPr>
              <w:t xml:space="preserve">Электронная энциклопедия: </w:t>
            </w:r>
            <w:hyperlink r:id="rId22" w:history="1">
              <w:r w:rsidRPr="0085503C">
                <w:rPr>
                  <w:rFonts w:eastAsia="Calibri"/>
                  <w:bCs/>
                  <w:color w:val="0000FF"/>
                  <w:sz w:val="28"/>
                  <w:szCs w:val="28"/>
                  <w:u w:val="single"/>
                  <w:lang w:val="en-US"/>
                </w:rPr>
                <w:t>http</w:t>
              </w:r>
              <w:r w:rsidRPr="0085503C">
                <w:rPr>
                  <w:rFonts w:eastAsia="Calibri"/>
                  <w:bCs/>
                  <w:color w:val="0000FF"/>
                  <w:sz w:val="28"/>
                  <w:szCs w:val="28"/>
                  <w:u w:val="single"/>
                </w:rPr>
                <w:t>://</w:t>
              </w:r>
              <w:proofErr w:type="spellStart"/>
              <w:r w:rsidRPr="0085503C">
                <w:rPr>
                  <w:rFonts w:eastAsia="Calibri"/>
                  <w:bCs/>
                  <w:color w:val="0000FF"/>
                  <w:sz w:val="28"/>
                  <w:szCs w:val="28"/>
                  <w:u w:val="single"/>
                  <w:lang w:val="en-US"/>
                </w:rPr>
                <w:t>ru</w:t>
              </w:r>
              <w:proofErr w:type="spellEnd"/>
              <w:r w:rsidRPr="0085503C">
                <w:rPr>
                  <w:rFonts w:eastAsia="Calibri"/>
                  <w:bCs/>
                  <w:color w:val="0000FF"/>
                  <w:sz w:val="28"/>
                  <w:szCs w:val="28"/>
                  <w:u w:val="single"/>
                </w:rPr>
                <w:t>.</w:t>
              </w:r>
              <w:proofErr w:type="spellStart"/>
              <w:r w:rsidRPr="0085503C">
                <w:rPr>
                  <w:rFonts w:eastAsia="Calibri"/>
                  <w:bCs/>
                  <w:color w:val="0000FF"/>
                  <w:sz w:val="28"/>
                  <w:szCs w:val="28"/>
                  <w:u w:val="single"/>
                  <w:lang w:val="en-US"/>
                </w:rPr>
                <w:t>wikipedia</w:t>
              </w:r>
              <w:proofErr w:type="spellEnd"/>
              <w:r w:rsidRPr="0085503C">
                <w:rPr>
                  <w:rFonts w:eastAsia="Calibri"/>
                  <w:bCs/>
                  <w:color w:val="0000FF"/>
                  <w:sz w:val="28"/>
                  <w:szCs w:val="28"/>
                  <w:u w:val="single"/>
                </w:rPr>
                <w:t>.</w:t>
              </w:r>
              <w:r w:rsidRPr="0085503C">
                <w:rPr>
                  <w:rFonts w:eastAsia="Calibri"/>
                  <w:bCs/>
                  <w:color w:val="0000FF"/>
                  <w:sz w:val="28"/>
                  <w:szCs w:val="28"/>
                  <w:u w:val="single"/>
                  <w:lang w:val="en-US"/>
                </w:rPr>
                <w:t>org</w:t>
              </w:r>
              <w:r w:rsidRPr="0085503C">
                <w:rPr>
                  <w:rFonts w:eastAsia="Calibri"/>
                  <w:bCs/>
                  <w:color w:val="0000FF"/>
                  <w:sz w:val="28"/>
                  <w:szCs w:val="28"/>
                  <w:u w:val="single"/>
                </w:rPr>
                <w:t>/</w:t>
              </w:r>
              <w:r w:rsidRPr="0085503C">
                <w:rPr>
                  <w:rFonts w:eastAsia="Calibri"/>
                  <w:bCs/>
                  <w:color w:val="0000FF"/>
                  <w:sz w:val="28"/>
                  <w:szCs w:val="28"/>
                  <w:u w:val="single"/>
                  <w:lang w:val="en-US"/>
                </w:rPr>
                <w:t>wiki</w:t>
              </w:r>
              <w:r w:rsidRPr="0085503C">
                <w:rPr>
                  <w:rFonts w:eastAsia="Calibri"/>
                  <w:bCs/>
                  <w:color w:val="0000FF"/>
                  <w:sz w:val="28"/>
                  <w:szCs w:val="28"/>
                  <w:u w:val="single"/>
                </w:rPr>
                <w:t>/</w:t>
              </w:r>
              <w:r w:rsidRPr="0085503C">
                <w:rPr>
                  <w:rFonts w:eastAsia="Calibri"/>
                  <w:bCs/>
                  <w:color w:val="0000FF"/>
                  <w:sz w:val="28"/>
                  <w:szCs w:val="28"/>
                  <w:u w:val="single"/>
                  <w:lang w:val="en-US"/>
                </w:rPr>
                <w:t>Wiki</w:t>
              </w:r>
            </w:hyperlink>
          </w:p>
        </w:tc>
        <w:tc>
          <w:tcPr>
            <w:tcW w:w="1738" w:type="pct"/>
          </w:tcPr>
          <w:p w14:paraId="17CA02AE" w14:textId="1B87ED46" w:rsidR="00C4429E" w:rsidRPr="0085503C" w:rsidRDefault="00C4429E" w:rsidP="00B4487B">
            <w:pPr>
              <w:jc w:val="center"/>
              <w:rPr>
                <w:color w:val="000000"/>
                <w:sz w:val="28"/>
                <w:szCs w:val="28"/>
              </w:rPr>
            </w:pPr>
            <w:r w:rsidRPr="0085503C">
              <w:rPr>
                <w:color w:val="000000"/>
                <w:sz w:val="28"/>
                <w:szCs w:val="28"/>
              </w:rPr>
              <w:t>Темы 1-</w:t>
            </w:r>
            <w:r w:rsidR="00830794">
              <w:rPr>
                <w:color w:val="000000"/>
                <w:sz w:val="28"/>
                <w:szCs w:val="28"/>
              </w:rPr>
              <w:t>7</w:t>
            </w:r>
          </w:p>
        </w:tc>
      </w:tr>
    </w:tbl>
    <w:p w14:paraId="07B6DD20" w14:textId="77777777" w:rsidR="00C4429E" w:rsidRPr="0057408E" w:rsidRDefault="00C4429E" w:rsidP="00C4429E">
      <w:pPr>
        <w:ind w:firstLine="709"/>
        <w:rPr>
          <w:b/>
          <w:sz w:val="28"/>
        </w:rPr>
      </w:pPr>
    </w:p>
    <w:p w14:paraId="0D4DB6CC" w14:textId="77777777" w:rsidR="00C4429E" w:rsidRPr="00ED122F" w:rsidRDefault="00C4429E" w:rsidP="00C4429E">
      <w:pPr>
        <w:pStyle w:val="2"/>
        <w:ind w:firstLine="709"/>
        <w:jc w:val="both"/>
        <w:rPr>
          <w:rFonts w:ascii="Times New Roman" w:eastAsia="Calibri" w:hAnsi="Times New Roman"/>
          <w:i w:val="0"/>
          <w:iCs w:val="0"/>
        </w:rPr>
      </w:pPr>
      <w:r w:rsidRPr="00ED122F">
        <w:rPr>
          <w:rFonts w:ascii="Times New Roman" w:eastAsia="Calibri" w:hAnsi="Times New Roman"/>
          <w:i w:val="0"/>
          <w:iCs w:val="0"/>
        </w:rPr>
        <w:t>11.3. Сертифицированные программные и аппаратные средства защиты информации</w:t>
      </w:r>
      <w:bookmarkEnd w:id="20"/>
      <w:bookmarkEnd w:id="21"/>
    </w:p>
    <w:p w14:paraId="796A5CFD" w14:textId="77777777" w:rsidR="00C4429E" w:rsidRPr="00B47314" w:rsidRDefault="00C4429E" w:rsidP="00C4429E">
      <w:pPr>
        <w:ind w:firstLine="709"/>
        <w:jc w:val="both"/>
        <w:rPr>
          <w:bCs/>
          <w:sz w:val="28"/>
          <w:szCs w:val="28"/>
        </w:rPr>
      </w:pPr>
      <w:r>
        <w:rPr>
          <w:bCs/>
          <w:sz w:val="28"/>
          <w:szCs w:val="28"/>
        </w:rPr>
        <w:t>Н</w:t>
      </w:r>
      <w:r w:rsidRPr="00B47314">
        <w:rPr>
          <w:bCs/>
          <w:sz w:val="28"/>
          <w:szCs w:val="28"/>
        </w:rPr>
        <w:t xml:space="preserve">е </w:t>
      </w:r>
      <w:r>
        <w:rPr>
          <w:bCs/>
          <w:sz w:val="28"/>
          <w:szCs w:val="28"/>
        </w:rPr>
        <w:t>предусмотрены.</w:t>
      </w:r>
    </w:p>
    <w:p w14:paraId="3C4271AE" w14:textId="77777777" w:rsidR="00E53B96" w:rsidRPr="00E53B96" w:rsidRDefault="00E53B96" w:rsidP="00E53B96">
      <w:pPr>
        <w:autoSpaceDE/>
        <w:autoSpaceDN/>
        <w:adjustRightInd/>
        <w:spacing w:line="276" w:lineRule="auto"/>
        <w:jc w:val="both"/>
        <w:outlineLvl w:val="0"/>
        <w:rPr>
          <w:b/>
          <w:bCs/>
          <w:color w:val="000000"/>
          <w:sz w:val="28"/>
          <w:szCs w:val="28"/>
          <w:lang w:eastAsia="en-US"/>
        </w:rPr>
      </w:pPr>
      <w:bookmarkStart w:id="22" w:name="_Toc29731747"/>
      <w:bookmarkStart w:id="23" w:name="_Toc71222114"/>
    </w:p>
    <w:p w14:paraId="5C0FF4CE" w14:textId="77777777" w:rsidR="00E53B96" w:rsidRPr="00E53B96" w:rsidRDefault="00E53B96" w:rsidP="00D54F5C">
      <w:pPr>
        <w:autoSpaceDE/>
        <w:autoSpaceDN/>
        <w:adjustRightInd/>
        <w:spacing w:line="276" w:lineRule="auto"/>
        <w:ind w:firstLine="708"/>
        <w:jc w:val="both"/>
        <w:outlineLvl w:val="0"/>
        <w:rPr>
          <w:b/>
          <w:bCs/>
          <w:color w:val="000000"/>
          <w:sz w:val="28"/>
          <w:szCs w:val="28"/>
          <w:lang w:eastAsia="en-US"/>
        </w:rPr>
      </w:pPr>
      <w:r w:rsidRPr="00E53B96">
        <w:rPr>
          <w:b/>
          <w:bCs/>
          <w:color w:val="000000"/>
          <w:sz w:val="28"/>
          <w:szCs w:val="28"/>
          <w:lang w:eastAsia="en-US"/>
        </w:rPr>
        <w:t>12. Описание материально-технической базы, необходимой для осуществления образовательного процесса по дисциплине</w:t>
      </w:r>
      <w:bookmarkEnd w:id="22"/>
      <w:bookmarkEnd w:id="23"/>
    </w:p>
    <w:p w14:paraId="7FEE072C" w14:textId="77777777" w:rsidR="00CC3939" w:rsidRPr="00E53B96" w:rsidRDefault="00CC3939" w:rsidP="00CC3939">
      <w:pPr>
        <w:shd w:val="clear" w:color="auto" w:fill="FFFFFF"/>
        <w:spacing w:line="276" w:lineRule="auto"/>
        <w:ind w:firstLine="709"/>
        <w:jc w:val="both"/>
        <w:rPr>
          <w:rFonts w:eastAsia="Calibri"/>
          <w:color w:val="000000"/>
          <w:sz w:val="28"/>
          <w:szCs w:val="28"/>
          <w:lang w:eastAsia="en-US"/>
        </w:rPr>
      </w:pPr>
      <w:r w:rsidRPr="00E53B96">
        <w:rPr>
          <w:rFonts w:eastAsia="Calibri"/>
          <w:color w:val="000000"/>
          <w:sz w:val="28"/>
          <w:szCs w:val="28"/>
          <w:lang w:eastAsia="en-US"/>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E53B96">
        <w:rPr>
          <w:rFonts w:eastAsia="Calibri"/>
          <w:color w:val="000000"/>
          <w:sz w:val="28"/>
          <w:szCs w:val="28"/>
          <w:lang w:val="en-US" w:eastAsia="en-US"/>
        </w:rPr>
        <w:t>Internet</w:t>
      </w:r>
      <w:r w:rsidRPr="00E53B96">
        <w:rPr>
          <w:rFonts w:eastAsia="Calibri"/>
          <w:color w:val="000000"/>
          <w:sz w:val="28"/>
          <w:szCs w:val="28"/>
          <w:lang w:eastAsia="en-US"/>
        </w:rPr>
        <w:t>;</w:t>
      </w:r>
    </w:p>
    <w:p w14:paraId="270AB5F3" w14:textId="7194C6FD" w:rsidR="005B5A44" w:rsidRPr="00CC42D4" w:rsidRDefault="00CC3939" w:rsidP="00CC42D4">
      <w:pPr>
        <w:shd w:val="clear" w:color="auto" w:fill="FFFFFF"/>
        <w:spacing w:line="288" w:lineRule="auto"/>
        <w:ind w:firstLine="709"/>
        <w:jc w:val="both"/>
        <w:rPr>
          <w:b/>
          <w:sz w:val="28"/>
          <w:szCs w:val="28"/>
        </w:rPr>
      </w:pPr>
      <w:r w:rsidRPr="00E53B96">
        <w:rPr>
          <w:color w:val="000000"/>
          <w:sz w:val="28"/>
          <w:szCs w:val="28"/>
        </w:rPr>
        <w:t xml:space="preserve">2. </w:t>
      </w:r>
      <w:r w:rsidRPr="00E53B96">
        <w:rPr>
          <w:color w:val="000000"/>
          <w:sz w:val="28"/>
          <w:szCs w:val="28"/>
          <w:lang w:val="en-GB"/>
        </w:rPr>
        <w:t>Microsoft</w:t>
      </w:r>
      <w:r w:rsidRPr="00E53B96">
        <w:rPr>
          <w:color w:val="000000"/>
          <w:sz w:val="28"/>
          <w:szCs w:val="28"/>
        </w:rPr>
        <w:t xml:space="preserve"> </w:t>
      </w:r>
      <w:r w:rsidRPr="00E53B96">
        <w:rPr>
          <w:color w:val="000000"/>
          <w:sz w:val="28"/>
          <w:szCs w:val="28"/>
          <w:lang w:val="en-GB"/>
        </w:rPr>
        <w:t>Teams</w:t>
      </w:r>
      <w:r w:rsidRPr="00E53B96">
        <w:rPr>
          <w:color w:val="000000"/>
          <w:sz w:val="28"/>
          <w:szCs w:val="28"/>
        </w:rPr>
        <w:t>, для проведения консультаций.</w:t>
      </w:r>
    </w:p>
    <w:sectPr w:rsidR="005B5A44" w:rsidRPr="00CC42D4" w:rsidSect="003A1F15">
      <w:footerReference w:type="default" r:id="rId23"/>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93A84F" w14:textId="77777777" w:rsidR="0081354C" w:rsidRDefault="0081354C" w:rsidP="00C52F7B">
      <w:r>
        <w:separator/>
      </w:r>
    </w:p>
  </w:endnote>
  <w:endnote w:type="continuationSeparator" w:id="0">
    <w:p w14:paraId="51106235" w14:textId="77777777" w:rsidR="0081354C" w:rsidRDefault="0081354C"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ヒラギノ角ゴ Pro W3">
    <w:altName w:val="Times New Roman"/>
    <w:charset w:val="00"/>
    <w:family w:val="roman"/>
    <w:pitch w:val="default"/>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20700D67" w14:textId="7CDF5010" w:rsidR="00DA65D9" w:rsidRDefault="00DA65D9">
        <w:pPr>
          <w:pStyle w:val="af"/>
          <w:jc w:val="center"/>
        </w:pPr>
        <w:r>
          <w:fldChar w:fldCharType="begin"/>
        </w:r>
        <w:r>
          <w:instrText>PAGE   \* MERGEFORMAT</w:instrText>
        </w:r>
        <w:r>
          <w:fldChar w:fldCharType="separate"/>
        </w:r>
        <w:r w:rsidR="00FB6430">
          <w:rPr>
            <w:noProof/>
          </w:rPr>
          <w:t>7</w:t>
        </w:r>
        <w:r>
          <w:fldChar w:fldCharType="end"/>
        </w:r>
      </w:p>
    </w:sdtContent>
  </w:sdt>
  <w:p w14:paraId="044A01D1" w14:textId="77777777" w:rsidR="00DA65D9" w:rsidRDefault="00DA65D9">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852B65" w14:textId="77777777" w:rsidR="0081354C" w:rsidRDefault="0081354C" w:rsidP="00C52F7B">
      <w:r>
        <w:separator/>
      </w:r>
    </w:p>
  </w:footnote>
  <w:footnote w:type="continuationSeparator" w:id="0">
    <w:p w14:paraId="70F2493F" w14:textId="77777777" w:rsidR="0081354C" w:rsidRDefault="0081354C"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F32177"/>
    <w:multiLevelType w:val="hybridMultilevel"/>
    <w:tmpl w:val="B712AF84"/>
    <w:lvl w:ilvl="0" w:tplc="3A8433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9410FC"/>
    <w:multiLevelType w:val="hybridMultilevel"/>
    <w:tmpl w:val="EE54A294"/>
    <w:lvl w:ilvl="0" w:tplc="B4B6564C">
      <w:start w:val="1"/>
      <w:numFmt w:val="decimal"/>
      <w:lvlText w:val="%1."/>
      <w:lvlJc w:val="left"/>
      <w:pPr>
        <w:ind w:left="1069" w:hanging="360"/>
      </w:pPr>
      <w:rPr>
        <w:rFonts w:ascii="Times New Roman" w:hAnsi="Times New Roman" w:cs="Times New Roman"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C831C6A"/>
    <w:multiLevelType w:val="hybridMultilevel"/>
    <w:tmpl w:val="1C846982"/>
    <w:lvl w:ilvl="0" w:tplc="FB3CCA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5964710"/>
    <w:multiLevelType w:val="hybridMultilevel"/>
    <w:tmpl w:val="4712E5C0"/>
    <w:lvl w:ilvl="0" w:tplc="23F6E65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66531B"/>
    <w:multiLevelType w:val="hybridMultilevel"/>
    <w:tmpl w:val="7110DDB6"/>
    <w:lvl w:ilvl="0" w:tplc="14102F7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 w15:restartNumberingAfterBreak="0">
    <w:nsid w:val="23467D77"/>
    <w:multiLevelType w:val="hybridMultilevel"/>
    <w:tmpl w:val="20C6CC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B468B4"/>
    <w:multiLevelType w:val="hybridMultilevel"/>
    <w:tmpl w:val="61CAFD7C"/>
    <w:lvl w:ilvl="0" w:tplc="00C61656">
      <w:start w:val="1"/>
      <w:numFmt w:val="decimal"/>
      <w:lvlText w:val="%1."/>
      <w:lvlJc w:val="left"/>
      <w:pPr>
        <w:ind w:left="720" w:hanging="360"/>
      </w:pPr>
      <w:rPr>
        <w:rFonts w:hint="default"/>
        <w:color w:val="auto"/>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3C3F5E"/>
    <w:multiLevelType w:val="hybridMultilevel"/>
    <w:tmpl w:val="88BE50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D12B2A"/>
    <w:multiLevelType w:val="hybridMultilevel"/>
    <w:tmpl w:val="EE54A294"/>
    <w:lvl w:ilvl="0" w:tplc="FFFFFFFF">
      <w:start w:val="1"/>
      <w:numFmt w:val="decimal"/>
      <w:lvlText w:val="%1."/>
      <w:lvlJc w:val="left"/>
      <w:pPr>
        <w:ind w:left="1069" w:hanging="360"/>
      </w:pPr>
      <w:rPr>
        <w:rFonts w:ascii="Times New Roman" w:hAnsi="Times New Roman" w:cs="Times New Roman" w:hint="default"/>
        <w:b w:val="0"/>
        <w:bCs/>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0" w15:restartNumberingAfterBreak="0">
    <w:nsid w:val="26DD1D12"/>
    <w:multiLevelType w:val="hybridMultilevel"/>
    <w:tmpl w:val="D74896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D54380E"/>
    <w:multiLevelType w:val="hybridMultilevel"/>
    <w:tmpl w:val="A5C87EBC"/>
    <w:lvl w:ilvl="0" w:tplc="561492D4">
      <w:start w:val="1"/>
      <w:numFmt w:val="decimal"/>
      <w:lvlText w:val="%1."/>
      <w:lvlJc w:val="left"/>
      <w:pPr>
        <w:tabs>
          <w:tab w:val="num" w:pos="360"/>
        </w:tabs>
        <w:ind w:left="36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6B042B5"/>
    <w:multiLevelType w:val="hybridMultilevel"/>
    <w:tmpl w:val="0D304DD4"/>
    <w:lvl w:ilvl="0" w:tplc="A52E3F9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DFC3A2E"/>
    <w:multiLevelType w:val="hybridMultilevel"/>
    <w:tmpl w:val="E1C26BDE"/>
    <w:lvl w:ilvl="0" w:tplc="55D66F4A">
      <w:start w:val="1"/>
      <w:numFmt w:val="decimal"/>
      <w:lvlText w:val="%1."/>
      <w:lvlJc w:val="left"/>
      <w:pPr>
        <w:ind w:left="1474" w:hanging="405"/>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7" w15:restartNumberingAfterBreak="0">
    <w:nsid w:val="3F474E38"/>
    <w:multiLevelType w:val="hybridMultilevel"/>
    <w:tmpl w:val="F6D888EE"/>
    <w:lvl w:ilvl="0" w:tplc="AF8048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64A4F04"/>
    <w:multiLevelType w:val="hybridMultilevel"/>
    <w:tmpl w:val="C694D606"/>
    <w:lvl w:ilvl="0" w:tplc="BAE451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C1A4E08"/>
    <w:multiLevelType w:val="hybridMultilevel"/>
    <w:tmpl w:val="C98A39B8"/>
    <w:lvl w:ilvl="0" w:tplc="BFFA86BA">
      <w:start w:val="1"/>
      <w:numFmt w:val="upperRoman"/>
      <w:lvlText w:val="%1."/>
      <w:lvlJc w:val="left"/>
      <w:pPr>
        <w:ind w:left="1429" w:hanging="720"/>
      </w:pPr>
      <w:rPr>
        <w:rFonts w:hint="default"/>
        <w:b/>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F63616B"/>
    <w:multiLevelType w:val="hybridMultilevel"/>
    <w:tmpl w:val="949232A4"/>
    <w:lvl w:ilvl="0" w:tplc="B4F4A9E8">
      <w:start w:val="10"/>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11E3E1E"/>
    <w:multiLevelType w:val="hybridMultilevel"/>
    <w:tmpl w:val="DFAA1A80"/>
    <w:lvl w:ilvl="0" w:tplc="AF804834">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58270D45"/>
    <w:multiLevelType w:val="hybridMultilevel"/>
    <w:tmpl w:val="603A1550"/>
    <w:lvl w:ilvl="0" w:tplc="B0041CE8">
      <w:start w:val="1"/>
      <w:numFmt w:val="decimal"/>
      <w:lvlText w:val="%1."/>
      <w:lvlJc w:val="left"/>
      <w:pPr>
        <w:tabs>
          <w:tab w:val="num" w:pos="1144"/>
        </w:tabs>
        <w:ind w:left="1144" w:hanging="360"/>
      </w:pPr>
      <w:rPr>
        <w:rFonts w:hint="default"/>
        <w:w w:val="100"/>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23" w15:restartNumberingAfterBreak="0">
    <w:nsid w:val="5B187E08"/>
    <w:multiLevelType w:val="hybridMultilevel"/>
    <w:tmpl w:val="382A29DE"/>
    <w:lvl w:ilvl="0" w:tplc="8084D77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00E339F"/>
    <w:multiLevelType w:val="hybridMultilevel"/>
    <w:tmpl w:val="38383CDA"/>
    <w:lvl w:ilvl="0" w:tplc="737CD7BE">
      <w:start w:val="1"/>
      <w:numFmt w:val="decimal"/>
      <w:lvlText w:val="%1."/>
      <w:lvlJc w:val="left"/>
      <w:pPr>
        <w:ind w:left="786"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5" w15:restartNumberingAfterBreak="0">
    <w:nsid w:val="60CA7935"/>
    <w:multiLevelType w:val="multilevel"/>
    <w:tmpl w:val="DA8855B0"/>
    <w:lvl w:ilvl="0">
      <w:start w:val="1"/>
      <w:numFmt w:val="decimal"/>
      <w:lvlText w:val="%1."/>
      <w:lvlJc w:val="left"/>
      <w:pPr>
        <w:ind w:left="900" w:hanging="360"/>
      </w:pPr>
    </w:lvl>
    <w:lvl w:ilvl="1">
      <w:start w:val="4"/>
      <w:numFmt w:val="decimal"/>
      <w:isLgl/>
      <w:lvlText w:val="%1.%2"/>
      <w:lvlJc w:val="left"/>
      <w:pPr>
        <w:ind w:left="990" w:hanging="450"/>
      </w:pPr>
    </w:lvl>
    <w:lvl w:ilvl="2">
      <w:start w:val="1"/>
      <w:numFmt w:val="decimal"/>
      <w:isLgl/>
      <w:lvlText w:val="%1.%2.%3"/>
      <w:lvlJc w:val="left"/>
      <w:pPr>
        <w:ind w:left="1260" w:hanging="720"/>
      </w:pPr>
    </w:lvl>
    <w:lvl w:ilvl="3">
      <w:start w:val="1"/>
      <w:numFmt w:val="decimal"/>
      <w:isLgl/>
      <w:lvlText w:val="%1.%2.%3.%4"/>
      <w:lvlJc w:val="left"/>
      <w:pPr>
        <w:ind w:left="1620" w:hanging="1080"/>
      </w:pPr>
    </w:lvl>
    <w:lvl w:ilvl="4">
      <w:start w:val="1"/>
      <w:numFmt w:val="decimal"/>
      <w:isLgl/>
      <w:lvlText w:val="%1.%2.%3.%4.%5"/>
      <w:lvlJc w:val="left"/>
      <w:pPr>
        <w:ind w:left="1620" w:hanging="1080"/>
      </w:pPr>
    </w:lvl>
    <w:lvl w:ilvl="5">
      <w:start w:val="1"/>
      <w:numFmt w:val="decimal"/>
      <w:isLgl/>
      <w:lvlText w:val="%1.%2.%3.%4.%5.%6"/>
      <w:lvlJc w:val="left"/>
      <w:pPr>
        <w:ind w:left="1980" w:hanging="1440"/>
      </w:pPr>
    </w:lvl>
    <w:lvl w:ilvl="6">
      <w:start w:val="1"/>
      <w:numFmt w:val="decimal"/>
      <w:isLgl/>
      <w:lvlText w:val="%1.%2.%3.%4.%5.%6.%7"/>
      <w:lvlJc w:val="left"/>
      <w:pPr>
        <w:ind w:left="1980" w:hanging="1440"/>
      </w:pPr>
    </w:lvl>
    <w:lvl w:ilvl="7">
      <w:start w:val="1"/>
      <w:numFmt w:val="decimal"/>
      <w:isLgl/>
      <w:lvlText w:val="%1.%2.%3.%4.%5.%6.%7.%8"/>
      <w:lvlJc w:val="left"/>
      <w:pPr>
        <w:ind w:left="2340" w:hanging="1800"/>
      </w:pPr>
    </w:lvl>
    <w:lvl w:ilvl="8">
      <w:start w:val="1"/>
      <w:numFmt w:val="decimal"/>
      <w:isLgl/>
      <w:lvlText w:val="%1.%2.%3.%4.%5.%6.%7.%8.%9"/>
      <w:lvlJc w:val="left"/>
      <w:pPr>
        <w:ind w:left="2700" w:hanging="2160"/>
      </w:pPr>
    </w:lvl>
  </w:abstractNum>
  <w:abstractNum w:abstractNumId="26" w15:restartNumberingAfterBreak="0">
    <w:nsid w:val="674211FF"/>
    <w:multiLevelType w:val="hybridMultilevel"/>
    <w:tmpl w:val="E0CA2D44"/>
    <w:lvl w:ilvl="0" w:tplc="62CA59F0">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7"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F7952D7"/>
    <w:multiLevelType w:val="hybridMultilevel"/>
    <w:tmpl w:val="17D830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1116BED"/>
    <w:multiLevelType w:val="hybridMultilevel"/>
    <w:tmpl w:val="F24A9BB4"/>
    <w:lvl w:ilvl="0" w:tplc="4BA45EF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4135876"/>
    <w:multiLevelType w:val="hybridMultilevel"/>
    <w:tmpl w:val="55A40C9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DB670BC"/>
    <w:multiLevelType w:val="hybridMultilevel"/>
    <w:tmpl w:val="5DD089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0"/>
  </w:num>
  <w:num w:numId="3">
    <w:abstractNumId w:val="12"/>
  </w:num>
  <w:num w:numId="4">
    <w:abstractNumId w:val="11"/>
  </w:num>
  <w:num w:numId="5">
    <w:abstractNumId w:val="27"/>
  </w:num>
  <w:num w:numId="6">
    <w:abstractNumId w:val="1"/>
  </w:num>
  <w:num w:numId="7">
    <w:abstractNumId w:val="7"/>
  </w:num>
  <w:num w:numId="8">
    <w:abstractNumId w:val="4"/>
  </w:num>
  <w:num w:numId="9">
    <w:abstractNumId w:val="23"/>
  </w:num>
  <w:num w:numId="10">
    <w:abstractNumId w:val="29"/>
  </w:num>
  <w:num w:numId="11">
    <w:abstractNumId w:val="3"/>
  </w:num>
  <w:num w:numId="12">
    <w:abstractNumId w:val="18"/>
  </w:num>
  <w:num w:numId="13">
    <w:abstractNumId w:val="6"/>
  </w:num>
  <w:num w:numId="14">
    <w:abstractNumId w:val="19"/>
  </w:num>
  <w:num w:numId="15">
    <w:abstractNumId w:val="21"/>
  </w:num>
  <w:num w:numId="16">
    <w:abstractNumId w:val="22"/>
  </w:num>
  <w:num w:numId="17">
    <w:abstractNumId w:val="8"/>
  </w:num>
  <w:num w:numId="18">
    <w:abstractNumId w:val="13"/>
  </w:num>
  <w:num w:numId="19">
    <w:abstractNumId w:val="10"/>
  </w:num>
  <w:num w:numId="20">
    <w:abstractNumId w:val="15"/>
  </w:num>
  <w:num w:numId="21">
    <w:abstractNumId w:val="31"/>
  </w:num>
  <w:num w:numId="22">
    <w:abstractNumId w:val="2"/>
  </w:num>
  <w:num w:numId="23">
    <w:abstractNumId w:val="9"/>
  </w:num>
  <w:num w:numId="24">
    <w:abstractNumId w:val="28"/>
  </w:num>
  <w:num w:numId="25">
    <w:abstractNumId w:val="30"/>
  </w:num>
  <w:num w:numId="26">
    <w:abstractNumId w:val="17"/>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E1A"/>
    <w:rsid w:val="00007F07"/>
    <w:rsid w:val="000102D3"/>
    <w:rsid w:val="00014769"/>
    <w:rsid w:val="00020114"/>
    <w:rsid w:val="0002181B"/>
    <w:rsid w:val="000218DE"/>
    <w:rsid w:val="000246A3"/>
    <w:rsid w:val="00024EEA"/>
    <w:rsid w:val="00026E9C"/>
    <w:rsid w:val="000307CC"/>
    <w:rsid w:val="00034BB6"/>
    <w:rsid w:val="00040937"/>
    <w:rsid w:val="000418CB"/>
    <w:rsid w:val="00043D7D"/>
    <w:rsid w:val="000460EA"/>
    <w:rsid w:val="00047C02"/>
    <w:rsid w:val="000511A4"/>
    <w:rsid w:val="00056998"/>
    <w:rsid w:val="0007039F"/>
    <w:rsid w:val="00070B74"/>
    <w:rsid w:val="00073629"/>
    <w:rsid w:val="000738BB"/>
    <w:rsid w:val="000742E0"/>
    <w:rsid w:val="00075A1A"/>
    <w:rsid w:val="00080232"/>
    <w:rsid w:val="00081564"/>
    <w:rsid w:val="0008173A"/>
    <w:rsid w:val="000858ED"/>
    <w:rsid w:val="0009265E"/>
    <w:rsid w:val="000932A8"/>
    <w:rsid w:val="00094166"/>
    <w:rsid w:val="000948DB"/>
    <w:rsid w:val="000952AF"/>
    <w:rsid w:val="00096B48"/>
    <w:rsid w:val="000979E4"/>
    <w:rsid w:val="000A2CCD"/>
    <w:rsid w:val="000A61F1"/>
    <w:rsid w:val="000B366B"/>
    <w:rsid w:val="000B77BA"/>
    <w:rsid w:val="000C1AFD"/>
    <w:rsid w:val="000C534D"/>
    <w:rsid w:val="000C5D47"/>
    <w:rsid w:val="000D1088"/>
    <w:rsid w:val="000D2EC5"/>
    <w:rsid w:val="000E02C0"/>
    <w:rsid w:val="000E31BA"/>
    <w:rsid w:val="000F4243"/>
    <w:rsid w:val="000F69A4"/>
    <w:rsid w:val="00100EC0"/>
    <w:rsid w:val="001034C8"/>
    <w:rsid w:val="00103D5A"/>
    <w:rsid w:val="00103F59"/>
    <w:rsid w:val="001065DB"/>
    <w:rsid w:val="001074EA"/>
    <w:rsid w:val="00110B7D"/>
    <w:rsid w:val="00110F5C"/>
    <w:rsid w:val="001122B7"/>
    <w:rsid w:val="00113D08"/>
    <w:rsid w:val="00114EAC"/>
    <w:rsid w:val="00121560"/>
    <w:rsid w:val="001243F7"/>
    <w:rsid w:val="001302AF"/>
    <w:rsid w:val="00130BA7"/>
    <w:rsid w:val="001352B4"/>
    <w:rsid w:val="00136583"/>
    <w:rsid w:val="00141137"/>
    <w:rsid w:val="00145199"/>
    <w:rsid w:val="0014624C"/>
    <w:rsid w:val="00152E20"/>
    <w:rsid w:val="00153077"/>
    <w:rsid w:val="0015428F"/>
    <w:rsid w:val="00155216"/>
    <w:rsid w:val="001624A8"/>
    <w:rsid w:val="001640B4"/>
    <w:rsid w:val="00165271"/>
    <w:rsid w:val="0016608D"/>
    <w:rsid w:val="00167315"/>
    <w:rsid w:val="00167D4C"/>
    <w:rsid w:val="00167F51"/>
    <w:rsid w:val="00170F5B"/>
    <w:rsid w:val="00172527"/>
    <w:rsid w:val="001753A5"/>
    <w:rsid w:val="00177097"/>
    <w:rsid w:val="00182544"/>
    <w:rsid w:val="00183B21"/>
    <w:rsid w:val="00186288"/>
    <w:rsid w:val="00186A69"/>
    <w:rsid w:val="001876B9"/>
    <w:rsid w:val="00187EA4"/>
    <w:rsid w:val="00191D66"/>
    <w:rsid w:val="0019486A"/>
    <w:rsid w:val="00196416"/>
    <w:rsid w:val="00196890"/>
    <w:rsid w:val="0019785F"/>
    <w:rsid w:val="001A2916"/>
    <w:rsid w:val="001A5DD0"/>
    <w:rsid w:val="001B4AEC"/>
    <w:rsid w:val="001B4C63"/>
    <w:rsid w:val="001B553B"/>
    <w:rsid w:val="001B5AFF"/>
    <w:rsid w:val="001C2C4E"/>
    <w:rsid w:val="001C5D94"/>
    <w:rsid w:val="001D2169"/>
    <w:rsid w:val="001D5711"/>
    <w:rsid w:val="001E0C37"/>
    <w:rsid w:val="001E167F"/>
    <w:rsid w:val="001F3485"/>
    <w:rsid w:val="00203E43"/>
    <w:rsid w:val="0020777C"/>
    <w:rsid w:val="00207C98"/>
    <w:rsid w:val="0021083E"/>
    <w:rsid w:val="002110E8"/>
    <w:rsid w:val="00222DB5"/>
    <w:rsid w:val="00227F6A"/>
    <w:rsid w:val="00231417"/>
    <w:rsid w:val="0023630A"/>
    <w:rsid w:val="00240711"/>
    <w:rsid w:val="002427BA"/>
    <w:rsid w:val="002450C3"/>
    <w:rsid w:val="00247019"/>
    <w:rsid w:val="0025075A"/>
    <w:rsid w:val="00251CC2"/>
    <w:rsid w:val="00251E74"/>
    <w:rsid w:val="002569F8"/>
    <w:rsid w:val="00256DF1"/>
    <w:rsid w:val="00256F66"/>
    <w:rsid w:val="00257966"/>
    <w:rsid w:val="00265C02"/>
    <w:rsid w:val="00284DCB"/>
    <w:rsid w:val="00286D22"/>
    <w:rsid w:val="00290A9C"/>
    <w:rsid w:val="002A02F7"/>
    <w:rsid w:val="002A2809"/>
    <w:rsid w:val="002A39A6"/>
    <w:rsid w:val="002A481B"/>
    <w:rsid w:val="002B003B"/>
    <w:rsid w:val="002B020D"/>
    <w:rsid w:val="002B028C"/>
    <w:rsid w:val="002B17C4"/>
    <w:rsid w:val="002B2230"/>
    <w:rsid w:val="002B44A1"/>
    <w:rsid w:val="002B55DE"/>
    <w:rsid w:val="002B5680"/>
    <w:rsid w:val="002B7698"/>
    <w:rsid w:val="002C2C96"/>
    <w:rsid w:val="002C3B47"/>
    <w:rsid w:val="002C43C6"/>
    <w:rsid w:val="002C646B"/>
    <w:rsid w:val="002D06D6"/>
    <w:rsid w:val="002D0737"/>
    <w:rsid w:val="002D0F8F"/>
    <w:rsid w:val="002D285D"/>
    <w:rsid w:val="002D5BCA"/>
    <w:rsid w:val="002D6170"/>
    <w:rsid w:val="002D786A"/>
    <w:rsid w:val="002D7F79"/>
    <w:rsid w:val="002E01B0"/>
    <w:rsid w:val="002E02AB"/>
    <w:rsid w:val="002E11C9"/>
    <w:rsid w:val="002E1CF8"/>
    <w:rsid w:val="002E4576"/>
    <w:rsid w:val="002E7D40"/>
    <w:rsid w:val="00300626"/>
    <w:rsid w:val="00311A81"/>
    <w:rsid w:val="003127E5"/>
    <w:rsid w:val="00312994"/>
    <w:rsid w:val="003136F6"/>
    <w:rsid w:val="00316433"/>
    <w:rsid w:val="00321758"/>
    <w:rsid w:val="00323C26"/>
    <w:rsid w:val="00325C45"/>
    <w:rsid w:val="00326344"/>
    <w:rsid w:val="003268F7"/>
    <w:rsid w:val="00332E79"/>
    <w:rsid w:val="00334DFE"/>
    <w:rsid w:val="00336114"/>
    <w:rsid w:val="00342385"/>
    <w:rsid w:val="003439F5"/>
    <w:rsid w:val="00345DD0"/>
    <w:rsid w:val="0034699C"/>
    <w:rsid w:val="00347E9A"/>
    <w:rsid w:val="0035211C"/>
    <w:rsid w:val="00353169"/>
    <w:rsid w:val="003549AF"/>
    <w:rsid w:val="00355CF5"/>
    <w:rsid w:val="0035677D"/>
    <w:rsid w:val="003576F1"/>
    <w:rsid w:val="00361002"/>
    <w:rsid w:val="00363A41"/>
    <w:rsid w:val="00364671"/>
    <w:rsid w:val="0037033C"/>
    <w:rsid w:val="00372738"/>
    <w:rsid w:val="00373A22"/>
    <w:rsid w:val="00373FD2"/>
    <w:rsid w:val="003761B6"/>
    <w:rsid w:val="00381B06"/>
    <w:rsid w:val="00383417"/>
    <w:rsid w:val="00385C43"/>
    <w:rsid w:val="003971AB"/>
    <w:rsid w:val="0039743F"/>
    <w:rsid w:val="003A0414"/>
    <w:rsid w:val="003A1F15"/>
    <w:rsid w:val="003A2E11"/>
    <w:rsid w:val="003A61C5"/>
    <w:rsid w:val="003A74DF"/>
    <w:rsid w:val="003B1458"/>
    <w:rsid w:val="003B3E33"/>
    <w:rsid w:val="003B7068"/>
    <w:rsid w:val="003B77C2"/>
    <w:rsid w:val="003C2C0D"/>
    <w:rsid w:val="003C3C18"/>
    <w:rsid w:val="003C4AD9"/>
    <w:rsid w:val="003D03AC"/>
    <w:rsid w:val="003D05ED"/>
    <w:rsid w:val="003D376D"/>
    <w:rsid w:val="003E6BA6"/>
    <w:rsid w:val="003F1F40"/>
    <w:rsid w:val="003F4CB0"/>
    <w:rsid w:val="003F71E6"/>
    <w:rsid w:val="00400154"/>
    <w:rsid w:val="00402DA2"/>
    <w:rsid w:val="00404432"/>
    <w:rsid w:val="00410103"/>
    <w:rsid w:val="00411845"/>
    <w:rsid w:val="004130C4"/>
    <w:rsid w:val="00415637"/>
    <w:rsid w:val="00415D9A"/>
    <w:rsid w:val="00416565"/>
    <w:rsid w:val="00427FBF"/>
    <w:rsid w:val="00432FEA"/>
    <w:rsid w:val="00434E67"/>
    <w:rsid w:val="004403AF"/>
    <w:rsid w:val="00442F89"/>
    <w:rsid w:val="004445A4"/>
    <w:rsid w:val="00450762"/>
    <w:rsid w:val="00452334"/>
    <w:rsid w:val="00466D91"/>
    <w:rsid w:val="00467685"/>
    <w:rsid w:val="00467ADE"/>
    <w:rsid w:val="00475DE5"/>
    <w:rsid w:val="00476DBF"/>
    <w:rsid w:val="00483161"/>
    <w:rsid w:val="00483A48"/>
    <w:rsid w:val="00490B3F"/>
    <w:rsid w:val="004915BD"/>
    <w:rsid w:val="00496846"/>
    <w:rsid w:val="004A4984"/>
    <w:rsid w:val="004A750B"/>
    <w:rsid w:val="004B1870"/>
    <w:rsid w:val="004B4BFE"/>
    <w:rsid w:val="004B7E65"/>
    <w:rsid w:val="004C4AA8"/>
    <w:rsid w:val="004C5E62"/>
    <w:rsid w:val="004C74D6"/>
    <w:rsid w:val="004D21B5"/>
    <w:rsid w:val="004D3C78"/>
    <w:rsid w:val="004E3DDF"/>
    <w:rsid w:val="004E443D"/>
    <w:rsid w:val="004E4737"/>
    <w:rsid w:val="004E6E94"/>
    <w:rsid w:val="004F5D8F"/>
    <w:rsid w:val="0050100C"/>
    <w:rsid w:val="005019CD"/>
    <w:rsid w:val="00501B46"/>
    <w:rsid w:val="00503826"/>
    <w:rsid w:val="00504556"/>
    <w:rsid w:val="00504BDE"/>
    <w:rsid w:val="00506878"/>
    <w:rsid w:val="00507A3A"/>
    <w:rsid w:val="00513259"/>
    <w:rsid w:val="00516599"/>
    <w:rsid w:val="0051697A"/>
    <w:rsid w:val="00520388"/>
    <w:rsid w:val="00520A0C"/>
    <w:rsid w:val="005228A4"/>
    <w:rsid w:val="00523BF9"/>
    <w:rsid w:val="00524846"/>
    <w:rsid w:val="0052632F"/>
    <w:rsid w:val="0052666D"/>
    <w:rsid w:val="00526E92"/>
    <w:rsid w:val="00535934"/>
    <w:rsid w:val="005362C7"/>
    <w:rsid w:val="005370A7"/>
    <w:rsid w:val="005423CB"/>
    <w:rsid w:val="00543A77"/>
    <w:rsid w:val="005532E3"/>
    <w:rsid w:val="00555ABF"/>
    <w:rsid w:val="00570A43"/>
    <w:rsid w:val="005714F2"/>
    <w:rsid w:val="0057189E"/>
    <w:rsid w:val="00577CE4"/>
    <w:rsid w:val="005807BF"/>
    <w:rsid w:val="0058306C"/>
    <w:rsid w:val="0058308F"/>
    <w:rsid w:val="00584D6A"/>
    <w:rsid w:val="0059504A"/>
    <w:rsid w:val="00596CE9"/>
    <w:rsid w:val="005A0208"/>
    <w:rsid w:val="005B03DE"/>
    <w:rsid w:val="005B5A44"/>
    <w:rsid w:val="005C31BB"/>
    <w:rsid w:val="005C389D"/>
    <w:rsid w:val="005C5193"/>
    <w:rsid w:val="005D03A1"/>
    <w:rsid w:val="005D21FE"/>
    <w:rsid w:val="005D23BA"/>
    <w:rsid w:val="005D36BA"/>
    <w:rsid w:val="005D61A1"/>
    <w:rsid w:val="005E16E4"/>
    <w:rsid w:val="005E46AA"/>
    <w:rsid w:val="005E566C"/>
    <w:rsid w:val="005E5A3B"/>
    <w:rsid w:val="005F0954"/>
    <w:rsid w:val="005F09BD"/>
    <w:rsid w:val="005F1602"/>
    <w:rsid w:val="005F49FA"/>
    <w:rsid w:val="00602300"/>
    <w:rsid w:val="00602C9C"/>
    <w:rsid w:val="00604857"/>
    <w:rsid w:val="00606047"/>
    <w:rsid w:val="00607EFB"/>
    <w:rsid w:val="00610D5C"/>
    <w:rsid w:val="0062422A"/>
    <w:rsid w:val="0062424B"/>
    <w:rsid w:val="00633157"/>
    <w:rsid w:val="0063503E"/>
    <w:rsid w:val="006362DB"/>
    <w:rsid w:val="006419C6"/>
    <w:rsid w:val="00642CB5"/>
    <w:rsid w:val="006435B4"/>
    <w:rsid w:val="00643D4B"/>
    <w:rsid w:val="006443F4"/>
    <w:rsid w:val="00651E82"/>
    <w:rsid w:val="0065286A"/>
    <w:rsid w:val="00653666"/>
    <w:rsid w:val="0066171B"/>
    <w:rsid w:val="006647C5"/>
    <w:rsid w:val="00667342"/>
    <w:rsid w:val="00667409"/>
    <w:rsid w:val="00672880"/>
    <w:rsid w:val="00672DE8"/>
    <w:rsid w:val="006738C6"/>
    <w:rsid w:val="0068152F"/>
    <w:rsid w:val="006815B6"/>
    <w:rsid w:val="00690C04"/>
    <w:rsid w:val="006917FD"/>
    <w:rsid w:val="00697B17"/>
    <w:rsid w:val="006A1858"/>
    <w:rsid w:val="006A2253"/>
    <w:rsid w:val="006A2970"/>
    <w:rsid w:val="006A39A3"/>
    <w:rsid w:val="006B3C5B"/>
    <w:rsid w:val="006B5AE1"/>
    <w:rsid w:val="006B5B4D"/>
    <w:rsid w:val="006C3B14"/>
    <w:rsid w:val="006D1A6A"/>
    <w:rsid w:val="006D2028"/>
    <w:rsid w:val="006D27FF"/>
    <w:rsid w:val="006D6D2D"/>
    <w:rsid w:val="006D77CF"/>
    <w:rsid w:val="006E12A8"/>
    <w:rsid w:val="006F601F"/>
    <w:rsid w:val="006F72F7"/>
    <w:rsid w:val="006F780B"/>
    <w:rsid w:val="006F7A99"/>
    <w:rsid w:val="007022C3"/>
    <w:rsid w:val="007130E6"/>
    <w:rsid w:val="00713E67"/>
    <w:rsid w:val="00714EC8"/>
    <w:rsid w:val="00714EF4"/>
    <w:rsid w:val="007157F5"/>
    <w:rsid w:val="00715F8B"/>
    <w:rsid w:val="00722EE9"/>
    <w:rsid w:val="00723437"/>
    <w:rsid w:val="00724F1D"/>
    <w:rsid w:val="00735C15"/>
    <w:rsid w:val="00735DF3"/>
    <w:rsid w:val="00741CBE"/>
    <w:rsid w:val="007425EF"/>
    <w:rsid w:val="007455EF"/>
    <w:rsid w:val="00747457"/>
    <w:rsid w:val="00747ABF"/>
    <w:rsid w:val="00750BF5"/>
    <w:rsid w:val="00753226"/>
    <w:rsid w:val="00753CAB"/>
    <w:rsid w:val="00757EEE"/>
    <w:rsid w:val="007603CA"/>
    <w:rsid w:val="00765419"/>
    <w:rsid w:val="00766B13"/>
    <w:rsid w:val="00767D96"/>
    <w:rsid w:val="0077515C"/>
    <w:rsid w:val="0077637C"/>
    <w:rsid w:val="00776559"/>
    <w:rsid w:val="00777F06"/>
    <w:rsid w:val="00780BEC"/>
    <w:rsid w:val="00781A43"/>
    <w:rsid w:val="0078522F"/>
    <w:rsid w:val="00787619"/>
    <w:rsid w:val="00790521"/>
    <w:rsid w:val="00790B16"/>
    <w:rsid w:val="0079239F"/>
    <w:rsid w:val="00793CBA"/>
    <w:rsid w:val="007A2C24"/>
    <w:rsid w:val="007A48AE"/>
    <w:rsid w:val="007A5CA7"/>
    <w:rsid w:val="007A77D0"/>
    <w:rsid w:val="007B2537"/>
    <w:rsid w:val="007B275D"/>
    <w:rsid w:val="007C216C"/>
    <w:rsid w:val="007C279D"/>
    <w:rsid w:val="007C6006"/>
    <w:rsid w:val="007C76B2"/>
    <w:rsid w:val="007D0069"/>
    <w:rsid w:val="007D2EFA"/>
    <w:rsid w:val="007D317B"/>
    <w:rsid w:val="007D475C"/>
    <w:rsid w:val="007D6C34"/>
    <w:rsid w:val="007D77A0"/>
    <w:rsid w:val="007E18A8"/>
    <w:rsid w:val="007E3FEC"/>
    <w:rsid w:val="007E5A9E"/>
    <w:rsid w:val="007E6680"/>
    <w:rsid w:val="007F43B0"/>
    <w:rsid w:val="007F76D4"/>
    <w:rsid w:val="007F77E1"/>
    <w:rsid w:val="0080014F"/>
    <w:rsid w:val="008001F1"/>
    <w:rsid w:val="00800257"/>
    <w:rsid w:val="00800900"/>
    <w:rsid w:val="00800EFC"/>
    <w:rsid w:val="00803CDE"/>
    <w:rsid w:val="008072D6"/>
    <w:rsid w:val="00807654"/>
    <w:rsid w:val="00807934"/>
    <w:rsid w:val="00810918"/>
    <w:rsid w:val="00811064"/>
    <w:rsid w:val="00812C5C"/>
    <w:rsid w:val="00813345"/>
    <w:rsid w:val="0081354C"/>
    <w:rsid w:val="00815B1D"/>
    <w:rsid w:val="00830003"/>
    <w:rsid w:val="00830794"/>
    <w:rsid w:val="0083365F"/>
    <w:rsid w:val="00843010"/>
    <w:rsid w:val="0084556F"/>
    <w:rsid w:val="00846604"/>
    <w:rsid w:val="00850AFD"/>
    <w:rsid w:val="00850DE5"/>
    <w:rsid w:val="008527A4"/>
    <w:rsid w:val="00854C13"/>
    <w:rsid w:val="008569A9"/>
    <w:rsid w:val="00861DB9"/>
    <w:rsid w:val="00862509"/>
    <w:rsid w:val="008657E8"/>
    <w:rsid w:val="008662F9"/>
    <w:rsid w:val="008663FF"/>
    <w:rsid w:val="00867CF4"/>
    <w:rsid w:val="00874020"/>
    <w:rsid w:val="00876D93"/>
    <w:rsid w:val="008809B1"/>
    <w:rsid w:val="0088214D"/>
    <w:rsid w:val="0088321E"/>
    <w:rsid w:val="0088622F"/>
    <w:rsid w:val="008863B4"/>
    <w:rsid w:val="00886470"/>
    <w:rsid w:val="008879AA"/>
    <w:rsid w:val="0089082F"/>
    <w:rsid w:val="00890E00"/>
    <w:rsid w:val="00891945"/>
    <w:rsid w:val="0089306C"/>
    <w:rsid w:val="00895124"/>
    <w:rsid w:val="0089686F"/>
    <w:rsid w:val="008974EF"/>
    <w:rsid w:val="008A0FA5"/>
    <w:rsid w:val="008A2568"/>
    <w:rsid w:val="008A2BDE"/>
    <w:rsid w:val="008A6537"/>
    <w:rsid w:val="008B21F1"/>
    <w:rsid w:val="008B578E"/>
    <w:rsid w:val="008C1365"/>
    <w:rsid w:val="008C22B4"/>
    <w:rsid w:val="008C7BCC"/>
    <w:rsid w:val="008D0868"/>
    <w:rsid w:val="008D6227"/>
    <w:rsid w:val="008D6965"/>
    <w:rsid w:val="008D7C13"/>
    <w:rsid w:val="008E474C"/>
    <w:rsid w:val="008E5DB9"/>
    <w:rsid w:val="008F0FA2"/>
    <w:rsid w:val="00900B00"/>
    <w:rsid w:val="00901E20"/>
    <w:rsid w:val="0090565A"/>
    <w:rsid w:val="00906432"/>
    <w:rsid w:val="00907AFF"/>
    <w:rsid w:val="00910BE5"/>
    <w:rsid w:val="00912E9C"/>
    <w:rsid w:val="00913919"/>
    <w:rsid w:val="00916C16"/>
    <w:rsid w:val="00916CCD"/>
    <w:rsid w:val="00926AB3"/>
    <w:rsid w:val="00930B60"/>
    <w:rsid w:val="009316BA"/>
    <w:rsid w:val="00932FCE"/>
    <w:rsid w:val="0093396F"/>
    <w:rsid w:val="0093509E"/>
    <w:rsid w:val="00935105"/>
    <w:rsid w:val="00935E42"/>
    <w:rsid w:val="00936571"/>
    <w:rsid w:val="0093660A"/>
    <w:rsid w:val="00942E69"/>
    <w:rsid w:val="009432B1"/>
    <w:rsid w:val="00945255"/>
    <w:rsid w:val="00945842"/>
    <w:rsid w:val="00946999"/>
    <w:rsid w:val="00951000"/>
    <w:rsid w:val="009516B6"/>
    <w:rsid w:val="00954C11"/>
    <w:rsid w:val="00955FA1"/>
    <w:rsid w:val="00956A09"/>
    <w:rsid w:val="009621B6"/>
    <w:rsid w:val="0096418C"/>
    <w:rsid w:val="00964ED3"/>
    <w:rsid w:val="009653DD"/>
    <w:rsid w:val="009673A8"/>
    <w:rsid w:val="0097014D"/>
    <w:rsid w:val="00974EBC"/>
    <w:rsid w:val="00975554"/>
    <w:rsid w:val="00975F7D"/>
    <w:rsid w:val="00976CEE"/>
    <w:rsid w:val="00977005"/>
    <w:rsid w:val="00977A12"/>
    <w:rsid w:val="00977EE5"/>
    <w:rsid w:val="00981EBC"/>
    <w:rsid w:val="00984A24"/>
    <w:rsid w:val="0099239A"/>
    <w:rsid w:val="00995ECB"/>
    <w:rsid w:val="009A13B4"/>
    <w:rsid w:val="009A2876"/>
    <w:rsid w:val="009A2B87"/>
    <w:rsid w:val="009A4AA5"/>
    <w:rsid w:val="009A6924"/>
    <w:rsid w:val="009B00E1"/>
    <w:rsid w:val="009B4E49"/>
    <w:rsid w:val="009B6F7E"/>
    <w:rsid w:val="009C085C"/>
    <w:rsid w:val="009C22D2"/>
    <w:rsid w:val="009C2B07"/>
    <w:rsid w:val="009C423E"/>
    <w:rsid w:val="009C440A"/>
    <w:rsid w:val="009C4968"/>
    <w:rsid w:val="009C587E"/>
    <w:rsid w:val="009D1E84"/>
    <w:rsid w:val="009D34EE"/>
    <w:rsid w:val="009D7015"/>
    <w:rsid w:val="009E487B"/>
    <w:rsid w:val="009F113E"/>
    <w:rsid w:val="009F685D"/>
    <w:rsid w:val="009F73CE"/>
    <w:rsid w:val="00A0162B"/>
    <w:rsid w:val="00A01D4A"/>
    <w:rsid w:val="00A02793"/>
    <w:rsid w:val="00A03DA5"/>
    <w:rsid w:val="00A03E8D"/>
    <w:rsid w:val="00A0455B"/>
    <w:rsid w:val="00A0626E"/>
    <w:rsid w:val="00A06B6F"/>
    <w:rsid w:val="00A07C80"/>
    <w:rsid w:val="00A23C4D"/>
    <w:rsid w:val="00A240FC"/>
    <w:rsid w:val="00A24296"/>
    <w:rsid w:val="00A2505E"/>
    <w:rsid w:val="00A2699E"/>
    <w:rsid w:val="00A2751F"/>
    <w:rsid w:val="00A3000F"/>
    <w:rsid w:val="00A30CE8"/>
    <w:rsid w:val="00A36257"/>
    <w:rsid w:val="00A42C8A"/>
    <w:rsid w:val="00A42EEC"/>
    <w:rsid w:val="00A4313A"/>
    <w:rsid w:val="00A43487"/>
    <w:rsid w:val="00A455C3"/>
    <w:rsid w:val="00A54BE8"/>
    <w:rsid w:val="00A60065"/>
    <w:rsid w:val="00A61C05"/>
    <w:rsid w:val="00A62A76"/>
    <w:rsid w:val="00A661C7"/>
    <w:rsid w:val="00A70D37"/>
    <w:rsid w:val="00A73558"/>
    <w:rsid w:val="00A7400F"/>
    <w:rsid w:val="00A74B40"/>
    <w:rsid w:val="00A76B1C"/>
    <w:rsid w:val="00A812D5"/>
    <w:rsid w:val="00A83CCE"/>
    <w:rsid w:val="00A8549C"/>
    <w:rsid w:val="00A91E5B"/>
    <w:rsid w:val="00A95021"/>
    <w:rsid w:val="00A977F3"/>
    <w:rsid w:val="00AA0784"/>
    <w:rsid w:val="00AA765D"/>
    <w:rsid w:val="00AB000F"/>
    <w:rsid w:val="00AB1728"/>
    <w:rsid w:val="00AB18A6"/>
    <w:rsid w:val="00AB1970"/>
    <w:rsid w:val="00AB3E85"/>
    <w:rsid w:val="00AC1F35"/>
    <w:rsid w:val="00AC6AA5"/>
    <w:rsid w:val="00AC7914"/>
    <w:rsid w:val="00AD0935"/>
    <w:rsid w:val="00AD4965"/>
    <w:rsid w:val="00AE416A"/>
    <w:rsid w:val="00AE5228"/>
    <w:rsid w:val="00AE6112"/>
    <w:rsid w:val="00AF2B49"/>
    <w:rsid w:val="00AF6AB8"/>
    <w:rsid w:val="00B02FD9"/>
    <w:rsid w:val="00B12F55"/>
    <w:rsid w:val="00B231C8"/>
    <w:rsid w:val="00B25797"/>
    <w:rsid w:val="00B32ACF"/>
    <w:rsid w:val="00B35E8C"/>
    <w:rsid w:val="00B36B77"/>
    <w:rsid w:val="00B438AA"/>
    <w:rsid w:val="00B4429E"/>
    <w:rsid w:val="00B4487B"/>
    <w:rsid w:val="00B44E7C"/>
    <w:rsid w:val="00B44F05"/>
    <w:rsid w:val="00B467AA"/>
    <w:rsid w:val="00B51EFD"/>
    <w:rsid w:val="00B528C8"/>
    <w:rsid w:val="00B53D40"/>
    <w:rsid w:val="00B55859"/>
    <w:rsid w:val="00B60A44"/>
    <w:rsid w:val="00B60EE8"/>
    <w:rsid w:val="00B66A34"/>
    <w:rsid w:val="00B67D08"/>
    <w:rsid w:val="00B67DCA"/>
    <w:rsid w:val="00B76027"/>
    <w:rsid w:val="00B8279C"/>
    <w:rsid w:val="00B86F1B"/>
    <w:rsid w:val="00B90F05"/>
    <w:rsid w:val="00B93EF4"/>
    <w:rsid w:val="00B96776"/>
    <w:rsid w:val="00B975E3"/>
    <w:rsid w:val="00B977EC"/>
    <w:rsid w:val="00BA45BE"/>
    <w:rsid w:val="00BA5E3A"/>
    <w:rsid w:val="00BA6D16"/>
    <w:rsid w:val="00BB2DC8"/>
    <w:rsid w:val="00BB43B1"/>
    <w:rsid w:val="00BB43EF"/>
    <w:rsid w:val="00BB4BD2"/>
    <w:rsid w:val="00BB53C8"/>
    <w:rsid w:val="00BC03D6"/>
    <w:rsid w:val="00BC1293"/>
    <w:rsid w:val="00BC36D2"/>
    <w:rsid w:val="00BC43CA"/>
    <w:rsid w:val="00BC6C5A"/>
    <w:rsid w:val="00BD1970"/>
    <w:rsid w:val="00BD3969"/>
    <w:rsid w:val="00BD3E99"/>
    <w:rsid w:val="00BD451C"/>
    <w:rsid w:val="00BD4E47"/>
    <w:rsid w:val="00BE4FA1"/>
    <w:rsid w:val="00BE53A3"/>
    <w:rsid w:val="00BE6FCB"/>
    <w:rsid w:val="00BE7E5E"/>
    <w:rsid w:val="00BF220E"/>
    <w:rsid w:val="00BF3C9C"/>
    <w:rsid w:val="00BF42A5"/>
    <w:rsid w:val="00BF4D99"/>
    <w:rsid w:val="00C00C50"/>
    <w:rsid w:val="00C035EE"/>
    <w:rsid w:val="00C1188C"/>
    <w:rsid w:val="00C1590E"/>
    <w:rsid w:val="00C17D12"/>
    <w:rsid w:val="00C21F0F"/>
    <w:rsid w:val="00C24E2A"/>
    <w:rsid w:val="00C25E26"/>
    <w:rsid w:val="00C363A6"/>
    <w:rsid w:val="00C37E1B"/>
    <w:rsid w:val="00C4427C"/>
    <w:rsid w:val="00C4429E"/>
    <w:rsid w:val="00C4513E"/>
    <w:rsid w:val="00C4697F"/>
    <w:rsid w:val="00C502A4"/>
    <w:rsid w:val="00C52F7B"/>
    <w:rsid w:val="00C53FC7"/>
    <w:rsid w:val="00C545E0"/>
    <w:rsid w:val="00C5497D"/>
    <w:rsid w:val="00C603C5"/>
    <w:rsid w:val="00C60475"/>
    <w:rsid w:val="00C63B2E"/>
    <w:rsid w:val="00C64164"/>
    <w:rsid w:val="00C72E41"/>
    <w:rsid w:val="00C74FA8"/>
    <w:rsid w:val="00C82C41"/>
    <w:rsid w:val="00C94A6F"/>
    <w:rsid w:val="00CA1920"/>
    <w:rsid w:val="00CA1998"/>
    <w:rsid w:val="00CA315F"/>
    <w:rsid w:val="00CB01E3"/>
    <w:rsid w:val="00CB2E14"/>
    <w:rsid w:val="00CC3939"/>
    <w:rsid w:val="00CC42D4"/>
    <w:rsid w:val="00CC452F"/>
    <w:rsid w:val="00CC5351"/>
    <w:rsid w:val="00CC6AFA"/>
    <w:rsid w:val="00CD1D8A"/>
    <w:rsid w:val="00CD1DDC"/>
    <w:rsid w:val="00CD275A"/>
    <w:rsid w:val="00CD36A5"/>
    <w:rsid w:val="00CD44F2"/>
    <w:rsid w:val="00CD6F6E"/>
    <w:rsid w:val="00CE1166"/>
    <w:rsid w:val="00CE3B8E"/>
    <w:rsid w:val="00CE6D73"/>
    <w:rsid w:val="00CF548F"/>
    <w:rsid w:val="00CF5CA9"/>
    <w:rsid w:val="00CF5E69"/>
    <w:rsid w:val="00CF784F"/>
    <w:rsid w:val="00D0048E"/>
    <w:rsid w:val="00D01CF6"/>
    <w:rsid w:val="00D02F38"/>
    <w:rsid w:val="00D13EF2"/>
    <w:rsid w:val="00D14E52"/>
    <w:rsid w:val="00D158AA"/>
    <w:rsid w:val="00D160AD"/>
    <w:rsid w:val="00D17AB0"/>
    <w:rsid w:val="00D23528"/>
    <w:rsid w:val="00D311EC"/>
    <w:rsid w:val="00D32904"/>
    <w:rsid w:val="00D33A96"/>
    <w:rsid w:val="00D34CB9"/>
    <w:rsid w:val="00D4215E"/>
    <w:rsid w:val="00D42298"/>
    <w:rsid w:val="00D42A41"/>
    <w:rsid w:val="00D46DC5"/>
    <w:rsid w:val="00D54F5C"/>
    <w:rsid w:val="00D577C3"/>
    <w:rsid w:val="00D60BBC"/>
    <w:rsid w:val="00D635C8"/>
    <w:rsid w:val="00D6677C"/>
    <w:rsid w:val="00D67E34"/>
    <w:rsid w:val="00D70C1D"/>
    <w:rsid w:val="00D763C2"/>
    <w:rsid w:val="00D770CE"/>
    <w:rsid w:val="00D81EDB"/>
    <w:rsid w:val="00D835F9"/>
    <w:rsid w:val="00D9644F"/>
    <w:rsid w:val="00D97927"/>
    <w:rsid w:val="00DA3AE7"/>
    <w:rsid w:val="00DA4889"/>
    <w:rsid w:val="00DA58B2"/>
    <w:rsid w:val="00DA6111"/>
    <w:rsid w:val="00DA65D9"/>
    <w:rsid w:val="00DA6F02"/>
    <w:rsid w:val="00DB4F25"/>
    <w:rsid w:val="00DB4F7F"/>
    <w:rsid w:val="00DC592C"/>
    <w:rsid w:val="00DD114F"/>
    <w:rsid w:val="00DD49F7"/>
    <w:rsid w:val="00DD6723"/>
    <w:rsid w:val="00DE299F"/>
    <w:rsid w:val="00DE2E70"/>
    <w:rsid w:val="00DE7FDC"/>
    <w:rsid w:val="00DF2237"/>
    <w:rsid w:val="00DF325C"/>
    <w:rsid w:val="00E000BB"/>
    <w:rsid w:val="00E00BE6"/>
    <w:rsid w:val="00E015D1"/>
    <w:rsid w:val="00E0176E"/>
    <w:rsid w:val="00E03A50"/>
    <w:rsid w:val="00E114CA"/>
    <w:rsid w:val="00E12DC1"/>
    <w:rsid w:val="00E142A0"/>
    <w:rsid w:val="00E14A5B"/>
    <w:rsid w:val="00E2136F"/>
    <w:rsid w:val="00E2308C"/>
    <w:rsid w:val="00E264C1"/>
    <w:rsid w:val="00E26C0E"/>
    <w:rsid w:val="00E330E8"/>
    <w:rsid w:val="00E355B9"/>
    <w:rsid w:val="00E3710A"/>
    <w:rsid w:val="00E40959"/>
    <w:rsid w:val="00E435E8"/>
    <w:rsid w:val="00E44C16"/>
    <w:rsid w:val="00E46082"/>
    <w:rsid w:val="00E465B8"/>
    <w:rsid w:val="00E5194B"/>
    <w:rsid w:val="00E520FF"/>
    <w:rsid w:val="00E53725"/>
    <w:rsid w:val="00E53B96"/>
    <w:rsid w:val="00E543F3"/>
    <w:rsid w:val="00E57F83"/>
    <w:rsid w:val="00E65BF8"/>
    <w:rsid w:val="00E67EA6"/>
    <w:rsid w:val="00E76E1B"/>
    <w:rsid w:val="00E82A40"/>
    <w:rsid w:val="00E82A82"/>
    <w:rsid w:val="00E8485A"/>
    <w:rsid w:val="00E85A34"/>
    <w:rsid w:val="00E87BE8"/>
    <w:rsid w:val="00E90ABA"/>
    <w:rsid w:val="00EA366D"/>
    <w:rsid w:val="00EA7477"/>
    <w:rsid w:val="00EB1D94"/>
    <w:rsid w:val="00EB6848"/>
    <w:rsid w:val="00EC1869"/>
    <w:rsid w:val="00EC21F8"/>
    <w:rsid w:val="00EC2ADA"/>
    <w:rsid w:val="00EC3E23"/>
    <w:rsid w:val="00EC45DF"/>
    <w:rsid w:val="00EC5339"/>
    <w:rsid w:val="00EC6B35"/>
    <w:rsid w:val="00EE5224"/>
    <w:rsid w:val="00EE6ED4"/>
    <w:rsid w:val="00EF299A"/>
    <w:rsid w:val="00EF3C2A"/>
    <w:rsid w:val="00EF4178"/>
    <w:rsid w:val="00F00646"/>
    <w:rsid w:val="00F00C6D"/>
    <w:rsid w:val="00F0132A"/>
    <w:rsid w:val="00F035B9"/>
    <w:rsid w:val="00F03E1C"/>
    <w:rsid w:val="00F05467"/>
    <w:rsid w:val="00F21250"/>
    <w:rsid w:val="00F254A5"/>
    <w:rsid w:val="00F355FF"/>
    <w:rsid w:val="00F36684"/>
    <w:rsid w:val="00F371C3"/>
    <w:rsid w:val="00F37210"/>
    <w:rsid w:val="00F4060E"/>
    <w:rsid w:val="00F410AC"/>
    <w:rsid w:val="00F47A5C"/>
    <w:rsid w:val="00F54DC6"/>
    <w:rsid w:val="00F551CB"/>
    <w:rsid w:val="00F61C7E"/>
    <w:rsid w:val="00F66985"/>
    <w:rsid w:val="00F67042"/>
    <w:rsid w:val="00F670FD"/>
    <w:rsid w:val="00F71EB8"/>
    <w:rsid w:val="00F77CEA"/>
    <w:rsid w:val="00F77D0E"/>
    <w:rsid w:val="00F803D0"/>
    <w:rsid w:val="00F81BBE"/>
    <w:rsid w:val="00F81BF5"/>
    <w:rsid w:val="00F8671C"/>
    <w:rsid w:val="00F920AD"/>
    <w:rsid w:val="00F95658"/>
    <w:rsid w:val="00F964A4"/>
    <w:rsid w:val="00F969A9"/>
    <w:rsid w:val="00FA1089"/>
    <w:rsid w:val="00FA2183"/>
    <w:rsid w:val="00FA7966"/>
    <w:rsid w:val="00FB19BE"/>
    <w:rsid w:val="00FB4696"/>
    <w:rsid w:val="00FB4F04"/>
    <w:rsid w:val="00FB6430"/>
    <w:rsid w:val="00FB7056"/>
    <w:rsid w:val="00FC03FE"/>
    <w:rsid w:val="00FC19A4"/>
    <w:rsid w:val="00FC38B2"/>
    <w:rsid w:val="00FC6F38"/>
    <w:rsid w:val="00FD1465"/>
    <w:rsid w:val="00FD19F7"/>
    <w:rsid w:val="00FD47E8"/>
    <w:rsid w:val="00FD5380"/>
    <w:rsid w:val="00FD6B08"/>
    <w:rsid w:val="00FE0338"/>
    <w:rsid w:val="00FE1827"/>
    <w:rsid w:val="00FE24DA"/>
    <w:rsid w:val="00FE339F"/>
    <w:rsid w:val="00FE4D03"/>
    <w:rsid w:val="00FE6402"/>
    <w:rsid w:val="00FE6DFD"/>
    <w:rsid w:val="00FE76AB"/>
    <w:rsid w:val="00FF0B6C"/>
    <w:rsid w:val="00FF235A"/>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136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9"/>
    <w:qFormat/>
    <w:rsid w:val="00C4429E"/>
    <w:pPr>
      <w:keepNext/>
      <w:widowControl/>
      <w:autoSpaceDE/>
      <w:autoSpaceDN/>
      <w:adjustRightInd/>
      <w:spacing w:before="240" w:after="60"/>
      <w:outlineLvl w:val="1"/>
    </w:pPr>
    <w:rPr>
      <w:rFonts w:ascii="Arial" w:hAnsi="Arial"/>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Абзац списка для документа,название,Маркер,ПАРАГРАФ"/>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4B7E65"/>
    <w:rPr>
      <w:color w:val="0000FF" w:themeColor="hyperlink"/>
      <w:u w:val="single"/>
    </w:rPr>
  </w:style>
  <w:style w:type="paragraph" w:styleId="1">
    <w:name w:val="toc 1"/>
    <w:basedOn w:val="a"/>
    <w:next w:val="a"/>
    <w:autoRedefine/>
    <w:uiPriority w:val="39"/>
    <w:rsid w:val="004C4AA8"/>
    <w:pPr>
      <w:tabs>
        <w:tab w:val="right" w:leader="dot" w:pos="10205"/>
      </w:tabs>
      <w:autoSpaceDE/>
      <w:autoSpaceDN/>
      <w:adjustRightInd/>
      <w:spacing w:line="360" w:lineRule="auto"/>
      <w:jc w:val="both"/>
    </w:pPr>
    <w:rPr>
      <w:sz w:val="24"/>
      <w:szCs w:val="24"/>
    </w:rPr>
  </w:style>
  <w:style w:type="paragraph" w:styleId="af5">
    <w:name w:val="No Spacing"/>
    <w:link w:val="af6"/>
    <w:uiPriority w:val="1"/>
    <w:qFormat/>
    <w:rsid w:val="0058308F"/>
    <w:pPr>
      <w:suppressAutoHyphens/>
      <w:spacing w:after="0" w:line="240" w:lineRule="auto"/>
    </w:pPr>
    <w:rPr>
      <w:rFonts w:ascii="Times New Roman" w:eastAsia="Times New Roman" w:hAnsi="Times New Roman" w:cs="Times New Roman"/>
      <w:sz w:val="24"/>
      <w:szCs w:val="24"/>
      <w:lang w:eastAsia="ru-RU"/>
    </w:rPr>
  </w:style>
  <w:style w:type="character" w:customStyle="1" w:styleId="af6">
    <w:name w:val="Без интервала Знак"/>
    <w:link w:val="af5"/>
    <w:uiPriority w:val="1"/>
    <w:rsid w:val="0058308F"/>
    <w:rPr>
      <w:rFonts w:ascii="Times New Roman" w:eastAsia="Times New Roman" w:hAnsi="Times New Roman" w:cs="Times New Roman"/>
      <w:sz w:val="24"/>
      <w:szCs w:val="24"/>
      <w:lang w:eastAsia="ru-RU"/>
    </w:rPr>
  </w:style>
  <w:style w:type="character" w:customStyle="1" w:styleId="FontStyle12">
    <w:name w:val="Font Style12"/>
    <w:rsid w:val="00843010"/>
    <w:rPr>
      <w:rFonts w:ascii="Times New Roman" w:hAnsi="Times New Roman" w:cs="Times New Roman"/>
      <w:sz w:val="26"/>
      <w:szCs w:val="26"/>
    </w:rPr>
  </w:style>
  <w:style w:type="character" w:customStyle="1" w:styleId="a7">
    <w:name w:val="Абзац списка Знак"/>
    <w:aliases w:val="Абзац списка для документа Знак,название Знак,Маркер Знак,ПАРАГРАФ Знак"/>
    <w:link w:val="a6"/>
    <w:uiPriority w:val="34"/>
    <w:rsid w:val="008A0FA5"/>
    <w:rPr>
      <w:rFonts w:ascii="Times New Roman" w:eastAsia="Times New Roman" w:hAnsi="Times New Roman" w:cs="Times New Roman"/>
      <w:sz w:val="20"/>
      <w:szCs w:val="20"/>
      <w:lang w:eastAsia="ru-RU"/>
    </w:rPr>
  </w:style>
  <w:style w:type="paragraph" w:customStyle="1" w:styleId="Style4">
    <w:name w:val="Style4"/>
    <w:basedOn w:val="a"/>
    <w:uiPriority w:val="99"/>
    <w:rsid w:val="00A977F3"/>
    <w:pPr>
      <w:spacing w:line="324" w:lineRule="exact"/>
      <w:ind w:firstLine="566"/>
      <w:jc w:val="both"/>
    </w:pPr>
    <w:rPr>
      <w:rFonts w:ascii="Courier New" w:hAnsi="Courier New" w:cs="Courier New"/>
      <w:sz w:val="24"/>
      <w:szCs w:val="24"/>
    </w:rPr>
  </w:style>
  <w:style w:type="paragraph" w:customStyle="1" w:styleId="Style2">
    <w:name w:val="Style2"/>
    <w:basedOn w:val="a"/>
    <w:uiPriority w:val="99"/>
    <w:rsid w:val="00A977F3"/>
    <w:rPr>
      <w:rFonts w:ascii="Courier New" w:hAnsi="Courier New" w:cs="Courier New"/>
      <w:sz w:val="24"/>
      <w:szCs w:val="24"/>
    </w:rPr>
  </w:style>
  <w:style w:type="character" w:styleId="af7">
    <w:name w:val="Strong"/>
    <w:basedOn w:val="a0"/>
    <w:uiPriority w:val="22"/>
    <w:qFormat/>
    <w:rsid w:val="00C4429E"/>
    <w:rPr>
      <w:b/>
      <w:bCs/>
    </w:rPr>
  </w:style>
  <w:style w:type="character" w:customStyle="1" w:styleId="20">
    <w:name w:val="Заголовок 2 Знак"/>
    <w:basedOn w:val="a0"/>
    <w:link w:val="2"/>
    <w:uiPriority w:val="99"/>
    <w:rsid w:val="00C4429E"/>
    <w:rPr>
      <w:rFonts w:ascii="Arial" w:eastAsia="Times New Roman" w:hAnsi="Arial" w:cs="Times New Roman"/>
      <w:b/>
      <w:bCs/>
      <w:i/>
      <w:iCs/>
      <w:sz w:val="28"/>
      <w:szCs w:val="28"/>
      <w:lang w:val="x-none" w:eastAsia="x-none"/>
    </w:rPr>
  </w:style>
  <w:style w:type="character" w:customStyle="1" w:styleId="10">
    <w:name w:val="Неразрешенное упоминание1"/>
    <w:basedOn w:val="a0"/>
    <w:uiPriority w:val="99"/>
    <w:semiHidden/>
    <w:unhideWhenUsed/>
    <w:rsid w:val="00830794"/>
    <w:rPr>
      <w:color w:val="605E5C"/>
      <w:shd w:val="clear" w:color="auto" w:fill="E1DFDD"/>
    </w:rPr>
  </w:style>
  <w:style w:type="character" w:customStyle="1" w:styleId="UnresolvedMention">
    <w:name w:val="Unresolved Mention"/>
    <w:basedOn w:val="a0"/>
    <w:uiPriority w:val="99"/>
    <w:semiHidden/>
    <w:unhideWhenUsed/>
    <w:rsid w:val="001462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17818">
      <w:bodyDiv w:val="1"/>
      <w:marLeft w:val="0"/>
      <w:marRight w:val="0"/>
      <w:marTop w:val="0"/>
      <w:marBottom w:val="0"/>
      <w:divBdr>
        <w:top w:val="none" w:sz="0" w:space="0" w:color="auto"/>
        <w:left w:val="none" w:sz="0" w:space="0" w:color="auto"/>
        <w:bottom w:val="none" w:sz="0" w:space="0" w:color="auto"/>
        <w:right w:val="none" w:sz="0" w:space="0" w:color="auto"/>
      </w:divBdr>
      <w:divsChild>
        <w:div w:id="702025963">
          <w:marLeft w:val="0"/>
          <w:marRight w:val="0"/>
          <w:marTop w:val="0"/>
          <w:marBottom w:val="0"/>
          <w:divBdr>
            <w:top w:val="none" w:sz="0" w:space="0" w:color="auto"/>
            <w:left w:val="none" w:sz="0" w:space="0" w:color="auto"/>
            <w:bottom w:val="none" w:sz="0" w:space="0" w:color="auto"/>
            <w:right w:val="none" w:sz="0" w:space="0" w:color="auto"/>
          </w:divBdr>
        </w:div>
        <w:div w:id="609892745">
          <w:marLeft w:val="0"/>
          <w:marRight w:val="0"/>
          <w:marTop w:val="0"/>
          <w:marBottom w:val="0"/>
          <w:divBdr>
            <w:top w:val="none" w:sz="0" w:space="0" w:color="auto"/>
            <w:left w:val="none" w:sz="0" w:space="0" w:color="auto"/>
            <w:bottom w:val="none" w:sz="0" w:space="0" w:color="auto"/>
            <w:right w:val="none" w:sz="0" w:space="0" w:color="auto"/>
          </w:divBdr>
        </w:div>
      </w:divsChild>
    </w:div>
    <w:div w:id="70586557">
      <w:bodyDiv w:val="1"/>
      <w:marLeft w:val="0"/>
      <w:marRight w:val="0"/>
      <w:marTop w:val="0"/>
      <w:marBottom w:val="0"/>
      <w:divBdr>
        <w:top w:val="none" w:sz="0" w:space="0" w:color="auto"/>
        <w:left w:val="none" w:sz="0" w:space="0" w:color="auto"/>
        <w:bottom w:val="none" w:sz="0" w:space="0" w:color="auto"/>
        <w:right w:val="none" w:sz="0" w:space="0" w:color="auto"/>
      </w:divBdr>
      <w:divsChild>
        <w:div w:id="2045908040">
          <w:marLeft w:val="0"/>
          <w:marRight w:val="0"/>
          <w:marTop w:val="0"/>
          <w:marBottom w:val="0"/>
          <w:divBdr>
            <w:top w:val="none" w:sz="0" w:space="0" w:color="auto"/>
            <w:left w:val="none" w:sz="0" w:space="0" w:color="auto"/>
            <w:bottom w:val="none" w:sz="0" w:space="0" w:color="auto"/>
            <w:right w:val="none" w:sz="0" w:space="0" w:color="auto"/>
          </w:divBdr>
        </w:div>
        <w:div w:id="565263755">
          <w:marLeft w:val="0"/>
          <w:marRight w:val="0"/>
          <w:marTop w:val="0"/>
          <w:marBottom w:val="0"/>
          <w:divBdr>
            <w:top w:val="none" w:sz="0" w:space="0" w:color="auto"/>
            <w:left w:val="none" w:sz="0" w:space="0" w:color="auto"/>
            <w:bottom w:val="none" w:sz="0" w:space="0" w:color="auto"/>
            <w:right w:val="none" w:sz="0" w:space="0" w:color="auto"/>
          </w:divBdr>
        </w:div>
        <w:div w:id="105853539">
          <w:marLeft w:val="0"/>
          <w:marRight w:val="0"/>
          <w:marTop w:val="0"/>
          <w:marBottom w:val="0"/>
          <w:divBdr>
            <w:top w:val="none" w:sz="0" w:space="0" w:color="auto"/>
            <w:left w:val="none" w:sz="0" w:space="0" w:color="auto"/>
            <w:bottom w:val="none" w:sz="0" w:space="0" w:color="auto"/>
            <w:right w:val="none" w:sz="0" w:space="0" w:color="auto"/>
          </w:divBdr>
        </w:div>
        <w:div w:id="257981432">
          <w:marLeft w:val="0"/>
          <w:marRight w:val="0"/>
          <w:marTop w:val="0"/>
          <w:marBottom w:val="0"/>
          <w:divBdr>
            <w:top w:val="none" w:sz="0" w:space="0" w:color="auto"/>
            <w:left w:val="none" w:sz="0" w:space="0" w:color="auto"/>
            <w:bottom w:val="none" w:sz="0" w:space="0" w:color="auto"/>
            <w:right w:val="none" w:sz="0" w:space="0" w:color="auto"/>
          </w:divBdr>
        </w:div>
        <w:div w:id="175659276">
          <w:marLeft w:val="0"/>
          <w:marRight w:val="0"/>
          <w:marTop w:val="0"/>
          <w:marBottom w:val="0"/>
          <w:divBdr>
            <w:top w:val="none" w:sz="0" w:space="0" w:color="auto"/>
            <w:left w:val="none" w:sz="0" w:space="0" w:color="auto"/>
            <w:bottom w:val="none" w:sz="0" w:space="0" w:color="auto"/>
            <w:right w:val="none" w:sz="0" w:space="0" w:color="auto"/>
          </w:divBdr>
        </w:div>
        <w:div w:id="911891525">
          <w:marLeft w:val="0"/>
          <w:marRight w:val="0"/>
          <w:marTop w:val="0"/>
          <w:marBottom w:val="0"/>
          <w:divBdr>
            <w:top w:val="none" w:sz="0" w:space="0" w:color="auto"/>
            <w:left w:val="none" w:sz="0" w:space="0" w:color="auto"/>
            <w:bottom w:val="none" w:sz="0" w:space="0" w:color="auto"/>
            <w:right w:val="none" w:sz="0" w:space="0" w:color="auto"/>
          </w:divBdr>
        </w:div>
        <w:div w:id="1433164488">
          <w:marLeft w:val="0"/>
          <w:marRight w:val="0"/>
          <w:marTop w:val="0"/>
          <w:marBottom w:val="0"/>
          <w:divBdr>
            <w:top w:val="none" w:sz="0" w:space="0" w:color="auto"/>
            <w:left w:val="none" w:sz="0" w:space="0" w:color="auto"/>
            <w:bottom w:val="none" w:sz="0" w:space="0" w:color="auto"/>
            <w:right w:val="none" w:sz="0" w:space="0" w:color="auto"/>
          </w:divBdr>
        </w:div>
        <w:div w:id="1276668559">
          <w:marLeft w:val="0"/>
          <w:marRight w:val="0"/>
          <w:marTop w:val="0"/>
          <w:marBottom w:val="0"/>
          <w:divBdr>
            <w:top w:val="none" w:sz="0" w:space="0" w:color="auto"/>
            <w:left w:val="none" w:sz="0" w:space="0" w:color="auto"/>
            <w:bottom w:val="none" w:sz="0" w:space="0" w:color="auto"/>
            <w:right w:val="none" w:sz="0" w:space="0" w:color="auto"/>
          </w:divBdr>
        </w:div>
      </w:divsChild>
    </w:div>
    <w:div w:id="74327105">
      <w:bodyDiv w:val="1"/>
      <w:marLeft w:val="0"/>
      <w:marRight w:val="0"/>
      <w:marTop w:val="0"/>
      <w:marBottom w:val="0"/>
      <w:divBdr>
        <w:top w:val="none" w:sz="0" w:space="0" w:color="auto"/>
        <w:left w:val="none" w:sz="0" w:space="0" w:color="auto"/>
        <w:bottom w:val="none" w:sz="0" w:space="0" w:color="auto"/>
        <w:right w:val="none" w:sz="0" w:space="0" w:color="auto"/>
      </w:divBdr>
      <w:divsChild>
        <w:div w:id="1231965231">
          <w:marLeft w:val="0"/>
          <w:marRight w:val="0"/>
          <w:marTop w:val="0"/>
          <w:marBottom w:val="0"/>
          <w:divBdr>
            <w:top w:val="none" w:sz="0" w:space="0" w:color="auto"/>
            <w:left w:val="none" w:sz="0" w:space="0" w:color="auto"/>
            <w:bottom w:val="none" w:sz="0" w:space="0" w:color="auto"/>
            <w:right w:val="none" w:sz="0" w:space="0" w:color="auto"/>
          </w:divBdr>
        </w:div>
        <w:div w:id="1266881107">
          <w:marLeft w:val="0"/>
          <w:marRight w:val="0"/>
          <w:marTop w:val="0"/>
          <w:marBottom w:val="0"/>
          <w:divBdr>
            <w:top w:val="none" w:sz="0" w:space="0" w:color="auto"/>
            <w:left w:val="none" w:sz="0" w:space="0" w:color="auto"/>
            <w:bottom w:val="none" w:sz="0" w:space="0" w:color="auto"/>
            <w:right w:val="none" w:sz="0" w:space="0" w:color="auto"/>
          </w:divBdr>
        </w:div>
        <w:div w:id="50426710">
          <w:marLeft w:val="0"/>
          <w:marRight w:val="0"/>
          <w:marTop w:val="0"/>
          <w:marBottom w:val="0"/>
          <w:divBdr>
            <w:top w:val="none" w:sz="0" w:space="0" w:color="auto"/>
            <w:left w:val="none" w:sz="0" w:space="0" w:color="auto"/>
            <w:bottom w:val="none" w:sz="0" w:space="0" w:color="auto"/>
            <w:right w:val="none" w:sz="0" w:space="0" w:color="auto"/>
          </w:divBdr>
        </w:div>
        <w:div w:id="1203591192">
          <w:marLeft w:val="0"/>
          <w:marRight w:val="0"/>
          <w:marTop w:val="0"/>
          <w:marBottom w:val="0"/>
          <w:divBdr>
            <w:top w:val="none" w:sz="0" w:space="0" w:color="auto"/>
            <w:left w:val="none" w:sz="0" w:space="0" w:color="auto"/>
            <w:bottom w:val="none" w:sz="0" w:space="0" w:color="auto"/>
            <w:right w:val="none" w:sz="0" w:space="0" w:color="auto"/>
          </w:divBdr>
        </w:div>
        <w:div w:id="617026999">
          <w:marLeft w:val="0"/>
          <w:marRight w:val="0"/>
          <w:marTop w:val="0"/>
          <w:marBottom w:val="0"/>
          <w:divBdr>
            <w:top w:val="none" w:sz="0" w:space="0" w:color="auto"/>
            <w:left w:val="none" w:sz="0" w:space="0" w:color="auto"/>
            <w:bottom w:val="none" w:sz="0" w:space="0" w:color="auto"/>
            <w:right w:val="none" w:sz="0" w:space="0" w:color="auto"/>
          </w:divBdr>
        </w:div>
      </w:divsChild>
    </w:div>
    <w:div w:id="205218932">
      <w:bodyDiv w:val="1"/>
      <w:marLeft w:val="0"/>
      <w:marRight w:val="0"/>
      <w:marTop w:val="0"/>
      <w:marBottom w:val="0"/>
      <w:divBdr>
        <w:top w:val="none" w:sz="0" w:space="0" w:color="auto"/>
        <w:left w:val="none" w:sz="0" w:space="0" w:color="auto"/>
        <w:bottom w:val="none" w:sz="0" w:space="0" w:color="auto"/>
        <w:right w:val="none" w:sz="0" w:space="0" w:color="auto"/>
      </w:divBdr>
    </w:div>
    <w:div w:id="308444336">
      <w:bodyDiv w:val="1"/>
      <w:marLeft w:val="0"/>
      <w:marRight w:val="0"/>
      <w:marTop w:val="0"/>
      <w:marBottom w:val="0"/>
      <w:divBdr>
        <w:top w:val="none" w:sz="0" w:space="0" w:color="auto"/>
        <w:left w:val="none" w:sz="0" w:space="0" w:color="auto"/>
        <w:bottom w:val="none" w:sz="0" w:space="0" w:color="auto"/>
        <w:right w:val="none" w:sz="0" w:space="0" w:color="auto"/>
      </w:divBdr>
    </w:div>
    <w:div w:id="368647311">
      <w:bodyDiv w:val="1"/>
      <w:marLeft w:val="0"/>
      <w:marRight w:val="0"/>
      <w:marTop w:val="0"/>
      <w:marBottom w:val="0"/>
      <w:divBdr>
        <w:top w:val="none" w:sz="0" w:space="0" w:color="auto"/>
        <w:left w:val="none" w:sz="0" w:space="0" w:color="auto"/>
        <w:bottom w:val="none" w:sz="0" w:space="0" w:color="auto"/>
        <w:right w:val="none" w:sz="0" w:space="0" w:color="auto"/>
      </w:divBdr>
      <w:divsChild>
        <w:div w:id="825440845">
          <w:marLeft w:val="0"/>
          <w:marRight w:val="0"/>
          <w:marTop w:val="0"/>
          <w:marBottom w:val="0"/>
          <w:divBdr>
            <w:top w:val="none" w:sz="0" w:space="0" w:color="auto"/>
            <w:left w:val="none" w:sz="0" w:space="0" w:color="auto"/>
            <w:bottom w:val="none" w:sz="0" w:space="0" w:color="auto"/>
            <w:right w:val="none" w:sz="0" w:space="0" w:color="auto"/>
          </w:divBdr>
        </w:div>
        <w:div w:id="874200681">
          <w:marLeft w:val="0"/>
          <w:marRight w:val="0"/>
          <w:marTop w:val="0"/>
          <w:marBottom w:val="0"/>
          <w:divBdr>
            <w:top w:val="none" w:sz="0" w:space="0" w:color="auto"/>
            <w:left w:val="none" w:sz="0" w:space="0" w:color="auto"/>
            <w:bottom w:val="none" w:sz="0" w:space="0" w:color="auto"/>
            <w:right w:val="none" w:sz="0" w:space="0" w:color="auto"/>
          </w:divBdr>
        </w:div>
        <w:div w:id="1635602493">
          <w:marLeft w:val="0"/>
          <w:marRight w:val="0"/>
          <w:marTop w:val="0"/>
          <w:marBottom w:val="0"/>
          <w:divBdr>
            <w:top w:val="none" w:sz="0" w:space="0" w:color="auto"/>
            <w:left w:val="none" w:sz="0" w:space="0" w:color="auto"/>
            <w:bottom w:val="none" w:sz="0" w:space="0" w:color="auto"/>
            <w:right w:val="none" w:sz="0" w:space="0" w:color="auto"/>
          </w:divBdr>
        </w:div>
        <w:div w:id="1495952477">
          <w:marLeft w:val="0"/>
          <w:marRight w:val="0"/>
          <w:marTop w:val="0"/>
          <w:marBottom w:val="0"/>
          <w:divBdr>
            <w:top w:val="none" w:sz="0" w:space="0" w:color="auto"/>
            <w:left w:val="none" w:sz="0" w:space="0" w:color="auto"/>
            <w:bottom w:val="none" w:sz="0" w:space="0" w:color="auto"/>
            <w:right w:val="none" w:sz="0" w:space="0" w:color="auto"/>
          </w:divBdr>
        </w:div>
      </w:divsChild>
    </w:div>
    <w:div w:id="459879090">
      <w:bodyDiv w:val="1"/>
      <w:marLeft w:val="0"/>
      <w:marRight w:val="0"/>
      <w:marTop w:val="0"/>
      <w:marBottom w:val="0"/>
      <w:divBdr>
        <w:top w:val="none" w:sz="0" w:space="0" w:color="auto"/>
        <w:left w:val="none" w:sz="0" w:space="0" w:color="auto"/>
        <w:bottom w:val="none" w:sz="0" w:space="0" w:color="auto"/>
        <w:right w:val="none" w:sz="0" w:space="0" w:color="auto"/>
      </w:divBdr>
    </w:div>
    <w:div w:id="526720228">
      <w:bodyDiv w:val="1"/>
      <w:marLeft w:val="0"/>
      <w:marRight w:val="0"/>
      <w:marTop w:val="0"/>
      <w:marBottom w:val="0"/>
      <w:divBdr>
        <w:top w:val="none" w:sz="0" w:space="0" w:color="auto"/>
        <w:left w:val="none" w:sz="0" w:space="0" w:color="auto"/>
        <w:bottom w:val="none" w:sz="0" w:space="0" w:color="auto"/>
        <w:right w:val="none" w:sz="0" w:space="0" w:color="auto"/>
      </w:divBdr>
      <w:divsChild>
        <w:div w:id="1827548615">
          <w:marLeft w:val="0"/>
          <w:marRight w:val="0"/>
          <w:marTop w:val="0"/>
          <w:marBottom w:val="0"/>
          <w:divBdr>
            <w:top w:val="none" w:sz="0" w:space="0" w:color="auto"/>
            <w:left w:val="none" w:sz="0" w:space="0" w:color="auto"/>
            <w:bottom w:val="none" w:sz="0" w:space="0" w:color="auto"/>
            <w:right w:val="none" w:sz="0" w:space="0" w:color="auto"/>
          </w:divBdr>
        </w:div>
        <w:div w:id="934174643">
          <w:marLeft w:val="0"/>
          <w:marRight w:val="0"/>
          <w:marTop w:val="0"/>
          <w:marBottom w:val="0"/>
          <w:divBdr>
            <w:top w:val="none" w:sz="0" w:space="0" w:color="auto"/>
            <w:left w:val="none" w:sz="0" w:space="0" w:color="auto"/>
            <w:bottom w:val="none" w:sz="0" w:space="0" w:color="auto"/>
            <w:right w:val="none" w:sz="0" w:space="0" w:color="auto"/>
          </w:divBdr>
        </w:div>
        <w:div w:id="103622342">
          <w:marLeft w:val="0"/>
          <w:marRight w:val="0"/>
          <w:marTop w:val="0"/>
          <w:marBottom w:val="0"/>
          <w:divBdr>
            <w:top w:val="none" w:sz="0" w:space="0" w:color="auto"/>
            <w:left w:val="none" w:sz="0" w:space="0" w:color="auto"/>
            <w:bottom w:val="none" w:sz="0" w:space="0" w:color="auto"/>
            <w:right w:val="none" w:sz="0" w:space="0" w:color="auto"/>
          </w:divBdr>
        </w:div>
      </w:divsChild>
    </w:div>
    <w:div w:id="645549264">
      <w:bodyDiv w:val="1"/>
      <w:marLeft w:val="0"/>
      <w:marRight w:val="0"/>
      <w:marTop w:val="0"/>
      <w:marBottom w:val="0"/>
      <w:divBdr>
        <w:top w:val="none" w:sz="0" w:space="0" w:color="auto"/>
        <w:left w:val="none" w:sz="0" w:space="0" w:color="auto"/>
        <w:bottom w:val="none" w:sz="0" w:space="0" w:color="auto"/>
        <w:right w:val="none" w:sz="0" w:space="0" w:color="auto"/>
      </w:divBdr>
      <w:divsChild>
        <w:div w:id="286738926">
          <w:marLeft w:val="0"/>
          <w:marRight w:val="0"/>
          <w:marTop w:val="0"/>
          <w:marBottom w:val="0"/>
          <w:divBdr>
            <w:top w:val="none" w:sz="0" w:space="0" w:color="auto"/>
            <w:left w:val="none" w:sz="0" w:space="0" w:color="auto"/>
            <w:bottom w:val="none" w:sz="0" w:space="0" w:color="auto"/>
            <w:right w:val="none" w:sz="0" w:space="0" w:color="auto"/>
          </w:divBdr>
        </w:div>
        <w:div w:id="1501920842">
          <w:marLeft w:val="0"/>
          <w:marRight w:val="0"/>
          <w:marTop w:val="0"/>
          <w:marBottom w:val="0"/>
          <w:divBdr>
            <w:top w:val="none" w:sz="0" w:space="0" w:color="auto"/>
            <w:left w:val="none" w:sz="0" w:space="0" w:color="auto"/>
            <w:bottom w:val="none" w:sz="0" w:space="0" w:color="auto"/>
            <w:right w:val="none" w:sz="0" w:space="0" w:color="auto"/>
          </w:divBdr>
        </w:div>
        <w:div w:id="204220100">
          <w:marLeft w:val="0"/>
          <w:marRight w:val="0"/>
          <w:marTop w:val="0"/>
          <w:marBottom w:val="0"/>
          <w:divBdr>
            <w:top w:val="none" w:sz="0" w:space="0" w:color="auto"/>
            <w:left w:val="none" w:sz="0" w:space="0" w:color="auto"/>
            <w:bottom w:val="none" w:sz="0" w:space="0" w:color="auto"/>
            <w:right w:val="none" w:sz="0" w:space="0" w:color="auto"/>
          </w:divBdr>
        </w:div>
        <w:div w:id="915238140">
          <w:marLeft w:val="0"/>
          <w:marRight w:val="0"/>
          <w:marTop w:val="0"/>
          <w:marBottom w:val="0"/>
          <w:divBdr>
            <w:top w:val="none" w:sz="0" w:space="0" w:color="auto"/>
            <w:left w:val="none" w:sz="0" w:space="0" w:color="auto"/>
            <w:bottom w:val="none" w:sz="0" w:space="0" w:color="auto"/>
            <w:right w:val="none" w:sz="0" w:space="0" w:color="auto"/>
          </w:divBdr>
        </w:div>
        <w:div w:id="514929636">
          <w:marLeft w:val="0"/>
          <w:marRight w:val="0"/>
          <w:marTop w:val="0"/>
          <w:marBottom w:val="0"/>
          <w:divBdr>
            <w:top w:val="none" w:sz="0" w:space="0" w:color="auto"/>
            <w:left w:val="none" w:sz="0" w:space="0" w:color="auto"/>
            <w:bottom w:val="none" w:sz="0" w:space="0" w:color="auto"/>
            <w:right w:val="none" w:sz="0" w:space="0" w:color="auto"/>
          </w:divBdr>
        </w:div>
        <w:div w:id="1058675330">
          <w:marLeft w:val="0"/>
          <w:marRight w:val="0"/>
          <w:marTop w:val="0"/>
          <w:marBottom w:val="0"/>
          <w:divBdr>
            <w:top w:val="none" w:sz="0" w:space="0" w:color="auto"/>
            <w:left w:val="none" w:sz="0" w:space="0" w:color="auto"/>
            <w:bottom w:val="none" w:sz="0" w:space="0" w:color="auto"/>
            <w:right w:val="none" w:sz="0" w:space="0" w:color="auto"/>
          </w:divBdr>
        </w:div>
        <w:div w:id="1866941322">
          <w:marLeft w:val="0"/>
          <w:marRight w:val="0"/>
          <w:marTop w:val="0"/>
          <w:marBottom w:val="0"/>
          <w:divBdr>
            <w:top w:val="none" w:sz="0" w:space="0" w:color="auto"/>
            <w:left w:val="none" w:sz="0" w:space="0" w:color="auto"/>
            <w:bottom w:val="none" w:sz="0" w:space="0" w:color="auto"/>
            <w:right w:val="none" w:sz="0" w:space="0" w:color="auto"/>
          </w:divBdr>
        </w:div>
        <w:div w:id="618490789">
          <w:marLeft w:val="0"/>
          <w:marRight w:val="0"/>
          <w:marTop w:val="0"/>
          <w:marBottom w:val="0"/>
          <w:divBdr>
            <w:top w:val="none" w:sz="0" w:space="0" w:color="auto"/>
            <w:left w:val="none" w:sz="0" w:space="0" w:color="auto"/>
            <w:bottom w:val="none" w:sz="0" w:space="0" w:color="auto"/>
            <w:right w:val="none" w:sz="0" w:space="0" w:color="auto"/>
          </w:divBdr>
        </w:div>
        <w:div w:id="1198397030">
          <w:marLeft w:val="0"/>
          <w:marRight w:val="0"/>
          <w:marTop w:val="0"/>
          <w:marBottom w:val="0"/>
          <w:divBdr>
            <w:top w:val="none" w:sz="0" w:space="0" w:color="auto"/>
            <w:left w:val="none" w:sz="0" w:space="0" w:color="auto"/>
            <w:bottom w:val="none" w:sz="0" w:space="0" w:color="auto"/>
            <w:right w:val="none" w:sz="0" w:space="0" w:color="auto"/>
          </w:divBdr>
        </w:div>
        <w:div w:id="1294217730">
          <w:marLeft w:val="0"/>
          <w:marRight w:val="0"/>
          <w:marTop w:val="0"/>
          <w:marBottom w:val="0"/>
          <w:divBdr>
            <w:top w:val="none" w:sz="0" w:space="0" w:color="auto"/>
            <w:left w:val="none" w:sz="0" w:space="0" w:color="auto"/>
            <w:bottom w:val="none" w:sz="0" w:space="0" w:color="auto"/>
            <w:right w:val="none" w:sz="0" w:space="0" w:color="auto"/>
          </w:divBdr>
        </w:div>
        <w:div w:id="520705524">
          <w:marLeft w:val="0"/>
          <w:marRight w:val="0"/>
          <w:marTop w:val="0"/>
          <w:marBottom w:val="0"/>
          <w:divBdr>
            <w:top w:val="none" w:sz="0" w:space="0" w:color="auto"/>
            <w:left w:val="none" w:sz="0" w:space="0" w:color="auto"/>
            <w:bottom w:val="none" w:sz="0" w:space="0" w:color="auto"/>
            <w:right w:val="none" w:sz="0" w:space="0" w:color="auto"/>
          </w:divBdr>
        </w:div>
        <w:div w:id="104542147">
          <w:marLeft w:val="0"/>
          <w:marRight w:val="0"/>
          <w:marTop w:val="0"/>
          <w:marBottom w:val="0"/>
          <w:divBdr>
            <w:top w:val="none" w:sz="0" w:space="0" w:color="auto"/>
            <w:left w:val="none" w:sz="0" w:space="0" w:color="auto"/>
            <w:bottom w:val="none" w:sz="0" w:space="0" w:color="auto"/>
            <w:right w:val="none" w:sz="0" w:space="0" w:color="auto"/>
          </w:divBdr>
        </w:div>
        <w:div w:id="1788430125">
          <w:marLeft w:val="0"/>
          <w:marRight w:val="0"/>
          <w:marTop w:val="0"/>
          <w:marBottom w:val="0"/>
          <w:divBdr>
            <w:top w:val="none" w:sz="0" w:space="0" w:color="auto"/>
            <w:left w:val="none" w:sz="0" w:space="0" w:color="auto"/>
            <w:bottom w:val="none" w:sz="0" w:space="0" w:color="auto"/>
            <w:right w:val="none" w:sz="0" w:space="0" w:color="auto"/>
          </w:divBdr>
        </w:div>
        <w:div w:id="639263982">
          <w:marLeft w:val="0"/>
          <w:marRight w:val="0"/>
          <w:marTop w:val="0"/>
          <w:marBottom w:val="0"/>
          <w:divBdr>
            <w:top w:val="none" w:sz="0" w:space="0" w:color="auto"/>
            <w:left w:val="none" w:sz="0" w:space="0" w:color="auto"/>
            <w:bottom w:val="none" w:sz="0" w:space="0" w:color="auto"/>
            <w:right w:val="none" w:sz="0" w:space="0" w:color="auto"/>
          </w:divBdr>
        </w:div>
        <w:div w:id="392386608">
          <w:marLeft w:val="0"/>
          <w:marRight w:val="0"/>
          <w:marTop w:val="0"/>
          <w:marBottom w:val="0"/>
          <w:divBdr>
            <w:top w:val="none" w:sz="0" w:space="0" w:color="auto"/>
            <w:left w:val="none" w:sz="0" w:space="0" w:color="auto"/>
            <w:bottom w:val="none" w:sz="0" w:space="0" w:color="auto"/>
            <w:right w:val="none" w:sz="0" w:space="0" w:color="auto"/>
          </w:divBdr>
        </w:div>
        <w:div w:id="1555504290">
          <w:marLeft w:val="0"/>
          <w:marRight w:val="0"/>
          <w:marTop w:val="0"/>
          <w:marBottom w:val="0"/>
          <w:divBdr>
            <w:top w:val="none" w:sz="0" w:space="0" w:color="auto"/>
            <w:left w:val="none" w:sz="0" w:space="0" w:color="auto"/>
            <w:bottom w:val="none" w:sz="0" w:space="0" w:color="auto"/>
            <w:right w:val="none" w:sz="0" w:space="0" w:color="auto"/>
          </w:divBdr>
        </w:div>
        <w:div w:id="2069062031">
          <w:marLeft w:val="0"/>
          <w:marRight w:val="0"/>
          <w:marTop w:val="0"/>
          <w:marBottom w:val="0"/>
          <w:divBdr>
            <w:top w:val="none" w:sz="0" w:space="0" w:color="auto"/>
            <w:left w:val="none" w:sz="0" w:space="0" w:color="auto"/>
            <w:bottom w:val="none" w:sz="0" w:space="0" w:color="auto"/>
            <w:right w:val="none" w:sz="0" w:space="0" w:color="auto"/>
          </w:divBdr>
        </w:div>
        <w:div w:id="1046294444">
          <w:marLeft w:val="0"/>
          <w:marRight w:val="0"/>
          <w:marTop w:val="0"/>
          <w:marBottom w:val="0"/>
          <w:divBdr>
            <w:top w:val="none" w:sz="0" w:space="0" w:color="auto"/>
            <w:left w:val="none" w:sz="0" w:space="0" w:color="auto"/>
            <w:bottom w:val="none" w:sz="0" w:space="0" w:color="auto"/>
            <w:right w:val="none" w:sz="0" w:space="0" w:color="auto"/>
          </w:divBdr>
        </w:div>
        <w:div w:id="2145807865">
          <w:marLeft w:val="0"/>
          <w:marRight w:val="0"/>
          <w:marTop w:val="0"/>
          <w:marBottom w:val="0"/>
          <w:divBdr>
            <w:top w:val="none" w:sz="0" w:space="0" w:color="auto"/>
            <w:left w:val="none" w:sz="0" w:space="0" w:color="auto"/>
            <w:bottom w:val="none" w:sz="0" w:space="0" w:color="auto"/>
            <w:right w:val="none" w:sz="0" w:space="0" w:color="auto"/>
          </w:divBdr>
        </w:div>
        <w:div w:id="498079464">
          <w:marLeft w:val="0"/>
          <w:marRight w:val="0"/>
          <w:marTop w:val="0"/>
          <w:marBottom w:val="0"/>
          <w:divBdr>
            <w:top w:val="none" w:sz="0" w:space="0" w:color="auto"/>
            <w:left w:val="none" w:sz="0" w:space="0" w:color="auto"/>
            <w:bottom w:val="none" w:sz="0" w:space="0" w:color="auto"/>
            <w:right w:val="none" w:sz="0" w:space="0" w:color="auto"/>
          </w:divBdr>
        </w:div>
        <w:div w:id="1563368000">
          <w:marLeft w:val="0"/>
          <w:marRight w:val="0"/>
          <w:marTop w:val="0"/>
          <w:marBottom w:val="0"/>
          <w:divBdr>
            <w:top w:val="none" w:sz="0" w:space="0" w:color="auto"/>
            <w:left w:val="none" w:sz="0" w:space="0" w:color="auto"/>
            <w:bottom w:val="none" w:sz="0" w:space="0" w:color="auto"/>
            <w:right w:val="none" w:sz="0" w:space="0" w:color="auto"/>
          </w:divBdr>
        </w:div>
        <w:div w:id="213547646">
          <w:marLeft w:val="0"/>
          <w:marRight w:val="0"/>
          <w:marTop w:val="0"/>
          <w:marBottom w:val="0"/>
          <w:divBdr>
            <w:top w:val="none" w:sz="0" w:space="0" w:color="auto"/>
            <w:left w:val="none" w:sz="0" w:space="0" w:color="auto"/>
            <w:bottom w:val="none" w:sz="0" w:space="0" w:color="auto"/>
            <w:right w:val="none" w:sz="0" w:space="0" w:color="auto"/>
          </w:divBdr>
        </w:div>
        <w:div w:id="1486972820">
          <w:marLeft w:val="0"/>
          <w:marRight w:val="0"/>
          <w:marTop w:val="0"/>
          <w:marBottom w:val="0"/>
          <w:divBdr>
            <w:top w:val="none" w:sz="0" w:space="0" w:color="auto"/>
            <w:left w:val="none" w:sz="0" w:space="0" w:color="auto"/>
            <w:bottom w:val="none" w:sz="0" w:space="0" w:color="auto"/>
            <w:right w:val="none" w:sz="0" w:space="0" w:color="auto"/>
          </w:divBdr>
        </w:div>
        <w:div w:id="1286889901">
          <w:marLeft w:val="0"/>
          <w:marRight w:val="0"/>
          <w:marTop w:val="0"/>
          <w:marBottom w:val="0"/>
          <w:divBdr>
            <w:top w:val="none" w:sz="0" w:space="0" w:color="auto"/>
            <w:left w:val="none" w:sz="0" w:space="0" w:color="auto"/>
            <w:bottom w:val="none" w:sz="0" w:space="0" w:color="auto"/>
            <w:right w:val="none" w:sz="0" w:space="0" w:color="auto"/>
          </w:divBdr>
        </w:div>
        <w:div w:id="1288853518">
          <w:marLeft w:val="0"/>
          <w:marRight w:val="0"/>
          <w:marTop w:val="0"/>
          <w:marBottom w:val="0"/>
          <w:divBdr>
            <w:top w:val="none" w:sz="0" w:space="0" w:color="auto"/>
            <w:left w:val="none" w:sz="0" w:space="0" w:color="auto"/>
            <w:bottom w:val="none" w:sz="0" w:space="0" w:color="auto"/>
            <w:right w:val="none" w:sz="0" w:space="0" w:color="auto"/>
          </w:divBdr>
        </w:div>
        <w:div w:id="957684562">
          <w:marLeft w:val="0"/>
          <w:marRight w:val="0"/>
          <w:marTop w:val="0"/>
          <w:marBottom w:val="0"/>
          <w:divBdr>
            <w:top w:val="none" w:sz="0" w:space="0" w:color="auto"/>
            <w:left w:val="none" w:sz="0" w:space="0" w:color="auto"/>
            <w:bottom w:val="none" w:sz="0" w:space="0" w:color="auto"/>
            <w:right w:val="none" w:sz="0" w:space="0" w:color="auto"/>
          </w:divBdr>
        </w:div>
        <w:div w:id="609699539">
          <w:marLeft w:val="0"/>
          <w:marRight w:val="0"/>
          <w:marTop w:val="0"/>
          <w:marBottom w:val="0"/>
          <w:divBdr>
            <w:top w:val="none" w:sz="0" w:space="0" w:color="auto"/>
            <w:left w:val="none" w:sz="0" w:space="0" w:color="auto"/>
            <w:bottom w:val="none" w:sz="0" w:space="0" w:color="auto"/>
            <w:right w:val="none" w:sz="0" w:space="0" w:color="auto"/>
          </w:divBdr>
        </w:div>
        <w:div w:id="730347633">
          <w:marLeft w:val="0"/>
          <w:marRight w:val="0"/>
          <w:marTop w:val="0"/>
          <w:marBottom w:val="0"/>
          <w:divBdr>
            <w:top w:val="none" w:sz="0" w:space="0" w:color="auto"/>
            <w:left w:val="none" w:sz="0" w:space="0" w:color="auto"/>
            <w:bottom w:val="none" w:sz="0" w:space="0" w:color="auto"/>
            <w:right w:val="none" w:sz="0" w:space="0" w:color="auto"/>
          </w:divBdr>
        </w:div>
        <w:div w:id="1619097643">
          <w:marLeft w:val="0"/>
          <w:marRight w:val="0"/>
          <w:marTop w:val="0"/>
          <w:marBottom w:val="0"/>
          <w:divBdr>
            <w:top w:val="none" w:sz="0" w:space="0" w:color="auto"/>
            <w:left w:val="none" w:sz="0" w:space="0" w:color="auto"/>
            <w:bottom w:val="none" w:sz="0" w:space="0" w:color="auto"/>
            <w:right w:val="none" w:sz="0" w:space="0" w:color="auto"/>
          </w:divBdr>
        </w:div>
        <w:div w:id="1007057539">
          <w:marLeft w:val="0"/>
          <w:marRight w:val="0"/>
          <w:marTop w:val="0"/>
          <w:marBottom w:val="0"/>
          <w:divBdr>
            <w:top w:val="none" w:sz="0" w:space="0" w:color="auto"/>
            <w:left w:val="none" w:sz="0" w:space="0" w:color="auto"/>
            <w:bottom w:val="none" w:sz="0" w:space="0" w:color="auto"/>
            <w:right w:val="none" w:sz="0" w:space="0" w:color="auto"/>
          </w:divBdr>
        </w:div>
        <w:div w:id="375088011">
          <w:marLeft w:val="0"/>
          <w:marRight w:val="0"/>
          <w:marTop w:val="0"/>
          <w:marBottom w:val="0"/>
          <w:divBdr>
            <w:top w:val="none" w:sz="0" w:space="0" w:color="auto"/>
            <w:left w:val="none" w:sz="0" w:space="0" w:color="auto"/>
            <w:bottom w:val="none" w:sz="0" w:space="0" w:color="auto"/>
            <w:right w:val="none" w:sz="0" w:space="0" w:color="auto"/>
          </w:divBdr>
        </w:div>
        <w:div w:id="1799912669">
          <w:marLeft w:val="0"/>
          <w:marRight w:val="0"/>
          <w:marTop w:val="0"/>
          <w:marBottom w:val="0"/>
          <w:divBdr>
            <w:top w:val="none" w:sz="0" w:space="0" w:color="auto"/>
            <w:left w:val="none" w:sz="0" w:space="0" w:color="auto"/>
            <w:bottom w:val="none" w:sz="0" w:space="0" w:color="auto"/>
            <w:right w:val="none" w:sz="0" w:space="0" w:color="auto"/>
          </w:divBdr>
        </w:div>
        <w:div w:id="1666782598">
          <w:marLeft w:val="0"/>
          <w:marRight w:val="0"/>
          <w:marTop w:val="0"/>
          <w:marBottom w:val="0"/>
          <w:divBdr>
            <w:top w:val="none" w:sz="0" w:space="0" w:color="auto"/>
            <w:left w:val="none" w:sz="0" w:space="0" w:color="auto"/>
            <w:bottom w:val="none" w:sz="0" w:space="0" w:color="auto"/>
            <w:right w:val="none" w:sz="0" w:space="0" w:color="auto"/>
          </w:divBdr>
        </w:div>
        <w:div w:id="1361005012">
          <w:marLeft w:val="0"/>
          <w:marRight w:val="0"/>
          <w:marTop w:val="0"/>
          <w:marBottom w:val="0"/>
          <w:divBdr>
            <w:top w:val="none" w:sz="0" w:space="0" w:color="auto"/>
            <w:left w:val="none" w:sz="0" w:space="0" w:color="auto"/>
            <w:bottom w:val="none" w:sz="0" w:space="0" w:color="auto"/>
            <w:right w:val="none" w:sz="0" w:space="0" w:color="auto"/>
          </w:divBdr>
        </w:div>
        <w:div w:id="1763408015">
          <w:marLeft w:val="0"/>
          <w:marRight w:val="0"/>
          <w:marTop w:val="0"/>
          <w:marBottom w:val="0"/>
          <w:divBdr>
            <w:top w:val="none" w:sz="0" w:space="0" w:color="auto"/>
            <w:left w:val="none" w:sz="0" w:space="0" w:color="auto"/>
            <w:bottom w:val="none" w:sz="0" w:space="0" w:color="auto"/>
            <w:right w:val="none" w:sz="0" w:space="0" w:color="auto"/>
          </w:divBdr>
        </w:div>
        <w:div w:id="584270428">
          <w:marLeft w:val="0"/>
          <w:marRight w:val="0"/>
          <w:marTop w:val="0"/>
          <w:marBottom w:val="0"/>
          <w:divBdr>
            <w:top w:val="none" w:sz="0" w:space="0" w:color="auto"/>
            <w:left w:val="none" w:sz="0" w:space="0" w:color="auto"/>
            <w:bottom w:val="none" w:sz="0" w:space="0" w:color="auto"/>
            <w:right w:val="none" w:sz="0" w:space="0" w:color="auto"/>
          </w:divBdr>
        </w:div>
        <w:div w:id="1809475412">
          <w:marLeft w:val="0"/>
          <w:marRight w:val="0"/>
          <w:marTop w:val="0"/>
          <w:marBottom w:val="0"/>
          <w:divBdr>
            <w:top w:val="none" w:sz="0" w:space="0" w:color="auto"/>
            <w:left w:val="none" w:sz="0" w:space="0" w:color="auto"/>
            <w:bottom w:val="none" w:sz="0" w:space="0" w:color="auto"/>
            <w:right w:val="none" w:sz="0" w:space="0" w:color="auto"/>
          </w:divBdr>
        </w:div>
        <w:div w:id="949514619">
          <w:marLeft w:val="0"/>
          <w:marRight w:val="0"/>
          <w:marTop w:val="0"/>
          <w:marBottom w:val="0"/>
          <w:divBdr>
            <w:top w:val="none" w:sz="0" w:space="0" w:color="auto"/>
            <w:left w:val="none" w:sz="0" w:space="0" w:color="auto"/>
            <w:bottom w:val="none" w:sz="0" w:space="0" w:color="auto"/>
            <w:right w:val="none" w:sz="0" w:space="0" w:color="auto"/>
          </w:divBdr>
        </w:div>
        <w:div w:id="614675710">
          <w:marLeft w:val="0"/>
          <w:marRight w:val="0"/>
          <w:marTop w:val="0"/>
          <w:marBottom w:val="0"/>
          <w:divBdr>
            <w:top w:val="none" w:sz="0" w:space="0" w:color="auto"/>
            <w:left w:val="none" w:sz="0" w:space="0" w:color="auto"/>
            <w:bottom w:val="none" w:sz="0" w:space="0" w:color="auto"/>
            <w:right w:val="none" w:sz="0" w:space="0" w:color="auto"/>
          </w:divBdr>
        </w:div>
        <w:div w:id="53353201">
          <w:marLeft w:val="0"/>
          <w:marRight w:val="0"/>
          <w:marTop w:val="0"/>
          <w:marBottom w:val="0"/>
          <w:divBdr>
            <w:top w:val="none" w:sz="0" w:space="0" w:color="auto"/>
            <w:left w:val="none" w:sz="0" w:space="0" w:color="auto"/>
            <w:bottom w:val="none" w:sz="0" w:space="0" w:color="auto"/>
            <w:right w:val="none" w:sz="0" w:space="0" w:color="auto"/>
          </w:divBdr>
        </w:div>
        <w:div w:id="501894346">
          <w:marLeft w:val="0"/>
          <w:marRight w:val="0"/>
          <w:marTop w:val="0"/>
          <w:marBottom w:val="0"/>
          <w:divBdr>
            <w:top w:val="none" w:sz="0" w:space="0" w:color="auto"/>
            <w:left w:val="none" w:sz="0" w:space="0" w:color="auto"/>
            <w:bottom w:val="none" w:sz="0" w:space="0" w:color="auto"/>
            <w:right w:val="none" w:sz="0" w:space="0" w:color="auto"/>
          </w:divBdr>
        </w:div>
        <w:div w:id="289482599">
          <w:marLeft w:val="0"/>
          <w:marRight w:val="0"/>
          <w:marTop w:val="0"/>
          <w:marBottom w:val="0"/>
          <w:divBdr>
            <w:top w:val="none" w:sz="0" w:space="0" w:color="auto"/>
            <w:left w:val="none" w:sz="0" w:space="0" w:color="auto"/>
            <w:bottom w:val="none" w:sz="0" w:space="0" w:color="auto"/>
            <w:right w:val="none" w:sz="0" w:space="0" w:color="auto"/>
          </w:divBdr>
        </w:div>
        <w:div w:id="1083604592">
          <w:marLeft w:val="0"/>
          <w:marRight w:val="0"/>
          <w:marTop w:val="0"/>
          <w:marBottom w:val="0"/>
          <w:divBdr>
            <w:top w:val="none" w:sz="0" w:space="0" w:color="auto"/>
            <w:left w:val="none" w:sz="0" w:space="0" w:color="auto"/>
            <w:bottom w:val="none" w:sz="0" w:space="0" w:color="auto"/>
            <w:right w:val="none" w:sz="0" w:space="0" w:color="auto"/>
          </w:divBdr>
        </w:div>
        <w:div w:id="758334515">
          <w:marLeft w:val="0"/>
          <w:marRight w:val="0"/>
          <w:marTop w:val="0"/>
          <w:marBottom w:val="0"/>
          <w:divBdr>
            <w:top w:val="none" w:sz="0" w:space="0" w:color="auto"/>
            <w:left w:val="none" w:sz="0" w:space="0" w:color="auto"/>
            <w:bottom w:val="none" w:sz="0" w:space="0" w:color="auto"/>
            <w:right w:val="none" w:sz="0" w:space="0" w:color="auto"/>
          </w:divBdr>
        </w:div>
        <w:div w:id="1725837474">
          <w:marLeft w:val="0"/>
          <w:marRight w:val="0"/>
          <w:marTop w:val="0"/>
          <w:marBottom w:val="0"/>
          <w:divBdr>
            <w:top w:val="none" w:sz="0" w:space="0" w:color="auto"/>
            <w:left w:val="none" w:sz="0" w:space="0" w:color="auto"/>
            <w:bottom w:val="none" w:sz="0" w:space="0" w:color="auto"/>
            <w:right w:val="none" w:sz="0" w:space="0" w:color="auto"/>
          </w:divBdr>
        </w:div>
        <w:div w:id="1609047528">
          <w:marLeft w:val="0"/>
          <w:marRight w:val="0"/>
          <w:marTop w:val="0"/>
          <w:marBottom w:val="0"/>
          <w:divBdr>
            <w:top w:val="none" w:sz="0" w:space="0" w:color="auto"/>
            <w:left w:val="none" w:sz="0" w:space="0" w:color="auto"/>
            <w:bottom w:val="none" w:sz="0" w:space="0" w:color="auto"/>
            <w:right w:val="none" w:sz="0" w:space="0" w:color="auto"/>
          </w:divBdr>
        </w:div>
        <w:div w:id="1341347640">
          <w:marLeft w:val="0"/>
          <w:marRight w:val="0"/>
          <w:marTop w:val="0"/>
          <w:marBottom w:val="0"/>
          <w:divBdr>
            <w:top w:val="none" w:sz="0" w:space="0" w:color="auto"/>
            <w:left w:val="none" w:sz="0" w:space="0" w:color="auto"/>
            <w:bottom w:val="none" w:sz="0" w:space="0" w:color="auto"/>
            <w:right w:val="none" w:sz="0" w:space="0" w:color="auto"/>
          </w:divBdr>
        </w:div>
        <w:div w:id="288902446">
          <w:marLeft w:val="0"/>
          <w:marRight w:val="0"/>
          <w:marTop w:val="0"/>
          <w:marBottom w:val="0"/>
          <w:divBdr>
            <w:top w:val="none" w:sz="0" w:space="0" w:color="auto"/>
            <w:left w:val="none" w:sz="0" w:space="0" w:color="auto"/>
            <w:bottom w:val="none" w:sz="0" w:space="0" w:color="auto"/>
            <w:right w:val="none" w:sz="0" w:space="0" w:color="auto"/>
          </w:divBdr>
        </w:div>
        <w:div w:id="2106925006">
          <w:marLeft w:val="0"/>
          <w:marRight w:val="0"/>
          <w:marTop w:val="0"/>
          <w:marBottom w:val="0"/>
          <w:divBdr>
            <w:top w:val="none" w:sz="0" w:space="0" w:color="auto"/>
            <w:left w:val="none" w:sz="0" w:space="0" w:color="auto"/>
            <w:bottom w:val="none" w:sz="0" w:space="0" w:color="auto"/>
            <w:right w:val="none" w:sz="0" w:space="0" w:color="auto"/>
          </w:divBdr>
        </w:div>
        <w:div w:id="948925071">
          <w:marLeft w:val="0"/>
          <w:marRight w:val="0"/>
          <w:marTop w:val="0"/>
          <w:marBottom w:val="0"/>
          <w:divBdr>
            <w:top w:val="none" w:sz="0" w:space="0" w:color="auto"/>
            <w:left w:val="none" w:sz="0" w:space="0" w:color="auto"/>
            <w:bottom w:val="none" w:sz="0" w:space="0" w:color="auto"/>
            <w:right w:val="none" w:sz="0" w:space="0" w:color="auto"/>
          </w:divBdr>
        </w:div>
        <w:div w:id="2074544702">
          <w:marLeft w:val="0"/>
          <w:marRight w:val="0"/>
          <w:marTop w:val="0"/>
          <w:marBottom w:val="0"/>
          <w:divBdr>
            <w:top w:val="none" w:sz="0" w:space="0" w:color="auto"/>
            <w:left w:val="none" w:sz="0" w:space="0" w:color="auto"/>
            <w:bottom w:val="none" w:sz="0" w:space="0" w:color="auto"/>
            <w:right w:val="none" w:sz="0" w:space="0" w:color="auto"/>
          </w:divBdr>
        </w:div>
        <w:div w:id="2078550498">
          <w:marLeft w:val="0"/>
          <w:marRight w:val="0"/>
          <w:marTop w:val="0"/>
          <w:marBottom w:val="0"/>
          <w:divBdr>
            <w:top w:val="none" w:sz="0" w:space="0" w:color="auto"/>
            <w:left w:val="none" w:sz="0" w:space="0" w:color="auto"/>
            <w:bottom w:val="none" w:sz="0" w:space="0" w:color="auto"/>
            <w:right w:val="none" w:sz="0" w:space="0" w:color="auto"/>
          </w:divBdr>
        </w:div>
        <w:div w:id="1212884067">
          <w:marLeft w:val="0"/>
          <w:marRight w:val="0"/>
          <w:marTop w:val="0"/>
          <w:marBottom w:val="0"/>
          <w:divBdr>
            <w:top w:val="none" w:sz="0" w:space="0" w:color="auto"/>
            <w:left w:val="none" w:sz="0" w:space="0" w:color="auto"/>
            <w:bottom w:val="none" w:sz="0" w:space="0" w:color="auto"/>
            <w:right w:val="none" w:sz="0" w:space="0" w:color="auto"/>
          </w:divBdr>
        </w:div>
        <w:div w:id="186413647">
          <w:marLeft w:val="0"/>
          <w:marRight w:val="0"/>
          <w:marTop w:val="0"/>
          <w:marBottom w:val="0"/>
          <w:divBdr>
            <w:top w:val="none" w:sz="0" w:space="0" w:color="auto"/>
            <w:left w:val="none" w:sz="0" w:space="0" w:color="auto"/>
            <w:bottom w:val="none" w:sz="0" w:space="0" w:color="auto"/>
            <w:right w:val="none" w:sz="0" w:space="0" w:color="auto"/>
          </w:divBdr>
        </w:div>
        <w:div w:id="1923248746">
          <w:marLeft w:val="0"/>
          <w:marRight w:val="0"/>
          <w:marTop w:val="0"/>
          <w:marBottom w:val="0"/>
          <w:divBdr>
            <w:top w:val="none" w:sz="0" w:space="0" w:color="auto"/>
            <w:left w:val="none" w:sz="0" w:space="0" w:color="auto"/>
            <w:bottom w:val="none" w:sz="0" w:space="0" w:color="auto"/>
            <w:right w:val="none" w:sz="0" w:space="0" w:color="auto"/>
          </w:divBdr>
        </w:div>
        <w:div w:id="1737318859">
          <w:marLeft w:val="0"/>
          <w:marRight w:val="0"/>
          <w:marTop w:val="0"/>
          <w:marBottom w:val="0"/>
          <w:divBdr>
            <w:top w:val="none" w:sz="0" w:space="0" w:color="auto"/>
            <w:left w:val="none" w:sz="0" w:space="0" w:color="auto"/>
            <w:bottom w:val="none" w:sz="0" w:space="0" w:color="auto"/>
            <w:right w:val="none" w:sz="0" w:space="0" w:color="auto"/>
          </w:divBdr>
        </w:div>
        <w:div w:id="1415590183">
          <w:marLeft w:val="0"/>
          <w:marRight w:val="0"/>
          <w:marTop w:val="0"/>
          <w:marBottom w:val="0"/>
          <w:divBdr>
            <w:top w:val="none" w:sz="0" w:space="0" w:color="auto"/>
            <w:left w:val="none" w:sz="0" w:space="0" w:color="auto"/>
            <w:bottom w:val="none" w:sz="0" w:space="0" w:color="auto"/>
            <w:right w:val="none" w:sz="0" w:space="0" w:color="auto"/>
          </w:divBdr>
        </w:div>
        <w:div w:id="748574246">
          <w:marLeft w:val="0"/>
          <w:marRight w:val="0"/>
          <w:marTop w:val="0"/>
          <w:marBottom w:val="0"/>
          <w:divBdr>
            <w:top w:val="none" w:sz="0" w:space="0" w:color="auto"/>
            <w:left w:val="none" w:sz="0" w:space="0" w:color="auto"/>
            <w:bottom w:val="none" w:sz="0" w:space="0" w:color="auto"/>
            <w:right w:val="none" w:sz="0" w:space="0" w:color="auto"/>
          </w:divBdr>
        </w:div>
        <w:div w:id="12269407">
          <w:marLeft w:val="0"/>
          <w:marRight w:val="0"/>
          <w:marTop w:val="0"/>
          <w:marBottom w:val="0"/>
          <w:divBdr>
            <w:top w:val="none" w:sz="0" w:space="0" w:color="auto"/>
            <w:left w:val="none" w:sz="0" w:space="0" w:color="auto"/>
            <w:bottom w:val="none" w:sz="0" w:space="0" w:color="auto"/>
            <w:right w:val="none" w:sz="0" w:space="0" w:color="auto"/>
          </w:divBdr>
        </w:div>
        <w:div w:id="1391919697">
          <w:marLeft w:val="0"/>
          <w:marRight w:val="0"/>
          <w:marTop w:val="0"/>
          <w:marBottom w:val="0"/>
          <w:divBdr>
            <w:top w:val="none" w:sz="0" w:space="0" w:color="auto"/>
            <w:left w:val="none" w:sz="0" w:space="0" w:color="auto"/>
            <w:bottom w:val="none" w:sz="0" w:space="0" w:color="auto"/>
            <w:right w:val="none" w:sz="0" w:space="0" w:color="auto"/>
          </w:divBdr>
        </w:div>
        <w:div w:id="1446146565">
          <w:marLeft w:val="0"/>
          <w:marRight w:val="0"/>
          <w:marTop w:val="0"/>
          <w:marBottom w:val="0"/>
          <w:divBdr>
            <w:top w:val="none" w:sz="0" w:space="0" w:color="auto"/>
            <w:left w:val="none" w:sz="0" w:space="0" w:color="auto"/>
            <w:bottom w:val="none" w:sz="0" w:space="0" w:color="auto"/>
            <w:right w:val="none" w:sz="0" w:space="0" w:color="auto"/>
          </w:divBdr>
        </w:div>
        <w:div w:id="1311010386">
          <w:marLeft w:val="0"/>
          <w:marRight w:val="0"/>
          <w:marTop w:val="0"/>
          <w:marBottom w:val="0"/>
          <w:divBdr>
            <w:top w:val="none" w:sz="0" w:space="0" w:color="auto"/>
            <w:left w:val="none" w:sz="0" w:space="0" w:color="auto"/>
            <w:bottom w:val="none" w:sz="0" w:space="0" w:color="auto"/>
            <w:right w:val="none" w:sz="0" w:space="0" w:color="auto"/>
          </w:divBdr>
        </w:div>
        <w:div w:id="1451044881">
          <w:marLeft w:val="0"/>
          <w:marRight w:val="0"/>
          <w:marTop w:val="0"/>
          <w:marBottom w:val="0"/>
          <w:divBdr>
            <w:top w:val="none" w:sz="0" w:space="0" w:color="auto"/>
            <w:left w:val="none" w:sz="0" w:space="0" w:color="auto"/>
            <w:bottom w:val="none" w:sz="0" w:space="0" w:color="auto"/>
            <w:right w:val="none" w:sz="0" w:space="0" w:color="auto"/>
          </w:divBdr>
        </w:div>
        <w:div w:id="232130901">
          <w:marLeft w:val="0"/>
          <w:marRight w:val="0"/>
          <w:marTop w:val="0"/>
          <w:marBottom w:val="0"/>
          <w:divBdr>
            <w:top w:val="none" w:sz="0" w:space="0" w:color="auto"/>
            <w:left w:val="none" w:sz="0" w:space="0" w:color="auto"/>
            <w:bottom w:val="none" w:sz="0" w:space="0" w:color="auto"/>
            <w:right w:val="none" w:sz="0" w:space="0" w:color="auto"/>
          </w:divBdr>
        </w:div>
        <w:div w:id="119616604">
          <w:marLeft w:val="0"/>
          <w:marRight w:val="0"/>
          <w:marTop w:val="0"/>
          <w:marBottom w:val="0"/>
          <w:divBdr>
            <w:top w:val="none" w:sz="0" w:space="0" w:color="auto"/>
            <w:left w:val="none" w:sz="0" w:space="0" w:color="auto"/>
            <w:bottom w:val="none" w:sz="0" w:space="0" w:color="auto"/>
            <w:right w:val="none" w:sz="0" w:space="0" w:color="auto"/>
          </w:divBdr>
        </w:div>
        <w:div w:id="1211726381">
          <w:marLeft w:val="0"/>
          <w:marRight w:val="0"/>
          <w:marTop w:val="0"/>
          <w:marBottom w:val="0"/>
          <w:divBdr>
            <w:top w:val="none" w:sz="0" w:space="0" w:color="auto"/>
            <w:left w:val="none" w:sz="0" w:space="0" w:color="auto"/>
            <w:bottom w:val="none" w:sz="0" w:space="0" w:color="auto"/>
            <w:right w:val="none" w:sz="0" w:space="0" w:color="auto"/>
          </w:divBdr>
        </w:div>
        <w:div w:id="1180581904">
          <w:marLeft w:val="0"/>
          <w:marRight w:val="0"/>
          <w:marTop w:val="0"/>
          <w:marBottom w:val="0"/>
          <w:divBdr>
            <w:top w:val="none" w:sz="0" w:space="0" w:color="auto"/>
            <w:left w:val="none" w:sz="0" w:space="0" w:color="auto"/>
            <w:bottom w:val="none" w:sz="0" w:space="0" w:color="auto"/>
            <w:right w:val="none" w:sz="0" w:space="0" w:color="auto"/>
          </w:divBdr>
        </w:div>
        <w:div w:id="1241135502">
          <w:marLeft w:val="0"/>
          <w:marRight w:val="0"/>
          <w:marTop w:val="0"/>
          <w:marBottom w:val="0"/>
          <w:divBdr>
            <w:top w:val="none" w:sz="0" w:space="0" w:color="auto"/>
            <w:left w:val="none" w:sz="0" w:space="0" w:color="auto"/>
            <w:bottom w:val="none" w:sz="0" w:space="0" w:color="auto"/>
            <w:right w:val="none" w:sz="0" w:space="0" w:color="auto"/>
          </w:divBdr>
        </w:div>
      </w:divsChild>
    </w:div>
    <w:div w:id="675227579">
      <w:bodyDiv w:val="1"/>
      <w:marLeft w:val="0"/>
      <w:marRight w:val="0"/>
      <w:marTop w:val="0"/>
      <w:marBottom w:val="0"/>
      <w:divBdr>
        <w:top w:val="none" w:sz="0" w:space="0" w:color="auto"/>
        <w:left w:val="none" w:sz="0" w:space="0" w:color="auto"/>
        <w:bottom w:val="none" w:sz="0" w:space="0" w:color="auto"/>
        <w:right w:val="none" w:sz="0" w:space="0" w:color="auto"/>
      </w:divBdr>
      <w:divsChild>
        <w:div w:id="1909999517">
          <w:marLeft w:val="0"/>
          <w:marRight w:val="0"/>
          <w:marTop w:val="0"/>
          <w:marBottom w:val="0"/>
          <w:divBdr>
            <w:top w:val="none" w:sz="0" w:space="0" w:color="auto"/>
            <w:left w:val="none" w:sz="0" w:space="0" w:color="auto"/>
            <w:bottom w:val="none" w:sz="0" w:space="0" w:color="auto"/>
            <w:right w:val="none" w:sz="0" w:space="0" w:color="auto"/>
          </w:divBdr>
        </w:div>
      </w:divsChild>
    </w:div>
    <w:div w:id="790513974">
      <w:bodyDiv w:val="1"/>
      <w:marLeft w:val="0"/>
      <w:marRight w:val="0"/>
      <w:marTop w:val="0"/>
      <w:marBottom w:val="0"/>
      <w:divBdr>
        <w:top w:val="none" w:sz="0" w:space="0" w:color="auto"/>
        <w:left w:val="none" w:sz="0" w:space="0" w:color="auto"/>
        <w:bottom w:val="none" w:sz="0" w:space="0" w:color="auto"/>
        <w:right w:val="none" w:sz="0" w:space="0" w:color="auto"/>
      </w:divBdr>
      <w:divsChild>
        <w:div w:id="1645507162">
          <w:marLeft w:val="0"/>
          <w:marRight w:val="0"/>
          <w:marTop w:val="0"/>
          <w:marBottom w:val="0"/>
          <w:divBdr>
            <w:top w:val="none" w:sz="0" w:space="0" w:color="auto"/>
            <w:left w:val="none" w:sz="0" w:space="0" w:color="auto"/>
            <w:bottom w:val="none" w:sz="0" w:space="0" w:color="auto"/>
            <w:right w:val="none" w:sz="0" w:space="0" w:color="auto"/>
          </w:divBdr>
        </w:div>
        <w:div w:id="506332295">
          <w:marLeft w:val="0"/>
          <w:marRight w:val="0"/>
          <w:marTop w:val="0"/>
          <w:marBottom w:val="0"/>
          <w:divBdr>
            <w:top w:val="none" w:sz="0" w:space="0" w:color="auto"/>
            <w:left w:val="none" w:sz="0" w:space="0" w:color="auto"/>
            <w:bottom w:val="none" w:sz="0" w:space="0" w:color="auto"/>
            <w:right w:val="none" w:sz="0" w:space="0" w:color="auto"/>
          </w:divBdr>
        </w:div>
        <w:div w:id="814689211">
          <w:marLeft w:val="0"/>
          <w:marRight w:val="0"/>
          <w:marTop w:val="0"/>
          <w:marBottom w:val="0"/>
          <w:divBdr>
            <w:top w:val="none" w:sz="0" w:space="0" w:color="auto"/>
            <w:left w:val="none" w:sz="0" w:space="0" w:color="auto"/>
            <w:bottom w:val="none" w:sz="0" w:space="0" w:color="auto"/>
            <w:right w:val="none" w:sz="0" w:space="0" w:color="auto"/>
          </w:divBdr>
        </w:div>
        <w:div w:id="1258054104">
          <w:marLeft w:val="0"/>
          <w:marRight w:val="0"/>
          <w:marTop w:val="0"/>
          <w:marBottom w:val="0"/>
          <w:divBdr>
            <w:top w:val="none" w:sz="0" w:space="0" w:color="auto"/>
            <w:left w:val="none" w:sz="0" w:space="0" w:color="auto"/>
            <w:bottom w:val="none" w:sz="0" w:space="0" w:color="auto"/>
            <w:right w:val="none" w:sz="0" w:space="0" w:color="auto"/>
          </w:divBdr>
        </w:div>
        <w:div w:id="1293898301">
          <w:marLeft w:val="0"/>
          <w:marRight w:val="0"/>
          <w:marTop w:val="0"/>
          <w:marBottom w:val="0"/>
          <w:divBdr>
            <w:top w:val="none" w:sz="0" w:space="0" w:color="auto"/>
            <w:left w:val="none" w:sz="0" w:space="0" w:color="auto"/>
            <w:bottom w:val="none" w:sz="0" w:space="0" w:color="auto"/>
            <w:right w:val="none" w:sz="0" w:space="0" w:color="auto"/>
          </w:divBdr>
        </w:div>
      </w:divsChild>
    </w:div>
    <w:div w:id="836726010">
      <w:bodyDiv w:val="1"/>
      <w:marLeft w:val="0"/>
      <w:marRight w:val="0"/>
      <w:marTop w:val="0"/>
      <w:marBottom w:val="0"/>
      <w:divBdr>
        <w:top w:val="none" w:sz="0" w:space="0" w:color="auto"/>
        <w:left w:val="none" w:sz="0" w:space="0" w:color="auto"/>
        <w:bottom w:val="none" w:sz="0" w:space="0" w:color="auto"/>
        <w:right w:val="none" w:sz="0" w:space="0" w:color="auto"/>
      </w:divBdr>
    </w:div>
    <w:div w:id="844710115">
      <w:bodyDiv w:val="1"/>
      <w:marLeft w:val="0"/>
      <w:marRight w:val="0"/>
      <w:marTop w:val="0"/>
      <w:marBottom w:val="0"/>
      <w:divBdr>
        <w:top w:val="none" w:sz="0" w:space="0" w:color="auto"/>
        <w:left w:val="none" w:sz="0" w:space="0" w:color="auto"/>
        <w:bottom w:val="none" w:sz="0" w:space="0" w:color="auto"/>
        <w:right w:val="none" w:sz="0" w:space="0" w:color="auto"/>
      </w:divBdr>
      <w:divsChild>
        <w:div w:id="176971151">
          <w:marLeft w:val="0"/>
          <w:marRight w:val="0"/>
          <w:marTop w:val="0"/>
          <w:marBottom w:val="0"/>
          <w:divBdr>
            <w:top w:val="none" w:sz="0" w:space="0" w:color="auto"/>
            <w:left w:val="none" w:sz="0" w:space="0" w:color="auto"/>
            <w:bottom w:val="none" w:sz="0" w:space="0" w:color="auto"/>
            <w:right w:val="none" w:sz="0" w:space="0" w:color="auto"/>
          </w:divBdr>
        </w:div>
      </w:divsChild>
    </w:div>
    <w:div w:id="975569259">
      <w:bodyDiv w:val="1"/>
      <w:marLeft w:val="0"/>
      <w:marRight w:val="0"/>
      <w:marTop w:val="0"/>
      <w:marBottom w:val="0"/>
      <w:divBdr>
        <w:top w:val="none" w:sz="0" w:space="0" w:color="auto"/>
        <w:left w:val="none" w:sz="0" w:space="0" w:color="auto"/>
        <w:bottom w:val="none" w:sz="0" w:space="0" w:color="auto"/>
        <w:right w:val="none" w:sz="0" w:space="0" w:color="auto"/>
      </w:divBdr>
    </w:div>
    <w:div w:id="1011183157">
      <w:bodyDiv w:val="1"/>
      <w:marLeft w:val="0"/>
      <w:marRight w:val="0"/>
      <w:marTop w:val="0"/>
      <w:marBottom w:val="0"/>
      <w:divBdr>
        <w:top w:val="none" w:sz="0" w:space="0" w:color="auto"/>
        <w:left w:val="none" w:sz="0" w:space="0" w:color="auto"/>
        <w:bottom w:val="none" w:sz="0" w:space="0" w:color="auto"/>
        <w:right w:val="none" w:sz="0" w:space="0" w:color="auto"/>
      </w:divBdr>
      <w:divsChild>
        <w:div w:id="1512525013">
          <w:marLeft w:val="0"/>
          <w:marRight w:val="0"/>
          <w:marTop w:val="0"/>
          <w:marBottom w:val="0"/>
          <w:divBdr>
            <w:top w:val="none" w:sz="0" w:space="0" w:color="auto"/>
            <w:left w:val="none" w:sz="0" w:space="0" w:color="auto"/>
            <w:bottom w:val="none" w:sz="0" w:space="0" w:color="auto"/>
            <w:right w:val="none" w:sz="0" w:space="0" w:color="auto"/>
          </w:divBdr>
        </w:div>
        <w:div w:id="866453480">
          <w:marLeft w:val="0"/>
          <w:marRight w:val="0"/>
          <w:marTop w:val="0"/>
          <w:marBottom w:val="0"/>
          <w:divBdr>
            <w:top w:val="none" w:sz="0" w:space="0" w:color="auto"/>
            <w:left w:val="none" w:sz="0" w:space="0" w:color="auto"/>
            <w:bottom w:val="none" w:sz="0" w:space="0" w:color="auto"/>
            <w:right w:val="none" w:sz="0" w:space="0" w:color="auto"/>
          </w:divBdr>
        </w:div>
        <w:div w:id="1736125794">
          <w:marLeft w:val="0"/>
          <w:marRight w:val="0"/>
          <w:marTop w:val="0"/>
          <w:marBottom w:val="0"/>
          <w:divBdr>
            <w:top w:val="none" w:sz="0" w:space="0" w:color="auto"/>
            <w:left w:val="none" w:sz="0" w:space="0" w:color="auto"/>
            <w:bottom w:val="none" w:sz="0" w:space="0" w:color="auto"/>
            <w:right w:val="none" w:sz="0" w:space="0" w:color="auto"/>
          </w:divBdr>
        </w:div>
        <w:div w:id="302656075">
          <w:marLeft w:val="0"/>
          <w:marRight w:val="0"/>
          <w:marTop w:val="0"/>
          <w:marBottom w:val="0"/>
          <w:divBdr>
            <w:top w:val="none" w:sz="0" w:space="0" w:color="auto"/>
            <w:left w:val="none" w:sz="0" w:space="0" w:color="auto"/>
            <w:bottom w:val="none" w:sz="0" w:space="0" w:color="auto"/>
            <w:right w:val="none" w:sz="0" w:space="0" w:color="auto"/>
          </w:divBdr>
        </w:div>
        <w:div w:id="520554292">
          <w:marLeft w:val="0"/>
          <w:marRight w:val="0"/>
          <w:marTop w:val="0"/>
          <w:marBottom w:val="0"/>
          <w:divBdr>
            <w:top w:val="none" w:sz="0" w:space="0" w:color="auto"/>
            <w:left w:val="none" w:sz="0" w:space="0" w:color="auto"/>
            <w:bottom w:val="none" w:sz="0" w:space="0" w:color="auto"/>
            <w:right w:val="none" w:sz="0" w:space="0" w:color="auto"/>
          </w:divBdr>
        </w:div>
      </w:divsChild>
    </w:div>
    <w:div w:id="1074401517">
      <w:bodyDiv w:val="1"/>
      <w:marLeft w:val="0"/>
      <w:marRight w:val="0"/>
      <w:marTop w:val="0"/>
      <w:marBottom w:val="0"/>
      <w:divBdr>
        <w:top w:val="none" w:sz="0" w:space="0" w:color="auto"/>
        <w:left w:val="none" w:sz="0" w:space="0" w:color="auto"/>
        <w:bottom w:val="none" w:sz="0" w:space="0" w:color="auto"/>
        <w:right w:val="none" w:sz="0" w:space="0" w:color="auto"/>
      </w:divBdr>
      <w:divsChild>
        <w:div w:id="2125267794">
          <w:marLeft w:val="0"/>
          <w:marRight w:val="0"/>
          <w:marTop w:val="0"/>
          <w:marBottom w:val="0"/>
          <w:divBdr>
            <w:top w:val="none" w:sz="0" w:space="0" w:color="auto"/>
            <w:left w:val="none" w:sz="0" w:space="0" w:color="auto"/>
            <w:bottom w:val="none" w:sz="0" w:space="0" w:color="auto"/>
            <w:right w:val="none" w:sz="0" w:space="0" w:color="auto"/>
          </w:divBdr>
        </w:div>
        <w:div w:id="1996295655">
          <w:marLeft w:val="0"/>
          <w:marRight w:val="0"/>
          <w:marTop w:val="0"/>
          <w:marBottom w:val="0"/>
          <w:divBdr>
            <w:top w:val="none" w:sz="0" w:space="0" w:color="auto"/>
            <w:left w:val="none" w:sz="0" w:space="0" w:color="auto"/>
            <w:bottom w:val="none" w:sz="0" w:space="0" w:color="auto"/>
            <w:right w:val="none" w:sz="0" w:space="0" w:color="auto"/>
          </w:divBdr>
        </w:div>
        <w:div w:id="1826507106">
          <w:marLeft w:val="0"/>
          <w:marRight w:val="0"/>
          <w:marTop w:val="0"/>
          <w:marBottom w:val="0"/>
          <w:divBdr>
            <w:top w:val="none" w:sz="0" w:space="0" w:color="auto"/>
            <w:left w:val="none" w:sz="0" w:space="0" w:color="auto"/>
            <w:bottom w:val="none" w:sz="0" w:space="0" w:color="auto"/>
            <w:right w:val="none" w:sz="0" w:space="0" w:color="auto"/>
          </w:divBdr>
        </w:div>
        <w:div w:id="1630629997">
          <w:marLeft w:val="0"/>
          <w:marRight w:val="0"/>
          <w:marTop w:val="0"/>
          <w:marBottom w:val="0"/>
          <w:divBdr>
            <w:top w:val="none" w:sz="0" w:space="0" w:color="auto"/>
            <w:left w:val="none" w:sz="0" w:space="0" w:color="auto"/>
            <w:bottom w:val="none" w:sz="0" w:space="0" w:color="auto"/>
            <w:right w:val="none" w:sz="0" w:space="0" w:color="auto"/>
          </w:divBdr>
        </w:div>
        <w:div w:id="862203970">
          <w:marLeft w:val="0"/>
          <w:marRight w:val="0"/>
          <w:marTop w:val="0"/>
          <w:marBottom w:val="0"/>
          <w:divBdr>
            <w:top w:val="none" w:sz="0" w:space="0" w:color="auto"/>
            <w:left w:val="none" w:sz="0" w:space="0" w:color="auto"/>
            <w:bottom w:val="none" w:sz="0" w:space="0" w:color="auto"/>
            <w:right w:val="none" w:sz="0" w:space="0" w:color="auto"/>
          </w:divBdr>
        </w:div>
        <w:div w:id="1691057909">
          <w:marLeft w:val="0"/>
          <w:marRight w:val="0"/>
          <w:marTop w:val="0"/>
          <w:marBottom w:val="0"/>
          <w:divBdr>
            <w:top w:val="none" w:sz="0" w:space="0" w:color="auto"/>
            <w:left w:val="none" w:sz="0" w:space="0" w:color="auto"/>
            <w:bottom w:val="none" w:sz="0" w:space="0" w:color="auto"/>
            <w:right w:val="none" w:sz="0" w:space="0" w:color="auto"/>
          </w:divBdr>
        </w:div>
        <w:div w:id="705178962">
          <w:marLeft w:val="0"/>
          <w:marRight w:val="0"/>
          <w:marTop w:val="0"/>
          <w:marBottom w:val="0"/>
          <w:divBdr>
            <w:top w:val="none" w:sz="0" w:space="0" w:color="auto"/>
            <w:left w:val="none" w:sz="0" w:space="0" w:color="auto"/>
            <w:bottom w:val="none" w:sz="0" w:space="0" w:color="auto"/>
            <w:right w:val="none" w:sz="0" w:space="0" w:color="auto"/>
          </w:divBdr>
        </w:div>
        <w:div w:id="643000107">
          <w:marLeft w:val="0"/>
          <w:marRight w:val="0"/>
          <w:marTop w:val="0"/>
          <w:marBottom w:val="0"/>
          <w:divBdr>
            <w:top w:val="none" w:sz="0" w:space="0" w:color="auto"/>
            <w:left w:val="none" w:sz="0" w:space="0" w:color="auto"/>
            <w:bottom w:val="none" w:sz="0" w:space="0" w:color="auto"/>
            <w:right w:val="none" w:sz="0" w:space="0" w:color="auto"/>
          </w:divBdr>
        </w:div>
        <w:div w:id="2072925427">
          <w:marLeft w:val="0"/>
          <w:marRight w:val="0"/>
          <w:marTop w:val="0"/>
          <w:marBottom w:val="0"/>
          <w:divBdr>
            <w:top w:val="none" w:sz="0" w:space="0" w:color="auto"/>
            <w:left w:val="none" w:sz="0" w:space="0" w:color="auto"/>
            <w:bottom w:val="none" w:sz="0" w:space="0" w:color="auto"/>
            <w:right w:val="none" w:sz="0" w:space="0" w:color="auto"/>
          </w:divBdr>
        </w:div>
        <w:div w:id="362511973">
          <w:marLeft w:val="0"/>
          <w:marRight w:val="0"/>
          <w:marTop w:val="0"/>
          <w:marBottom w:val="0"/>
          <w:divBdr>
            <w:top w:val="none" w:sz="0" w:space="0" w:color="auto"/>
            <w:left w:val="none" w:sz="0" w:space="0" w:color="auto"/>
            <w:bottom w:val="none" w:sz="0" w:space="0" w:color="auto"/>
            <w:right w:val="none" w:sz="0" w:space="0" w:color="auto"/>
          </w:divBdr>
        </w:div>
      </w:divsChild>
    </w:div>
    <w:div w:id="1142888413">
      <w:bodyDiv w:val="1"/>
      <w:marLeft w:val="0"/>
      <w:marRight w:val="0"/>
      <w:marTop w:val="0"/>
      <w:marBottom w:val="0"/>
      <w:divBdr>
        <w:top w:val="none" w:sz="0" w:space="0" w:color="auto"/>
        <w:left w:val="none" w:sz="0" w:space="0" w:color="auto"/>
        <w:bottom w:val="none" w:sz="0" w:space="0" w:color="auto"/>
        <w:right w:val="none" w:sz="0" w:space="0" w:color="auto"/>
      </w:divBdr>
      <w:divsChild>
        <w:div w:id="1542789800">
          <w:marLeft w:val="0"/>
          <w:marRight w:val="0"/>
          <w:marTop w:val="0"/>
          <w:marBottom w:val="0"/>
          <w:divBdr>
            <w:top w:val="none" w:sz="0" w:space="0" w:color="auto"/>
            <w:left w:val="none" w:sz="0" w:space="0" w:color="auto"/>
            <w:bottom w:val="none" w:sz="0" w:space="0" w:color="auto"/>
            <w:right w:val="none" w:sz="0" w:space="0" w:color="auto"/>
          </w:divBdr>
        </w:div>
        <w:div w:id="752892141">
          <w:marLeft w:val="0"/>
          <w:marRight w:val="0"/>
          <w:marTop w:val="0"/>
          <w:marBottom w:val="0"/>
          <w:divBdr>
            <w:top w:val="none" w:sz="0" w:space="0" w:color="auto"/>
            <w:left w:val="none" w:sz="0" w:space="0" w:color="auto"/>
            <w:bottom w:val="none" w:sz="0" w:space="0" w:color="auto"/>
            <w:right w:val="none" w:sz="0" w:space="0" w:color="auto"/>
          </w:divBdr>
        </w:div>
        <w:div w:id="1893156841">
          <w:marLeft w:val="0"/>
          <w:marRight w:val="0"/>
          <w:marTop w:val="0"/>
          <w:marBottom w:val="0"/>
          <w:divBdr>
            <w:top w:val="none" w:sz="0" w:space="0" w:color="auto"/>
            <w:left w:val="none" w:sz="0" w:space="0" w:color="auto"/>
            <w:bottom w:val="none" w:sz="0" w:space="0" w:color="auto"/>
            <w:right w:val="none" w:sz="0" w:space="0" w:color="auto"/>
          </w:divBdr>
        </w:div>
        <w:div w:id="1435518486">
          <w:marLeft w:val="0"/>
          <w:marRight w:val="0"/>
          <w:marTop w:val="0"/>
          <w:marBottom w:val="0"/>
          <w:divBdr>
            <w:top w:val="none" w:sz="0" w:space="0" w:color="auto"/>
            <w:left w:val="none" w:sz="0" w:space="0" w:color="auto"/>
            <w:bottom w:val="none" w:sz="0" w:space="0" w:color="auto"/>
            <w:right w:val="none" w:sz="0" w:space="0" w:color="auto"/>
          </w:divBdr>
        </w:div>
      </w:divsChild>
    </w:div>
    <w:div w:id="1184785462">
      <w:bodyDiv w:val="1"/>
      <w:marLeft w:val="0"/>
      <w:marRight w:val="0"/>
      <w:marTop w:val="0"/>
      <w:marBottom w:val="0"/>
      <w:divBdr>
        <w:top w:val="none" w:sz="0" w:space="0" w:color="auto"/>
        <w:left w:val="none" w:sz="0" w:space="0" w:color="auto"/>
        <w:bottom w:val="none" w:sz="0" w:space="0" w:color="auto"/>
        <w:right w:val="none" w:sz="0" w:space="0" w:color="auto"/>
      </w:divBdr>
      <w:divsChild>
        <w:div w:id="1168327969">
          <w:marLeft w:val="0"/>
          <w:marRight w:val="0"/>
          <w:marTop w:val="0"/>
          <w:marBottom w:val="0"/>
          <w:divBdr>
            <w:top w:val="none" w:sz="0" w:space="0" w:color="auto"/>
            <w:left w:val="none" w:sz="0" w:space="0" w:color="auto"/>
            <w:bottom w:val="none" w:sz="0" w:space="0" w:color="auto"/>
            <w:right w:val="none" w:sz="0" w:space="0" w:color="auto"/>
          </w:divBdr>
        </w:div>
        <w:div w:id="367610189">
          <w:marLeft w:val="0"/>
          <w:marRight w:val="0"/>
          <w:marTop w:val="0"/>
          <w:marBottom w:val="0"/>
          <w:divBdr>
            <w:top w:val="none" w:sz="0" w:space="0" w:color="auto"/>
            <w:left w:val="none" w:sz="0" w:space="0" w:color="auto"/>
            <w:bottom w:val="none" w:sz="0" w:space="0" w:color="auto"/>
            <w:right w:val="none" w:sz="0" w:space="0" w:color="auto"/>
          </w:divBdr>
        </w:div>
        <w:div w:id="770780463">
          <w:marLeft w:val="0"/>
          <w:marRight w:val="0"/>
          <w:marTop w:val="0"/>
          <w:marBottom w:val="0"/>
          <w:divBdr>
            <w:top w:val="none" w:sz="0" w:space="0" w:color="auto"/>
            <w:left w:val="none" w:sz="0" w:space="0" w:color="auto"/>
            <w:bottom w:val="none" w:sz="0" w:space="0" w:color="auto"/>
            <w:right w:val="none" w:sz="0" w:space="0" w:color="auto"/>
          </w:divBdr>
        </w:div>
        <w:div w:id="113138357">
          <w:marLeft w:val="0"/>
          <w:marRight w:val="0"/>
          <w:marTop w:val="0"/>
          <w:marBottom w:val="0"/>
          <w:divBdr>
            <w:top w:val="none" w:sz="0" w:space="0" w:color="auto"/>
            <w:left w:val="none" w:sz="0" w:space="0" w:color="auto"/>
            <w:bottom w:val="none" w:sz="0" w:space="0" w:color="auto"/>
            <w:right w:val="none" w:sz="0" w:space="0" w:color="auto"/>
          </w:divBdr>
        </w:div>
        <w:div w:id="40717500">
          <w:marLeft w:val="0"/>
          <w:marRight w:val="0"/>
          <w:marTop w:val="0"/>
          <w:marBottom w:val="0"/>
          <w:divBdr>
            <w:top w:val="none" w:sz="0" w:space="0" w:color="auto"/>
            <w:left w:val="none" w:sz="0" w:space="0" w:color="auto"/>
            <w:bottom w:val="none" w:sz="0" w:space="0" w:color="auto"/>
            <w:right w:val="none" w:sz="0" w:space="0" w:color="auto"/>
          </w:divBdr>
        </w:div>
        <w:div w:id="1792359636">
          <w:marLeft w:val="0"/>
          <w:marRight w:val="0"/>
          <w:marTop w:val="0"/>
          <w:marBottom w:val="0"/>
          <w:divBdr>
            <w:top w:val="none" w:sz="0" w:space="0" w:color="auto"/>
            <w:left w:val="none" w:sz="0" w:space="0" w:color="auto"/>
            <w:bottom w:val="none" w:sz="0" w:space="0" w:color="auto"/>
            <w:right w:val="none" w:sz="0" w:space="0" w:color="auto"/>
          </w:divBdr>
        </w:div>
        <w:div w:id="474370266">
          <w:marLeft w:val="0"/>
          <w:marRight w:val="0"/>
          <w:marTop w:val="0"/>
          <w:marBottom w:val="0"/>
          <w:divBdr>
            <w:top w:val="none" w:sz="0" w:space="0" w:color="auto"/>
            <w:left w:val="none" w:sz="0" w:space="0" w:color="auto"/>
            <w:bottom w:val="none" w:sz="0" w:space="0" w:color="auto"/>
            <w:right w:val="none" w:sz="0" w:space="0" w:color="auto"/>
          </w:divBdr>
        </w:div>
        <w:div w:id="1611206798">
          <w:marLeft w:val="0"/>
          <w:marRight w:val="0"/>
          <w:marTop w:val="0"/>
          <w:marBottom w:val="0"/>
          <w:divBdr>
            <w:top w:val="none" w:sz="0" w:space="0" w:color="auto"/>
            <w:left w:val="none" w:sz="0" w:space="0" w:color="auto"/>
            <w:bottom w:val="none" w:sz="0" w:space="0" w:color="auto"/>
            <w:right w:val="none" w:sz="0" w:space="0" w:color="auto"/>
          </w:divBdr>
        </w:div>
        <w:div w:id="404643515">
          <w:marLeft w:val="0"/>
          <w:marRight w:val="0"/>
          <w:marTop w:val="0"/>
          <w:marBottom w:val="0"/>
          <w:divBdr>
            <w:top w:val="none" w:sz="0" w:space="0" w:color="auto"/>
            <w:left w:val="none" w:sz="0" w:space="0" w:color="auto"/>
            <w:bottom w:val="none" w:sz="0" w:space="0" w:color="auto"/>
            <w:right w:val="none" w:sz="0" w:space="0" w:color="auto"/>
          </w:divBdr>
        </w:div>
        <w:div w:id="1396851198">
          <w:marLeft w:val="0"/>
          <w:marRight w:val="0"/>
          <w:marTop w:val="0"/>
          <w:marBottom w:val="0"/>
          <w:divBdr>
            <w:top w:val="none" w:sz="0" w:space="0" w:color="auto"/>
            <w:left w:val="none" w:sz="0" w:space="0" w:color="auto"/>
            <w:bottom w:val="none" w:sz="0" w:space="0" w:color="auto"/>
            <w:right w:val="none" w:sz="0" w:space="0" w:color="auto"/>
          </w:divBdr>
        </w:div>
        <w:div w:id="909269466">
          <w:marLeft w:val="0"/>
          <w:marRight w:val="0"/>
          <w:marTop w:val="0"/>
          <w:marBottom w:val="0"/>
          <w:divBdr>
            <w:top w:val="none" w:sz="0" w:space="0" w:color="auto"/>
            <w:left w:val="none" w:sz="0" w:space="0" w:color="auto"/>
            <w:bottom w:val="none" w:sz="0" w:space="0" w:color="auto"/>
            <w:right w:val="none" w:sz="0" w:space="0" w:color="auto"/>
          </w:divBdr>
        </w:div>
        <w:div w:id="713701189">
          <w:marLeft w:val="0"/>
          <w:marRight w:val="0"/>
          <w:marTop w:val="0"/>
          <w:marBottom w:val="0"/>
          <w:divBdr>
            <w:top w:val="none" w:sz="0" w:space="0" w:color="auto"/>
            <w:left w:val="none" w:sz="0" w:space="0" w:color="auto"/>
            <w:bottom w:val="none" w:sz="0" w:space="0" w:color="auto"/>
            <w:right w:val="none" w:sz="0" w:space="0" w:color="auto"/>
          </w:divBdr>
        </w:div>
        <w:div w:id="1899972530">
          <w:marLeft w:val="0"/>
          <w:marRight w:val="0"/>
          <w:marTop w:val="0"/>
          <w:marBottom w:val="0"/>
          <w:divBdr>
            <w:top w:val="none" w:sz="0" w:space="0" w:color="auto"/>
            <w:left w:val="none" w:sz="0" w:space="0" w:color="auto"/>
            <w:bottom w:val="none" w:sz="0" w:space="0" w:color="auto"/>
            <w:right w:val="none" w:sz="0" w:space="0" w:color="auto"/>
          </w:divBdr>
        </w:div>
        <w:div w:id="77287779">
          <w:marLeft w:val="0"/>
          <w:marRight w:val="0"/>
          <w:marTop w:val="0"/>
          <w:marBottom w:val="0"/>
          <w:divBdr>
            <w:top w:val="none" w:sz="0" w:space="0" w:color="auto"/>
            <w:left w:val="none" w:sz="0" w:space="0" w:color="auto"/>
            <w:bottom w:val="none" w:sz="0" w:space="0" w:color="auto"/>
            <w:right w:val="none" w:sz="0" w:space="0" w:color="auto"/>
          </w:divBdr>
        </w:div>
        <w:div w:id="1929149773">
          <w:marLeft w:val="0"/>
          <w:marRight w:val="0"/>
          <w:marTop w:val="0"/>
          <w:marBottom w:val="0"/>
          <w:divBdr>
            <w:top w:val="none" w:sz="0" w:space="0" w:color="auto"/>
            <w:left w:val="none" w:sz="0" w:space="0" w:color="auto"/>
            <w:bottom w:val="none" w:sz="0" w:space="0" w:color="auto"/>
            <w:right w:val="none" w:sz="0" w:space="0" w:color="auto"/>
          </w:divBdr>
        </w:div>
        <w:div w:id="781530189">
          <w:marLeft w:val="0"/>
          <w:marRight w:val="0"/>
          <w:marTop w:val="0"/>
          <w:marBottom w:val="0"/>
          <w:divBdr>
            <w:top w:val="none" w:sz="0" w:space="0" w:color="auto"/>
            <w:left w:val="none" w:sz="0" w:space="0" w:color="auto"/>
            <w:bottom w:val="none" w:sz="0" w:space="0" w:color="auto"/>
            <w:right w:val="none" w:sz="0" w:space="0" w:color="auto"/>
          </w:divBdr>
        </w:div>
        <w:div w:id="319893039">
          <w:marLeft w:val="0"/>
          <w:marRight w:val="0"/>
          <w:marTop w:val="0"/>
          <w:marBottom w:val="0"/>
          <w:divBdr>
            <w:top w:val="none" w:sz="0" w:space="0" w:color="auto"/>
            <w:left w:val="none" w:sz="0" w:space="0" w:color="auto"/>
            <w:bottom w:val="none" w:sz="0" w:space="0" w:color="auto"/>
            <w:right w:val="none" w:sz="0" w:space="0" w:color="auto"/>
          </w:divBdr>
        </w:div>
        <w:div w:id="1716812413">
          <w:marLeft w:val="0"/>
          <w:marRight w:val="0"/>
          <w:marTop w:val="0"/>
          <w:marBottom w:val="0"/>
          <w:divBdr>
            <w:top w:val="none" w:sz="0" w:space="0" w:color="auto"/>
            <w:left w:val="none" w:sz="0" w:space="0" w:color="auto"/>
            <w:bottom w:val="none" w:sz="0" w:space="0" w:color="auto"/>
            <w:right w:val="none" w:sz="0" w:space="0" w:color="auto"/>
          </w:divBdr>
        </w:div>
        <w:div w:id="702679478">
          <w:marLeft w:val="0"/>
          <w:marRight w:val="0"/>
          <w:marTop w:val="0"/>
          <w:marBottom w:val="0"/>
          <w:divBdr>
            <w:top w:val="none" w:sz="0" w:space="0" w:color="auto"/>
            <w:left w:val="none" w:sz="0" w:space="0" w:color="auto"/>
            <w:bottom w:val="none" w:sz="0" w:space="0" w:color="auto"/>
            <w:right w:val="none" w:sz="0" w:space="0" w:color="auto"/>
          </w:divBdr>
        </w:div>
        <w:div w:id="329142518">
          <w:marLeft w:val="0"/>
          <w:marRight w:val="0"/>
          <w:marTop w:val="0"/>
          <w:marBottom w:val="0"/>
          <w:divBdr>
            <w:top w:val="none" w:sz="0" w:space="0" w:color="auto"/>
            <w:left w:val="none" w:sz="0" w:space="0" w:color="auto"/>
            <w:bottom w:val="none" w:sz="0" w:space="0" w:color="auto"/>
            <w:right w:val="none" w:sz="0" w:space="0" w:color="auto"/>
          </w:divBdr>
        </w:div>
        <w:div w:id="451359567">
          <w:marLeft w:val="0"/>
          <w:marRight w:val="0"/>
          <w:marTop w:val="0"/>
          <w:marBottom w:val="0"/>
          <w:divBdr>
            <w:top w:val="none" w:sz="0" w:space="0" w:color="auto"/>
            <w:left w:val="none" w:sz="0" w:space="0" w:color="auto"/>
            <w:bottom w:val="none" w:sz="0" w:space="0" w:color="auto"/>
            <w:right w:val="none" w:sz="0" w:space="0" w:color="auto"/>
          </w:divBdr>
        </w:div>
        <w:div w:id="8876892">
          <w:marLeft w:val="0"/>
          <w:marRight w:val="0"/>
          <w:marTop w:val="0"/>
          <w:marBottom w:val="0"/>
          <w:divBdr>
            <w:top w:val="none" w:sz="0" w:space="0" w:color="auto"/>
            <w:left w:val="none" w:sz="0" w:space="0" w:color="auto"/>
            <w:bottom w:val="none" w:sz="0" w:space="0" w:color="auto"/>
            <w:right w:val="none" w:sz="0" w:space="0" w:color="auto"/>
          </w:divBdr>
        </w:div>
        <w:div w:id="706489512">
          <w:marLeft w:val="0"/>
          <w:marRight w:val="0"/>
          <w:marTop w:val="0"/>
          <w:marBottom w:val="0"/>
          <w:divBdr>
            <w:top w:val="none" w:sz="0" w:space="0" w:color="auto"/>
            <w:left w:val="none" w:sz="0" w:space="0" w:color="auto"/>
            <w:bottom w:val="none" w:sz="0" w:space="0" w:color="auto"/>
            <w:right w:val="none" w:sz="0" w:space="0" w:color="auto"/>
          </w:divBdr>
        </w:div>
        <w:div w:id="872615276">
          <w:marLeft w:val="0"/>
          <w:marRight w:val="0"/>
          <w:marTop w:val="0"/>
          <w:marBottom w:val="0"/>
          <w:divBdr>
            <w:top w:val="none" w:sz="0" w:space="0" w:color="auto"/>
            <w:left w:val="none" w:sz="0" w:space="0" w:color="auto"/>
            <w:bottom w:val="none" w:sz="0" w:space="0" w:color="auto"/>
            <w:right w:val="none" w:sz="0" w:space="0" w:color="auto"/>
          </w:divBdr>
        </w:div>
        <w:div w:id="1884099328">
          <w:marLeft w:val="0"/>
          <w:marRight w:val="0"/>
          <w:marTop w:val="0"/>
          <w:marBottom w:val="0"/>
          <w:divBdr>
            <w:top w:val="none" w:sz="0" w:space="0" w:color="auto"/>
            <w:left w:val="none" w:sz="0" w:space="0" w:color="auto"/>
            <w:bottom w:val="none" w:sz="0" w:space="0" w:color="auto"/>
            <w:right w:val="none" w:sz="0" w:space="0" w:color="auto"/>
          </w:divBdr>
        </w:div>
        <w:div w:id="1722826932">
          <w:marLeft w:val="0"/>
          <w:marRight w:val="0"/>
          <w:marTop w:val="0"/>
          <w:marBottom w:val="0"/>
          <w:divBdr>
            <w:top w:val="none" w:sz="0" w:space="0" w:color="auto"/>
            <w:left w:val="none" w:sz="0" w:space="0" w:color="auto"/>
            <w:bottom w:val="none" w:sz="0" w:space="0" w:color="auto"/>
            <w:right w:val="none" w:sz="0" w:space="0" w:color="auto"/>
          </w:divBdr>
        </w:div>
        <w:div w:id="1708409920">
          <w:marLeft w:val="0"/>
          <w:marRight w:val="0"/>
          <w:marTop w:val="0"/>
          <w:marBottom w:val="0"/>
          <w:divBdr>
            <w:top w:val="none" w:sz="0" w:space="0" w:color="auto"/>
            <w:left w:val="none" w:sz="0" w:space="0" w:color="auto"/>
            <w:bottom w:val="none" w:sz="0" w:space="0" w:color="auto"/>
            <w:right w:val="none" w:sz="0" w:space="0" w:color="auto"/>
          </w:divBdr>
        </w:div>
        <w:div w:id="1976832973">
          <w:marLeft w:val="0"/>
          <w:marRight w:val="0"/>
          <w:marTop w:val="0"/>
          <w:marBottom w:val="0"/>
          <w:divBdr>
            <w:top w:val="none" w:sz="0" w:space="0" w:color="auto"/>
            <w:left w:val="none" w:sz="0" w:space="0" w:color="auto"/>
            <w:bottom w:val="none" w:sz="0" w:space="0" w:color="auto"/>
            <w:right w:val="none" w:sz="0" w:space="0" w:color="auto"/>
          </w:divBdr>
        </w:div>
        <w:div w:id="820269185">
          <w:marLeft w:val="0"/>
          <w:marRight w:val="0"/>
          <w:marTop w:val="0"/>
          <w:marBottom w:val="0"/>
          <w:divBdr>
            <w:top w:val="none" w:sz="0" w:space="0" w:color="auto"/>
            <w:left w:val="none" w:sz="0" w:space="0" w:color="auto"/>
            <w:bottom w:val="none" w:sz="0" w:space="0" w:color="auto"/>
            <w:right w:val="none" w:sz="0" w:space="0" w:color="auto"/>
          </w:divBdr>
        </w:div>
        <w:div w:id="1965424943">
          <w:marLeft w:val="0"/>
          <w:marRight w:val="0"/>
          <w:marTop w:val="0"/>
          <w:marBottom w:val="0"/>
          <w:divBdr>
            <w:top w:val="none" w:sz="0" w:space="0" w:color="auto"/>
            <w:left w:val="none" w:sz="0" w:space="0" w:color="auto"/>
            <w:bottom w:val="none" w:sz="0" w:space="0" w:color="auto"/>
            <w:right w:val="none" w:sz="0" w:space="0" w:color="auto"/>
          </w:divBdr>
        </w:div>
        <w:div w:id="2133358974">
          <w:marLeft w:val="0"/>
          <w:marRight w:val="0"/>
          <w:marTop w:val="0"/>
          <w:marBottom w:val="0"/>
          <w:divBdr>
            <w:top w:val="none" w:sz="0" w:space="0" w:color="auto"/>
            <w:left w:val="none" w:sz="0" w:space="0" w:color="auto"/>
            <w:bottom w:val="none" w:sz="0" w:space="0" w:color="auto"/>
            <w:right w:val="none" w:sz="0" w:space="0" w:color="auto"/>
          </w:divBdr>
        </w:div>
        <w:div w:id="1899125407">
          <w:marLeft w:val="0"/>
          <w:marRight w:val="0"/>
          <w:marTop w:val="0"/>
          <w:marBottom w:val="0"/>
          <w:divBdr>
            <w:top w:val="none" w:sz="0" w:space="0" w:color="auto"/>
            <w:left w:val="none" w:sz="0" w:space="0" w:color="auto"/>
            <w:bottom w:val="none" w:sz="0" w:space="0" w:color="auto"/>
            <w:right w:val="none" w:sz="0" w:space="0" w:color="auto"/>
          </w:divBdr>
        </w:div>
        <w:div w:id="640964386">
          <w:marLeft w:val="0"/>
          <w:marRight w:val="0"/>
          <w:marTop w:val="0"/>
          <w:marBottom w:val="0"/>
          <w:divBdr>
            <w:top w:val="none" w:sz="0" w:space="0" w:color="auto"/>
            <w:left w:val="none" w:sz="0" w:space="0" w:color="auto"/>
            <w:bottom w:val="none" w:sz="0" w:space="0" w:color="auto"/>
            <w:right w:val="none" w:sz="0" w:space="0" w:color="auto"/>
          </w:divBdr>
        </w:div>
        <w:div w:id="1415710543">
          <w:marLeft w:val="0"/>
          <w:marRight w:val="0"/>
          <w:marTop w:val="0"/>
          <w:marBottom w:val="0"/>
          <w:divBdr>
            <w:top w:val="none" w:sz="0" w:space="0" w:color="auto"/>
            <w:left w:val="none" w:sz="0" w:space="0" w:color="auto"/>
            <w:bottom w:val="none" w:sz="0" w:space="0" w:color="auto"/>
            <w:right w:val="none" w:sz="0" w:space="0" w:color="auto"/>
          </w:divBdr>
        </w:div>
        <w:div w:id="1652099630">
          <w:marLeft w:val="0"/>
          <w:marRight w:val="0"/>
          <w:marTop w:val="0"/>
          <w:marBottom w:val="0"/>
          <w:divBdr>
            <w:top w:val="none" w:sz="0" w:space="0" w:color="auto"/>
            <w:left w:val="none" w:sz="0" w:space="0" w:color="auto"/>
            <w:bottom w:val="none" w:sz="0" w:space="0" w:color="auto"/>
            <w:right w:val="none" w:sz="0" w:space="0" w:color="auto"/>
          </w:divBdr>
        </w:div>
        <w:div w:id="296841658">
          <w:marLeft w:val="0"/>
          <w:marRight w:val="0"/>
          <w:marTop w:val="0"/>
          <w:marBottom w:val="0"/>
          <w:divBdr>
            <w:top w:val="none" w:sz="0" w:space="0" w:color="auto"/>
            <w:left w:val="none" w:sz="0" w:space="0" w:color="auto"/>
            <w:bottom w:val="none" w:sz="0" w:space="0" w:color="auto"/>
            <w:right w:val="none" w:sz="0" w:space="0" w:color="auto"/>
          </w:divBdr>
        </w:div>
        <w:div w:id="138158419">
          <w:marLeft w:val="0"/>
          <w:marRight w:val="0"/>
          <w:marTop w:val="0"/>
          <w:marBottom w:val="0"/>
          <w:divBdr>
            <w:top w:val="none" w:sz="0" w:space="0" w:color="auto"/>
            <w:left w:val="none" w:sz="0" w:space="0" w:color="auto"/>
            <w:bottom w:val="none" w:sz="0" w:space="0" w:color="auto"/>
            <w:right w:val="none" w:sz="0" w:space="0" w:color="auto"/>
          </w:divBdr>
        </w:div>
        <w:div w:id="247470353">
          <w:marLeft w:val="0"/>
          <w:marRight w:val="0"/>
          <w:marTop w:val="0"/>
          <w:marBottom w:val="0"/>
          <w:divBdr>
            <w:top w:val="none" w:sz="0" w:space="0" w:color="auto"/>
            <w:left w:val="none" w:sz="0" w:space="0" w:color="auto"/>
            <w:bottom w:val="none" w:sz="0" w:space="0" w:color="auto"/>
            <w:right w:val="none" w:sz="0" w:space="0" w:color="auto"/>
          </w:divBdr>
        </w:div>
        <w:div w:id="642387969">
          <w:marLeft w:val="0"/>
          <w:marRight w:val="0"/>
          <w:marTop w:val="0"/>
          <w:marBottom w:val="0"/>
          <w:divBdr>
            <w:top w:val="none" w:sz="0" w:space="0" w:color="auto"/>
            <w:left w:val="none" w:sz="0" w:space="0" w:color="auto"/>
            <w:bottom w:val="none" w:sz="0" w:space="0" w:color="auto"/>
            <w:right w:val="none" w:sz="0" w:space="0" w:color="auto"/>
          </w:divBdr>
        </w:div>
        <w:div w:id="262886012">
          <w:marLeft w:val="0"/>
          <w:marRight w:val="0"/>
          <w:marTop w:val="0"/>
          <w:marBottom w:val="0"/>
          <w:divBdr>
            <w:top w:val="none" w:sz="0" w:space="0" w:color="auto"/>
            <w:left w:val="none" w:sz="0" w:space="0" w:color="auto"/>
            <w:bottom w:val="none" w:sz="0" w:space="0" w:color="auto"/>
            <w:right w:val="none" w:sz="0" w:space="0" w:color="auto"/>
          </w:divBdr>
        </w:div>
        <w:div w:id="2128231930">
          <w:marLeft w:val="0"/>
          <w:marRight w:val="0"/>
          <w:marTop w:val="0"/>
          <w:marBottom w:val="0"/>
          <w:divBdr>
            <w:top w:val="none" w:sz="0" w:space="0" w:color="auto"/>
            <w:left w:val="none" w:sz="0" w:space="0" w:color="auto"/>
            <w:bottom w:val="none" w:sz="0" w:space="0" w:color="auto"/>
            <w:right w:val="none" w:sz="0" w:space="0" w:color="auto"/>
          </w:divBdr>
        </w:div>
        <w:div w:id="1125466566">
          <w:marLeft w:val="0"/>
          <w:marRight w:val="0"/>
          <w:marTop w:val="0"/>
          <w:marBottom w:val="0"/>
          <w:divBdr>
            <w:top w:val="none" w:sz="0" w:space="0" w:color="auto"/>
            <w:left w:val="none" w:sz="0" w:space="0" w:color="auto"/>
            <w:bottom w:val="none" w:sz="0" w:space="0" w:color="auto"/>
            <w:right w:val="none" w:sz="0" w:space="0" w:color="auto"/>
          </w:divBdr>
        </w:div>
        <w:div w:id="1469399698">
          <w:marLeft w:val="0"/>
          <w:marRight w:val="0"/>
          <w:marTop w:val="0"/>
          <w:marBottom w:val="0"/>
          <w:divBdr>
            <w:top w:val="none" w:sz="0" w:space="0" w:color="auto"/>
            <w:left w:val="none" w:sz="0" w:space="0" w:color="auto"/>
            <w:bottom w:val="none" w:sz="0" w:space="0" w:color="auto"/>
            <w:right w:val="none" w:sz="0" w:space="0" w:color="auto"/>
          </w:divBdr>
        </w:div>
        <w:div w:id="2067989952">
          <w:marLeft w:val="0"/>
          <w:marRight w:val="0"/>
          <w:marTop w:val="0"/>
          <w:marBottom w:val="0"/>
          <w:divBdr>
            <w:top w:val="none" w:sz="0" w:space="0" w:color="auto"/>
            <w:left w:val="none" w:sz="0" w:space="0" w:color="auto"/>
            <w:bottom w:val="none" w:sz="0" w:space="0" w:color="auto"/>
            <w:right w:val="none" w:sz="0" w:space="0" w:color="auto"/>
          </w:divBdr>
        </w:div>
        <w:div w:id="625965740">
          <w:marLeft w:val="0"/>
          <w:marRight w:val="0"/>
          <w:marTop w:val="0"/>
          <w:marBottom w:val="0"/>
          <w:divBdr>
            <w:top w:val="none" w:sz="0" w:space="0" w:color="auto"/>
            <w:left w:val="none" w:sz="0" w:space="0" w:color="auto"/>
            <w:bottom w:val="none" w:sz="0" w:space="0" w:color="auto"/>
            <w:right w:val="none" w:sz="0" w:space="0" w:color="auto"/>
          </w:divBdr>
        </w:div>
        <w:div w:id="1038119742">
          <w:marLeft w:val="0"/>
          <w:marRight w:val="0"/>
          <w:marTop w:val="0"/>
          <w:marBottom w:val="0"/>
          <w:divBdr>
            <w:top w:val="none" w:sz="0" w:space="0" w:color="auto"/>
            <w:left w:val="none" w:sz="0" w:space="0" w:color="auto"/>
            <w:bottom w:val="none" w:sz="0" w:space="0" w:color="auto"/>
            <w:right w:val="none" w:sz="0" w:space="0" w:color="auto"/>
          </w:divBdr>
        </w:div>
        <w:div w:id="948659792">
          <w:marLeft w:val="0"/>
          <w:marRight w:val="0"/>
          <w:marTop w:val="0"/>
          <w:marBottom w:val="0"/>
          <w:divBdr>
            <w:top w:val="none" w:sz="0" w:space="0" w:color="auto"/>
            <w:left w:val="none" w:sz="0" w:space="0" w:color="auto"/>
            <w:bottom w:val="none" w:sz="0" w:space="0" w:color="auto"/>
            <w:right w:val="none" w:sz="0" w:space="0" w:color="auto"/>
          </w:divBdr>
        </w:div>
        <w:div w:id="1060321149">
          <w:marLeft w:val="0"/>
          <w:marRight w:val="0"/>
          <w:marTop w:val="0"/>
          <w:marBottom w:val="0"/>
          <w:divBdr>
            <w:top w:val="none" w:sz="0" w:space="0" w:color="auto"/>
            <w:left w:val="none" w:sz="0" w:space="0" w:color="auto"/>
            <w:bottom w:val="none" w:sz="0" w:space="0" w:color="auto"/>
            <w:right w:val="none" w:sz="0" w:space="0" w:color="auto"/>
          </w:divBdr>
        </w:div>
        <w:div w:id="1337806402">
          <w:marLeft w:val="0"/>
          <w:marRight w:val="0"/>
          <w:marTop w:val="0"/>
          <w:marBottom w:val="0"/>
          <w:divBdr>
            <w:top w:val="none" w:sz="0" w:space="0" w:color="auto"/>
            <w:left w:val="none" w:sz="0" w:space="0" w:color="auto"/>
            <w:bottom w:val="none" w:sz="0" w:space="0" w:color="auto"/>
            <w:right w:val="none" w:sz="0" w:space="0" w:color="auto"/>
          </w:divBdr>
        </w:div>
        <w:div w:id="1492521031">
          <w:marLeft w:val="0"/>
          <w:marRight w:val="0"/>
          <w:marTop w:val="0"/>
          <w:marBottom w:val="0"/>
          <w:divBdr>
            <w:top w:val="none" w:sz="0" w:space="0" w:color="auto"/>
            <w:left w:val="none" w:sz="0" w:space="0" w:color="auto"/>
            <w:bottom w:val="none" w:sz="0" w:space="0" w:color="auto"/>
            <w:right w:val="none" w:sz="0" w:space="0" w:color="auto"/>
          </w:divBdr>
        </w:div>
        <w:div w:id="1899196959">
          <w:marLeft w:val="0"/>
          <w:marRight w:val="0"/>
          <w:marTop w:val="0"/>
          <w:marBottom w:val="0"/>
          <w:divBdr>
            <w:top w:val="none" w:sz="0" w:space="0" w:color="auto"/>
            <w:left w:val="none" w:sz="0" w:space="0" w:color="auto"/>
            <w:bottom w:val="none" w:sz="0" w:space="0" w:color="auto"/>
            <w:right w:val="none" w:sz="0" w:space="0" w:color="auto"/>
          </w:divBdr>
        </w:div>
        <w:div w:id="952597469">
          <w:marLeft w:val="0"/>
          <w:marRight w:val="0"/>
          <w:marTop w:val="0"/>
          <w:marBottom w:val="0"/>
          <w:divBdr>
            <w:top w:val="none" w:sz="0" w:space="0" w:color="auto"/>
            <w:left w:val="none" w:sz="0" w:space="0" w:color="auto"/>
            <w:bottom w:val="none" w:sz="0" w:space="0" w:color="auto"/>
            <w:right w:val="none" w:sz="0" w:space="0" w:color="auto"/>
          </w:divBdr>
        </w:div>
        <w:div w:id="1943221661">
          <w:marLeft w:val="0"/>
          <w:marRight w:val="0"/>
          <w:marTop w:val="0"/>
          <w:marBottom w:val="0"/>
          <w:divBdr>
            <w:top w:val="none" w:sz="0" w:space="0" w:color="auto"/>
            <w:left w:val="none" w:sz="0" w:space="0" w:color="auto"/>
            <w:bottom w:val="none" w:sz="0" w:space="0" w:color="auto"/>
            <w:right w:val="none" w:sz="0" w:space="0" w:color="auto"/>
          </w:divBdr>
        </w:div>
        <w:div w:id="1473015571">
          <w:marLeft w:val="0"/>
          <w:marRight w:val="0"/>
          <w:marTop w:val="0"/>
          <w:marBottom w:val="0"/>
          <w:divBdr>
            <w:top w:val="none" w:sz="0" w:space="0" w:color="auto"/>
            <w:left w:val="none" w:sz="0" w:space="0" w:color="auto"/>
            <w:bottom w:val="none" w:sz="0" w:space="0" w:color="auto"/>
            <w:right w:val="none" w:sz="0" w:space="0" w:color="auto"/>
          </w:divBdr>
        </w:div>
        <w:div w:id="1183010015">
          <w:marLeft w:val="0"/>
          <w:marRight w:val="0"/>
          <w:marTop w:val="0"/>
          <w:marBottom w:val="0"/>
          <w:divBdr>
            <w:top w:val="none" w:sz="0" w:space="0" w:color="auto"/>
            <w:left w:val="none" w:sz="0" w:space="0" w:color="auto"/>
            <w:bottom w:val="none" w:sz="0" w:space="0" w:color="auto"/>
            <w:right w:val="none" w:sz="0" w:space="0" w:color="auto"/>
          </w:divBdr>
        </w:div>
        <w:div w:id="481704820">
          <w:marLeft w:val="0"/>
          <w:marRight w:val="0"/>
          <w:marTop w:val="0"/>
          <w:marBottom w:val="0"/>
          <w:divBdr>
            <w:top w:val="none" w:sz="0" w:space="0" w:color="auto"/>
            <w:left w:val="none" w:sz="0" w:space="0" w:color="auto"/>
            <w:bottom w:val="none" w:sz="0" w:space="0" w:color="auto"/>
            <w:right w:val="none" w:sz="0" w:space="0" w:color="auto"/>
          </w:divBdr>
        </w:div>
        <w:div w:id="1827356369">
          <w:marLeft w:val="0"/>
          <w:marRight w:val="0"/>
          <w:marTop w:val="0"/>
          <w:marBottom w:val="0"/>
          <w:divBdr>
            <w:top w:val="none" w:sz="0" w:space="0" w:color="auto"/>
            <w:left w:val="none" w:sz="0" w:space="0" w:color="auto"/>
            <w:bottom w:val="none" w:sz="0" w:space="0" w:color="auto"/>
            <w:right w:val="none" w:sz="0" w:space="0" w:color="auto"/>
          </w:divBdr>
        </w:div>
        <w:div w:id="1945334088">
          <w:marLeft w:val="0"/>
          <w:marRight w:val="0"/>
          <w:marTop w:val="0"/>
          <w:marBottom w:val="0"/>
          <w:divBdr>
            <w:top w:val="none" w:sz="0" w:space="0" w:color="auto"/>
            <w:left w:val="none" w:sz="0" w:space="0" w:color="auto"/>
            <w:bottom w:val="none" w:sz="0" w:space="0" w:color="auto"/>
            <w:right w:val="none" w:sz="0" w:space="0" w:color="auto"/>
          </w:divBdr>
        </w:div>
        <w:div w:id="43649283">
          <w:marLeft w:val="0"/>
          <w:marRight w:val="0"/>
          <w:marTop w:val="0"/>
          <w:marBottom w:val="0"/>
          <w:divBdr>
            <w:top w:val="none" w:sz="0" w:space="0" w:color="auto"/>
            <w:left w:val="none" w:sz="0" w:space="0" w:color="auto"/>
            <w:bottom w:val="none" w:sz="0" w:space="0" w:color="auto"/>
            <w:right w:val="none" w:sz="0" w:space="0" w:color="auto"/>
          </w:divBdr>
        </w:div>
        <w:div w:id="860976856">
          <w:marLeft w:val="0"/>
          <w:marRight w:val="0"/>
          <w:marTop w:val="0"/>
          <w:marBottom w:val="0"/>
          <w:divBdr>
            <w:top w:val="none" w:sz="0" w:space="0" w:color="auto"/>
            <w:left w:val="none" w:sz="0" w:space="0" w:color="auto"/>
            <w:bottom w:val="none" w:sz="0" w:space="0" w:color="auto"/>
            <w:right w:val="none" w:sz="0" w:space="0" w:color="auto"/>
          </w:divBdr>
        </w:div>
        <w:div w:id="1655184273">
          <w:marLeft w:val="0"/>
          <w:marRight w:val="0"/>
          <w:marTop w:val="0"/>
          <w:marBottom w:val="0"/>
          <w:divBdr>
            <w:top w:val="none" w:sz="0" w:space="0" w:color="auto"/>
            <w:left w:val="none" w:sz="0" w:space="0" w:color="auto"/>
            <w:bottom w:val="none" w:sz="0" w:space="0" w:color="auto"/>
            <w:right w:val="none" w:sz="0" w:space="0" w:color="auto"/>
          </w:divBdr>
        </w:div>
        <w:div w:id="713698292">
          <w:marLeft w:val="0"/>
          <w:marRight w:val="0"/>
          <w:marTop w:val="0"/>
          <w:marBottom w:val="0"/>
          <w:divBdr>
            <w:top w:val="none" w:sz="0" w:space="0" w:color="auto"/>
            <w:left w:val="none" w:sz="0" w:space="0" w:color="auto"/>
            <w:bottom w:val="none" w:sz="0" w:space="0" w:color="auto"/>
            <w:right w:val="none" w:sz="0" w:space="0" w:color="auto"/>
          </w:divBdr>
        </w:div>
        <w:div w:id="1080979931">
          <w:marLeft w:val="0"/>
          <w:marRight w:val="0"/>
          <w:marTop w:val="0"/>
          <w:marBottom w:val="0"/>
          <w:divBdr>
            <w:top w:val="none" w:sz="0" w:space="0" w:color="auto"/>
            <w:left w:val="none" w:sz="0" w:space="0" w:color="auto"/>
            <w:bottom w:val="none" w:sz="0" w:space="0" w:color="auto"/>
            <w:right w:val="none" w:sz="0" w:space="0" w:color="auto"/>
          </w:divBdr>
        </w:div>
        <w:div w:id="34240738">
          <w:marLeft w:val="0"/>
          <w:marRight w:val="0"/>
          <w:marTop w:val="0"/>
          <w:marBottom w:val="0"/>
          <w:divBdr>
            <w:top w:val="none" w:sz="0" w:space="0" w:color="auto"/>
            <w:left w:val="none" w:sz="0" w:space="0" w:color="auto"/>
            <w:bottom w:val="none" w:sz="0" w:space="0" w:color="auto"/>
            <w:right w:val="none" w:sz="0" w:space="0" w:color="auto"/>
          </w:divBdr>
        </w:div>
        <w:div w:id="713314817">
          <w:marLeft w:val="0"/>
          <w:marRight w:val="0"/>
          <w:marTop w:val="0"/>
          <w:marBottom w:val="0"/>
          <w:divBdr>
            <w:top w:val="none" w:sz="0" w:space="0" w:color="auto"/>
            <w:left w:val="none" w:sz="0" w:space="0" w:color="auto"/>
            <w:bottom w:val="none" w:sz="0" w:space="0" w:color="auto"/>
            <w:right w:val="none" w:sz="0" w:space="0" w:color="auto"/>
          </w:divBdr>
        </w:div>
        <w:div w:id="137311770">
          <w:marLeft w:val="0"/>
          <w:marRight w:val="0"/>
          <w:marTop w:val="0"/>
          <w:marBottom w:val="0"/>
          <w:divBdr>
            <w:top w:val="none" w:sz="0" w:space="0" w:color="auto"/>
            <w:left w:val="none" w:sz="0" w:space="0" w:color="auto"/>
            <w:bottom w:val="none" w:sz="0" w:space="0" w:color="auto"/>
            <w:right w:val="none" w:sz="0" w:space="0" w:color="auto"/>
          </w:divBdr>
        </w:div>
        <w:div w:id="246118170">
          <w:marLeft w:val="0"/>
          <w:marRight w:val="0"/>
          <w:marTop w:val="0"/>
          <w:marBottom w:val="0"/>
          <w:divBdr>
            <w:top w:val="none" w:sz="0" w:space="0" w:color="auto"/>
            <w:left w:val="none" w:sz="0" w:space="0" w:color="auto"/>
            <w:bottom w:val="none" w:sz="0" w:space="0" w:color="auto"/>
            <w:right w:val="none" w:sz="0" w:space="0" w:color="auto"/>
          </w:divBdr>
        </w:div>
        <w:div w:id="1490053615">
          <w:marLeft w:val="0"/>
          <w:marRight w:val="0"/>
          <w:marTop w:val="0"/>
          <w:marBottom w:val="0"/>
          <w:divBdr>
            <w:top w:val="none" w:sz="0" w:space="0" w:color="auto"/>
            <w:left w:val="none" w:sz="0" w:space="0" w:color="auto"/>
            <w:bottom w:val="none" w:sz="0" w:space="0" w:color="auto"/>
            <w:right w:val="none" w:sz="0" w:space="0" w:color="auto"/>
          </w:divBdr>
        </w:div>
        <w:div w:id="247079114">
          <w:marLeft w:val="0"/>
          <w:marRight w:val="0"/>
          <w:marTop w:val="0"/>
          <w:marBottom w:val="0"/>
          <w:divBdr>
            <w:top w:val="none" w:sz="0" w:space="0" w:color="auto"/>
            <w:left w:val="none" w:sz="0" w:space="0" w:color="auto"/>
            <w:bottom w:val="none" w:sz="0" w:space="0" w:color="auto"/>
            <w:right w:val="none" w:sz="0" w:space="0" w:color="auto"/>
          </w:divBdr>
        </w:div>
        <w:div w:id="2031031436">
          <w:marLeft w:val="0"/>
          <w:marRight w:val="0"/>
          <w:marTop w:val="0"/>
          <w:marBottom w:val="0"/>
          <w:divBdr>
            <w:top w:val="none" w:sz="0" w:space="0" w:color="auto"/>
            <w:left w:val="none" w:sz="0" w:space="0" w:color="auto"/>
            <w:bottom w:val="none" w:sz="0" w:space="0" w:color="auto"/>
            <w:right w:val="none" w:sz="0" w:space="0" w:color="auto"/>
          </w:divBdr>
        </w:div>
        <w:div w:id="1225605114">
          <w:marLeft w:val="0"/>
          <w:marRight w:val="0"/>
          <w:marTop w:val="0"/>
          <w:marBottom w:val="0"/>
          <w:divBdr>
            <w:top w:val="none" w:sz="0" w:space="0" w:color="auto"/>
            <w:left w:val="none" w:sz="0" w:space="0" w:color="auto"/>
            <w:bottom w:val="none" w:sz="0" w:space="0" w:color="auto"/>
            <w:right w:val="none" w:sz="0" w:space="0" w:color="auto"/>
          </w:divBdr>
        </w:div>
        <w:div w:id="1944604448">
          <w:marLeft w:val="0"/>
          <w:marRight w:val="0"/>
          <w:marTop w:val="0"/>
          <w:marBottom w:val="0"/>
          <w:divBdr>
            <w:top w:val="none" w:sz="0" w:space="0" w:color="auto"/>
            <w:left w:val="none" w:sz="0" w:space="0" w:color="auto"/>
            <w:bottom w:val="none" w:sz="0" w:space="0" w:color="auto"/>
            <w:right w:val="none" w:sz="0" w:space="0" w:color="auto"/>
          </w:divBdr>
        </w:div>
        <w:div w:id="333190163">
          <w:marLeft w:val="0"/>
          <w:marRight w:val="0"/>
          <w:marTop w:val="0"/>
          <w:marBottom w:val="0"/>
          <w:divBdr>
            <w:top w:val="none" w:sz="0" w:space="0" w:color="auto"/>
            <w:left w:val="none" w:sz="0" w:space="0" w:color="auto"/>
            <w:bottom w:val="none" w:sz="0" w:space="0" w:color="auto"/>
            <w:right w:val="none" w:sz="0" w:space="0" w:color="auto"/>
          </w:divBdr>
        </w:div>
        <w:div w:id="903681634">
          <w:marLeft w:val="0"/>
          <w:marRight w:val="0"/>
          <w:marTop w:val="0"/>
          <w:marBottom w:val="0"/>
          <w:divBdr>
            <w:top w:val="none" w:sz="0" w:space="0" w:color="auto"/>
            <w:left w:val="none" w:sz="0" w:space="0" w:color="auto"/>
            <w:bottom w:val="none" w:sz="0" w:space="0" w:color="auto"/>
            <w:right w:val="none" w:sz="0" w:space="0" w:color="auto"/>
          </w:divBdr>
        </w:div>
        <w:div w:id="1224366487">
          <w:marLeft w:val="0"/>
          <w:marRight w:val="0"/>
          <w:marTop w:val="0"/>
          <w:marBottom w:val="0"/>
          <w:divBdr>
            <w:top w:val="none" w:sz="0" w:space="0" w:color="auto"/>
            <w:left w:val="none" w:sz="0" w:space="0" w:color="auto"/>
            <w:bottom w:val="none" w:sz="0" w:space="0" w:color="auto"/>
            <w:right w:val="none" w:sz="0" w:space="0" w:color="auto"/>
          </w:divBdr>
        </w:div>
        <w:div w:id="237442036">
          <w:marLeft w:val="0"/>
          <w:marRight w:val="0"/>
          <w:marTop w:val="0"/>
          <w:marBottom w:val="0"/>
          <w:divBdr>
            <w:top w:val="none" w:sz="0" w:space="0" w:color="auto"/>
            <w:left w:val="none" w:sz="0" w:space="0" w:color="auto"/>
            <w:bottom w:val="none" w:sz="0" w:space="0" w:color="auto"/>
            <w:right w:val="none" w:sz="0" w:space="0" w:color="auto"/>
          </w:divBdr>
        </w:div>
        <w:div w:id="124780633">
          <w:marLeft w:val="0"/>
          <w:marRight w:val="0"/>
          <w:marTop w:val="0"/>
          <w:marBottom w:val="0"/>
          <w:divBdr>
            <w:top w:val="none" w:sz="0" w:space="0" w:color="auto"/>
            <w:left w:val="none" w:sz="0" w:space="0" w:color="auto"/>
            <w:bottom w:val="none" w:sz="0" w:space="0" w:color="auto"/>
            <w:right w:val="none" w:sz="0" w:space="0" w:color="auto"/>
          </w:divBdr>
        </w:div>
        <w:div w:id="1846282149">
          <w:marLeft w:val="0"/>
          <w:marRight w:val="0"/>
          <w:marTop w:val="0"/>
          <w:marBottom w:val="0"/>
          <w:divBdr>
            <w:top w:val="none" w:sz="0" w:space="0" w:color="auto"/>
            <w:left w:val="none" w:sz="0" w:space="0" w:color="auto"/>
            <w:bottom w:val="none" w:sz="0" w:space="0" w:color="auto"/>
            <w:right w:val="none" w:sz="0" w:space="0" w:color="auto"/>
          </w:divBdr>
        </w:div>
        <w:div w:id="1586453249">
          <w:marLeft w:val="0"/>
          <w:marRight w:val="0"/>
          <w:marTop w:val="0"/>
          <w:marBottom w:val="0"/>
          <w:divBdr>
            <w:top w:val="none" w:sz="0" w:space="0" w:color="auto"/>
            <w:left w:val="none" w:sz="0" w:space="0" w:color="auto"/>
            <w:bottom w:val="none" w:sz="0" w:space="0" w:color="auto"/>
            <w:right w:val="none" w:sz="0" w:space="0" w:color="auto"/>
          </w:divBdr>
        </w:div>
        <w:div w:id="1396314321">
          <w:marLeft w:val="0"/>
          <w:marRight w:val="0"/>
          <w:marTop w:val="0"/>
          <w:marBottom w:val="0"/>
          <w:divBdr>
            <w:top w:val="none" w:sz="0" w:space="0" w:color="auto"/>
            <w:left w:val="none" w:sz="0" w:space="0" w:color="auto"/>
            <w:bottom w:val="none" w:sz="0" w:space="0" w:color="auto"/>
            <w:right w:val="none" w:sz="0" w:space="0" w:color="auto"/>
          </w:divBdr>
        </w:div>
        <w:div w:id="579103123">
          <w:marLeft w:val="0"/>
          <w:marRight w:val="0"/>
          <w:marTop w:val="0"/>
          <w:marBottom w:val="0"/>
          <w:divBdr>
            <w:top w:val="none" w:sz="0" w:space="0" w:color="auto"/>
            <w:left w:val="none" w:sz="0" w:space="0" w:color="auto"/>
            <w:bottom w:val="none" w:sz="0" w:space="0" w:color="auto"/>
            <w:right w:val="none" w:sz="0" w:space="0" w:color="auto"/>
          </w:divBdr>
        </w:div>
        <w:div w:id="1198663392">
          <w:marLeft w:val="0"/>
          <w:marRight w:val="0"/>
          <w:marTop w:val="0"/>
          <w:marBottom w:val="0"/>
          <w:divBdr>
            <w:top w:val="none" w:sz="0" w:space="0" w:color="auto"/>
            <w:left w:val="none" w:sz="0" w:space="0" w:color="auto"/>
            <w:bottom w:val="none" w:sz="0" w:space="0" w:color="auto"/>
            <w:right w:val="none" w:sz="0" w:space="0" w:color="auto"/>
          </w:divBdr>
        </w:div>
        <w:div w:id="1643197211">
          <w:marLeft w:val="0"/>
          <w:marRight w:val="0"/>
          <w:marTop w:val="0"/>
          <w:marBottom w:val="0"/>
          <w:divBdr>
            <w:top w:val="none" w:sz="0" w:space="0" w:color="auto"/>
            <w:left w:val="none" w:sz="0" w:space="0" w:color="auto"/>
            <w:bottom w:val="none" w:sz="0" w:space="0" w:color="auto"/>
            <w:right w:val="none" w:sz="0" w:space="0" w:color="auto"/>
          </w:divBdr>
        </w:div>
        <w:div w:id="1016731866">
          <w:marLeft w:val="0"/>
          <w:marRight w:val="0"/>
          <w:marTop w:val="0"/>
          <w:marBottom w:val="0"/>
          <w:divBdr>
            <w:top w:val="none" w:sz="0" w:space="0" w:color="auto"/>
            <w:left w:val="none" w:sz="0" w:space="0" w:color="auto"/>
            <w:bottom w:val="none" w:sz="0" w:space="0" w:color="auto"/>
            <w:right w:val="none" w:sz="0" w:space="0" w:color="auto"/>
          </w:divBdr>
        </w:div>
        <w:div w:id="43457704">
          <w:marLeft w:val="0"/>
          <w:marRight w:val="0"/>
          <w:marTop w:val="0"/>
          <w:marBottom w:val="0"/>
          <w:divBdr>
            <w:top w:val="none" w:sz="0" w:space="0" w:color="auto"/>
            <w:left w:val="none" w:sz="0" w:space="0" w:color="auto"/>
            <w:bottom w:val="none" w:sz="0" w:space="0" w:color="auto"/>
            <w:right w:val="none" w:sz="0" w:space="0" w:color="auto"/>
          </w:divBdr>
        </w:div>
        <w:div w:id="1987783451">
          <w:marLeft w:val="0"/>
          <w:marRight w:val="0"/>
          <w:marTop w:val="0"/>
          <w:marBottom w:val="0"/>
          <w:divBdr>
            <w:top w:val="none" w:sz="0" w:space="0" w:color="auto"/>
            <w:left w:val="none" w:sz="0" w:space="0" w:color="auto"/>
            <w:bottom w:val="none" w:sz="0" w:space="0" w:color="auto"/>
            <w:right w:val="none" w:sz="0" w:space="0" w:color="auto"/>
          </w:divBdr>
        </w:div>
        <w:div w:id="1275357011">
          <w:marLeft w:val="0"/>
          <w:marRight w:val="0"/>
          <w:marTop w:val="0"/>
          <w:marBottom w:val="0"/>
          <w:divBdr>
            <w:top w:val="none" w:sz="0" w:space="0" w:color="auto"/>
            <w:left w:val="none" w:sz="0" w:space="0" w:color="auto"/>
            <w:bottom w:val="none" w:sz="0" w:space="0" w:color="auto"/>
            <w:right w:val="none" w:sz="0" w:space="0" w:color="auto"/>
          </w:divBdr>
        </w:div>
        <w:div w:id="104347414">
          <w:marLeft w:val="0"/>
          <w:marRight w:val="0"/>
          <w:marTop w:val="0"/>
          <w:marBottom w:val="0"/>
          <w:divBdr>
            <w:top w:val="none" w:sz="0" w:space="0" w:color="auto"/>
            <w:left w:val="none" w:sz="0" w:space="0" w:color="auto"/>
            <w:bottom w:val="none" w:sz="0" w:space="0" w:color="auto"/>
            <w:right w:val="none" w:sz="0" w:space="0" w:color="auto"/>
          </w:divBdr>
        </w:div>
        <w:div w:id="1867520258">
          <w:marLeft w:val="0"/>
          <w:marRight w:val="0"/>
          <w:marTop w:val="0"/>
          <w:marBottom w:val="0"/>
          <w:divBdr>
            <w:top w:val="none" w:sz="0" w:space="0" w:color="auto"/>
            <w:left w:val="none" w:sz="0" w:space="0" w:color="auto"/>
            <w:bottom w:val="none" w:sz="0" w:space="0" w:color="auto"/>
            <w:right w:val="none" w:sz="0" w:space="0" w:color="auto"/>
          </w:divBdr>
        </w:div>
        <w:div w:id="1991667901">
          <w:marLeft w:val="0"/>
          <w:marRight w:val="0"/>
          <w:marTop w:val="0"/>
          <w:marBottom w:val="0"/>
          <w:divBdr>
            <w:top w:val="none" w:sz="0" w:space="0" w:color="auto"/>
            <w:left w:val="none" w:sz="0" w:space="0" w:color="auto"/>
            <w:bottom w:val="none" w:sz="0" w:space="0" w:color="auto"/>
            <w:right w:val="none" w:sz="0" w:space="0" w:color="auto"/>
          </w:divBdr>
        </w:div>
        <w:div w:id="1047605776">
          <w:marLeft w:val="0"/>
          <w:marRight w:val="0"/>
          <w:marTop w:val="0"/>
          <w:marBottom w:val="0"/>
          <w:divBdr>
            <w:top w:val="none" w:sz="0" w:space="0" w:color="auto"/>
            <w:left w:val="none" w:sz="0" w:space="0" w:color="auto"/>
            <w:bottom w:val="none" w:sz="0" w:space="0" w:color="auto"/>
            <w:right w:val="none" w:sz="0" w:space="0" w:color="auto"/>
          </w:divBdr>
        </w:div>
        <w:div w:id="378361350">
          <w:marLeft w:val="0"/>
          <w:marRight w:val="0"/>
          <w:marTop w:val="0"/>
          <w:marBottom w:val="0"/>
          <w:divBdr>
            <w:top w:val="none" w:sz="0" w:space="0" w:color="auto"/>
            <w:left w:val="none" w:sz="0" w:space="0" w:color="auto"/>
            <w:bottom w:val="none" w:sz="0" w:space="0" w:color="auto"/>
            <w:right w:val="none" w:sz="0" w:space="0" w:color="auto"/>
          </w:divBdr>
        </w:div>
        <w:div w:id="1167012173">
          <w:marLeft w:val="0"/>
          <w:marRight w:val="0"/>
          <w:marTop w:val="0"/>
          <w:marBottom w:val="0"/>
          <w:divBdr>
            <w:top w:val="none" w:sz="0" w:space="0" w:color="auto"/>
            <w:left w:val="none" w:sz="0" w:space="0" w:color="auto"/>
            <w:bottom w:val="none" w:sz="0" w:space="0" w:color="auto"/>
            <w:right w:val="none" w:sz="0" w:space="0" w:color="auto"/>
          </w:divBdr>
        </w:div>
        <w:div w:id="1801721588">
          <w:marLeft w:val="0"/>
          <w:marRight w:val="0"/>
          <w:marTop w:val="0"/>
          <w:marBottom w:val="0"/>
          <w:divBdr>
            <w:top w:val="none" w:sz="0" w:space="0" w:color="auto"/>
            <w:left w:val="none" w:sz="0" w:space="0" w:color="auto"/>
            <w:bottom w:val="none" w:sz="0" w:space="0" w:color="auto"/>
            <w:right w:val="none" w:sz="0" w:space="0" w:color="auto"/>
          </w:divBdr>
        </w:div>
        <w:div w:id="707413434">
          <w:marLeft w:val="0"/>
          <w:marRight w:val="0"/>
          <w:marTop w:val="0"/>
          <w:marBottom w:val="0"/>
          <w:divBdr>
            <w:top w:val="none" w:sz="0" w:space="0" w:color="auto"/>
            <w:left w:val="none" w:sz="0" w:space="0" w:color="auto"/>
            <w:bottom w:val="none" w:sz="0" w:space="0" w:color="auto"/>
            <w:right w:val="none" w:sz="0" w:space="0" w:color="auto"/>
          </w:divBdr>
        </w:div>
        <w:div w:id="319768704">
          <w:marLeft w:val="0"/>
          <w:marRight w:val="0"/>
          <w:marTop w:val="0"/>
          <w:marBottom w:val="0"/>
          <w:divBdr>
            <w:top w:val="none" w:sz="0" w:space="0" w:color="auto"/>
            <w:left w:val="none" w:sz="0" w:space="0" w:color="auto"/>
            <w:bottom w:val="none" w:sz="0" w:space="0" w:color="auto"/>
            <w:right w:val="none" w:sz="0" w:space="0" w:color="auto"/>
          </w:divBdr>
        </w:div>
        <w:div w:id="81150669">
          <w:marLeft w:val="0"/>
          <w:marRight w:val="0"/>
          <w:marTop w:val="0"/>
          <w:marBottom w:val="0"/>
          <w:divBdr>
            <w:top w:val="none" w:sz="0" w:space="0" w:color="auto"/>
            <w:left w:val="none" w:sz="0" w:space="0" w:color="auto"/>
            <w:bottom w:val="none" w:sz="0" w:space="0" w:color="auto"/>
            <w:right w:val="none" w:sz="0" w:space="0" w:color="auto"/>
          </w:divBdr>
        </w:div>
        <w:div w:id="1361081028">
          <w:marLeft w:val="0"/>
          <w:marRight w:val="0"/>
          <w:marTop w:val="0"/>
          <w:marBottom w:val="0"/>
          <w:divBdr>
            <w:top w:val="none" w:sz="0" w:space="0" w:color="auto"/>
            <w:left w:val="none" w:sz="0" w:space="0" w:color="auto"/>
            <w:bottom w:val="none" w:sz="0" w:space="0" w:color="auto"/>
            <w:right w:val="none" w:sz="0" w:space="0" w:color="auto"/>
          </w:divBdr>
        </w:div>
        <w:div w:id="79181866">
          <w:marLeft w:val="0"/>
          <w:marRight w:val="0"/>
          <w:marTop w:val="0"/>
          <w:marBottom w:val="0"/>
          <w:divBdr>
            <w:top w:val="none" w:sz="0" w:space="0" w:color="auto"/>
            <w:left w:val="none" w:sz="0" w:space="0" w:color="auto"/>
            <w:bottom w:val="none" w:sz="0" w:space="0" w:color="auto"/>
            <w:right w:val="none" w:sz="0" w:space="0" w:color="auto"/>
          </w:divBdr>
        </w:div>
        <w:div w:id="797065580">
          <w:marLeft w:val="0"/>
          <w:marRight w:val="0"/>
          <w:marTop w:val="0"/>
          <w:marBottom w:val="0"/>
          <w:divBdr>
            <w:top w:val="none" w:sz="0" w:space="0" w:color="auto"/>
            <w:left w:val="none" w:sz="0" w:space="0" w:color="auto"/>
            <w:bottom w:val="none" w:sz="0" w:space="0" w:color="auto"/>
            <w:right w:val="none" w:sz="0" w:space="0" w:color="auto"/>
          </w:divBdr>
        </w:div>
        <w:div w:id="1860116064">
          <w:marLeft w:val="0"/>
          <w:marRight w:val="0"/>
          <w:marTop w:val="0"/>
          <w:marBottom w:val="0"/>
          <w:divBdr>
            <w:top w:val="none" w:sz="0" w:space="0" w:color="auto"/>
            <w:left w:val="none" w:sz="0" w:space="0" w:color="auto"/>
            <w:bottom w:val="none" w:sz="0" w:space="0" w:color="auto"/>
            <w:right w:val="none" w:sz="0" w:space="0" w:color="auto"/>
          </w:divBdr>
        </w:div>
        <w:div w:id="1554929043">
          <w:marLeft w:val="0"/>
          <w:marRight w:val="0"/>
          <w:marTop w:val="0"/>
          <w:marBottom w:val="0"/>
          <w:divBdr>
            <w:top w:val="none" w:sz="0" w:space="0" w:color="auto"/>
            <w:left w:val="none" w:sz="0" w:space="0" w:color="auto"/>
            <w:bottom w:val="none" w:sz="0" w:space="0" w:color="auto"/>
            <w:right w:val="none" w:sz="0" w:space="0" w:color="auto"/>
          </w:divBdr>
        </w:div>
        <w:div w:id="3671045">
          <w:marLeft w:val="0"/>
          <w:marRight w:val="0"/>
          <w:marTop w:val="0"/>
          <w:marBottom w:val="0"/>
          <w:divBdr>
            <w:top w:val="none" w:sz="0" w:space="0" w:color="auto"/>
            <w:left w:val="none" w:sz="0" w:space="0" w:color="auto"/>
            <w:bottom w:val="none" w:sz="0" w:space="0" w:color="auto"/>
            <w:right w:val="none" w:sz="0" w:space="0" w:color="auto"/>
          </w:divBdr>
        </w:div>
        <w:div w:id="1019939656">
          <w:marLeft w:val="0"/>
          <w:marRight w:val="0"/>
          <w:marTop w:val="0"/>
          <w:marBottom w:val="0"/>
          <w:divBdr>
            <w:top w:val="none" w:sz="0" w:space="0" w:color="auto"/>
            <w:left w:val="none" w:sz="0" w:space="0" w:color="auto"/>
            <w:bottom w:val="none" w:sz="0" w:space="0" w:color="auto"/>
            <w:right w:val="none" w:sz="0" w:space="0" w:color="auto"/>
          </w:divBdr>
        </w:div>
        <w:div w:id="1718508770">
          <w:marLeft w:val="0"/>
          <w:marRight w:val="0"/>
          <w:marTop w:val="0"/>
          <w:marBottom w:val="0"/>
          <w:divBdr>
            <w:top w:val="none" w:sz="0" w:space="0" w:color="auto"/>
            <w:left w:val="none" w:sz="0" w:space="0" w:color="auto"/>
            <w:bottom w:val="none" w:sz="0" w:space="0" w:color="auto"/>
            <w:right w:val="none" w:sz="0" w:space="0" w:color="auto"/>
          </w:divBdr>
        </w:div>
        <w:div w:id="2104256371">
          <w:marLeft w:val="0"/>
          <w:marRight w:val="0"/>
          <w:marTop w:val="0"/>
          <w:marBottom w:val="0"/>
          <w:divBdr>
            <w:top w:val="none" w:sz="0" w:space="0" w:color="auto"/>
            <w:left w:val="none" w:sz="0" w:space="0" w:color="auto"/>
            <w:bottom w:val="none" w:sz="0" w:space="0" w:color="auto"/>
            <w:right w:val="none" w:sz="0" w:space="0" w:color="auto"/>
          </w:divBdr>
        </w:div>
        <w:div w:id="1125004791">
          <w:marLeft w:val="0"/>
          <w:marRight w:val="0"/>
          <w:marTop w:val="0"/>
          <w:marBottom w:val="0"/>
          <w:divBdr>
            <w:top w:val="none" w:sz="0" w:space="0" w:color="auto"/>
            <w:left w:val="none" w:sz="0" w:space="0" w:color="auto"/>
            <w:bottom w:val="none" w:sz="0" w:space="0" w:color="auto"/>
            <w:right w:val="none" w:sz="0" w:space="0" w:color="auto"/>
          </w:divBdr>
        </w:div>
        <w:div w:id="1428960936">
          <w:marLeft w:val="0"/>
          <w:marRight w:val="0"/>
          <w:marTop w:val="0"/>
          <w:marBottom w:val="0"/>
          <w:divBdr>
            <w:top w:val="none" w:sz="0" w:space="0" w:color="auto"/>
            <w:left w:val="none" w:sz="0" w:space="0" w:color="auto"/>
            <w:bottom w:val="none" w:sz="0" w:space="0" w:color="auto"/>
            <w:right w:val="none" w:sz="0" w:space="0" w:color="auto"/>
          </w:divBdr>
        </w:div>
        <w:div w:id="1460684961">
          <w:marLeft w:val="0"/>
          <w:marRight w:val="0"/>
          <w:marTop w:val="0"/>
          <w:marBottom w:val="0"/>
          <w:divBdr>
            <w:top w:val="none" w:sz="0" w:space="0" w:color="auto"/>
            <w:left w:val="none" w:sz="0" w:space="0" w:color="auto"/>
            <w:bottom w:val="none" w:sz="0" w:space="0" w:color="auto"/>
            <w:right w:val="none" w:sz="0" w:space="0" w:color="auto"/>
          </w:divBdr>
        </w:div>
        <w:div w:id="2024361627">
          <w:marLeft w:val="0"/>
          <w:marRight w:val="0"/>
          <w:marTop w:val="0"/>
          <w:marBottom w:val="0"/>
          <w:divBdr>
            <w:top w:val="none" w:sz="0" w:space="0" w:color="auto"/>
            <w:left w:val="none" w:sz="0" w:space="0" w:color="auto"/>
            <w:bottom w:val="none" w:sz="0" w:space="0" w:color="auto"/>
            <w:right w:val="none" w:sz="0" w:space="0" w:color="auto"/>
          </w:divBdr>
        </w:div>
        <w:div w:id="830175563">
          <w:marLeft w:val="0"/>
          <w:marRight w:val="0"/>
          <w:marTop w:val="0"/>
          <w:marBottom w:val="0"/>
          <w:divBdr>
            <w:top w:val="none" w:sz="0" w:space="0" w:color="auto"/>
            <w:left w:val="none" w:sz="0" w:space="0" w:color="auto"/>
            <w:bottom w:val="none" w:sz="0" w:space="0" w:color="auto"/>
            <w:right w:val="none" w:sz="0" w:space="0" w:color="auto"/>
          </w:divBdr>
        </w:div>
        <w:div w:id="1569194973">
          <w:marLeft w:val="0"/>
          <w:marRight w:val="0"/>
          <w:marTop w:val="0"/>
          <w:marBottom w:val="0"/>
          <w:divBdr>
            <w:top w:val="none" w:sz="0" w:space="0" w:color="auto"/>
            <w:left w:val="none" w:sz="0" w:space="0" w:color="auto"/>
            <w:bottom w:val="none" w:sz="0" w:space="0" w:color="auto"/>
            <w:right w:val="none" w:sz="0" w:space="0" w:color="auto"/>
          </w:divBdr>
        </w:div>
        <w:div w:id="909534533">
          <w:marLeft w:val="0"/>
          <w:marRight w:val="0"/>
          <w:marTop w:val="0"/>
          <w:marBottom w:val="0"/>
          <w:divBdr>
            <w:top w:val="none" w:sz="0" w:space="0" w:color="auto"/>
            <w:left w:val="none" w:sz="0" w:space="0" w:color="auto"/>
            <w:bottom w:val="none" w:sz="0" w:space="0" w:color="auto"/>
            <w:right w:val="none" w:sz="0" w:space="0" w:color="auto"/>
          </w:divBdr>
        </w:div>
        <w:div w:id="600528896">
          <w:marLeft w:val="0"/>
          <w:marRight w:val="0"/>
          <w:marTop w:val="0"/>
          <w:marBottom w:val="0"/>
          <w:divBdr>
            <w:top w:val="none" w:sz="0" w:space="0" w:color="auto"/>
            <w:left w:val="none" w:sz="0" w:space="0" w:color="auto"/>
            <w:bottom w:val="none" w:sz="0" w:space="0" w:color="auto"/>
            <w:right w:val="none" w:sz="0" w:space="0" w:color="auto"/>
          </w:divBdr>
        </w:div>
        <w:div w:id="616791680">
          <w:marLeft w:val="0"/>
          <w:marRight w:val="0"/>
          <w:marTop w:val="0"/>
          <w:marBottom w:val="0"/>
          <w:divBdr>
            <w:top w:val="none" w:sz="0" w:space="0" w:color="auto"/>
            <w:left w:val="none" w:sz="0" w:space="0" w:color="auto"/>
            <w:bottom w:val="none" w:sz="0" w:space="0" w:color="auto"/>
            <w:right w:val="none" w:sz="0" w:space="0" w:color="auto"/>
          </w:divBdr>
        </w:div>
        <w:div w:id="459032434">
          <w:marLeft w:val="0"/>
          <w:marRight w:val="0"/>
          <w:marTop w:val="0"/>
          <w:marBottom w:val="0"/>
          <w:divBdr>
            <w:top w:val="none" w:sz="0" w:space="0" w:color="auto"/>
            <w:left w:val="none" w:sz="0" w:space="0" w:color="auto"/>
            <w:bottom w:val="none" w:sz="0" w:space="0" w:color="auto"/>
            <w:right w:val="none" w:sz="0" w:space="0" w:color="auto"/>
          </w:divBdr>
        </w:div>
        <w:div w:id="24330360">
          <w:marLeft w:val="0"/>
          <w:marRight w:val="0"/>
          <w:marTop w:val="0"/>
          <w:marBottom w:val="0"/>
          <w:divBdr>
            <w:top w:val="none" w:sz="0" w:space="0" w:color="auto"/>
            <w:left w:val="none" w:sz="0" w:space="0" w:color="auto"/>
            <w:bottom w:val="none" w:sz="0" w:space="0" w:color="auto"/>
            <w:right w:val="none" w:sz="0" w:space="0" w:color="auto"/>
          </w:divBdr>
        </w:div>
        <w:div w:id="1739550860">
          <w:marLeft w:val="0"/>
          <w:marRight w:val="0"/>
          <w:marTop w:val="0"/>
          <w:marBottom w:val="0"/>
          <w:divBdr>
            <w:top w:val="none" w:sz="0" w:space="0" w:color="auto"/>
            <w:left w:val="none" w:sz="0" w:space="0" w:color="auto"/>
            <w:bottom w:val="none" w:sz="0" w:space="0" w:color="auto"/>
            <w:right w:val="none" w:sz="0" w:space="0" w:color="auto"/>
          </w:divBdr>
        </w:div>
        <w:div w:id="1198592178">
          <w:marLeft w:val="0"/>
          <w:marRight w:val="0"/>
          <w:marTop w:val="0"/>
          <w:marBottom w:val="0"/>
          <w:divBdr>
            <w:top w:val="none" w:sz="0" w:space="0" w:color="auto"/>
            <w:left w:val="none" w:sz="0" w:space="0" w:color="auto"/>
            <w:bottom w:val="none" w:sz="0" w:space="0" w:color="auto"/>
            <w:right w:val="none" w:sz="0" w:space="0" w:color="auto"/>
          </w:divBdr>
        </w:div>
        <w:div w:id="296037438">
          <w:marLeft w:val="0"/>
          <w:marRight w:val="0"/>
          <w:marTop w:val="0"/>
          <w:marBottom w:val="0"/>
          <w:divBdr>
            <w:top w:val="none" w:sz="0" w:space="0" w:color="auto"/>
            <w:left w:val="none" w:sz="0" w:space="0" w:color="auto"/>
            <w:bottom w:val="none" w:sz="0" w:space="0" w:color="auto"/>
            <w:right w:val="none" w:sz="0" w:space="0" w:color="auto"/>
          </w:divBdr>
        </w:div>
        <w:div w:id="1336954051">
          <w:marLeft w:val="0"/>
          <w:marRight w:val="0"/>
          <w:marTop w:val="0"/>
          <w:marBottom w:val="0"/>
          <w:divBdr>
            <w:top w:val="none" w:sz="0" w:space="0" w:color="auto"/>
            <w:left w:val="none" w:sz="0" w:space="0" w:color="auto"/>
            <w:bottom w:val="none" w:sz="0" w:space="0" w:color="auto"/>
            <w:right w:val="none" w:sz="0" w:space="0" w:color="auto"/>
          </w:divBdr>
        </w:div>
        <w:div w:id="1835880434">
          <w:marLeft w:val="0"/>
          <w:marRight w:val="0"/>
          <w:marTop w:val="0"/>
          <w:marBottom w:val="0"/>
          <w:divBdr>
            <w:top w:val="none" w:sz="0" w:space="0" w:color="auto"/>
            <w:left w:val="none" w:sz="0" w:space="0" w:color="auto"/>
            <w:bottom w:val="none" w:sz="0" w:space="0" w:color="auto"/>
            <w:right w:val="none" w:sz="0" w:space="0" w:color="auto"/>
          </w:divBdr>
        </w:div>
        <w:div w:id="94326635">
          <w:marLeft w:val="0"/>
          <w:marRight w:val="0"/>
          <w:marTop w:val="0"/>
          <w:marBottom w:val="0"/>
          <w:divBdr>
            <w:top w:val="none" w:sz="0" w:space="0" w:color="auto"/>
            <w:left w:val="none" w:sz="0" w:space="0" w:color="auto"/>
            <w:bottom w:val="none" w:sz="0" w:space="0" w:color="auto"/>
            <w:right w:val="none" w:sz="0" w:space="0" w:color="auto"/>
          </w:divBdr>
        </w:div>
        <w:div w:id="1333410723">
          <w:marLeft w:val="0"/>
          <w:marRight w:val="0"/>
          <w:marTop w:val="0"/>
          <w:marBottom w:val="0"/>
          <w:divBdr>
            <w:top w:val="none" w:sz="0" w:space="0" w:color="auto"/>
            <w:left w:val="none" w:sz="0" w:space="0" w:color="auto"/>
            <w:bottom w:val="none" w:sz="0" w:space="0" w:color="auto"/>
            <w:right w:val="none" w:sz="0" w:space="0" w:color="auto"/>
          </w:divBdr>
        </w:div>
        <w:div w:id="2118866178">
          <w:marLeft w:val="0"/>
          <w:marRight w:val="0"/>
          <w:marTop w:val="0"/>
          <w:marBottom w:val="0"/>
          <w:divBdr>
            <w:top w:val="none" w:sz="0" w:space="0" w:color="auto"/>
            <w:left w:val="none" w:sz="0" w:space="0" w:color="auto"/>
            <w:bottom w:val="none" w:sz="0" w:space="0" w:color="auto"/>
            <w:right w:val="none" w:sz="0" w:space="0" w:color="auto"/>
          </w:divBdr>
        </w:div>
        <w:div w:id="1437024458">
          <w:marLeft w:val="0"/>
          <w:marRight w:val="0"/>
          <w:marTop w:val="0"/>
          <w:marBottom w:val="0"/>
          <w:divBdr>
            <w:top w:val="none" w:sz="0" w:space="0" w:color="auto"/>
            <w:left w:val="none" w:sz="0" w:space="0" w:color="auto"/>
            <w:bottom w:val="none" w:sz="0" w:space="0" w:color="auto"/>
            <w:right w:val="none" w:sz="0" w:space="0" w:color="auto"/>
          </w:divBdr>
        </w:div>
        <w:div w:id="505360618">
          <w:marLeft w:val="0"/>
          <w:marRight w:val="0"/>
          <w:marTop w:val="0"/>
          <w:marBottom w:val="0"/>
          <w:divBdr>
            <w:top w:val="none" w:sz="0" w:space="0" w:color="auto"/>
            <w:left w:val="none" w:sz="0" w:space="0" w:color="auto"/>
            <w:bottom w:val="none" w:sz="0" w:space="0" w:color="auto"/>
            <w:right w:val="none" w:sz="0" w:space="0" w:color="auto"/>
          </w:divBdr>
        </w:div>
        <w:div w:id="261686067">
          <w:marLeft w:val="0"/>
          <w:marRight w:val="0"/>
          <w:marTop w:val="0"/>
          <w:marBottom w:val="0"/>
          <w:divBdr>
            <w:top w:val="none" w:sz="0" w:space="0" w:color="auto"/>
            <w:left w:val="none" w:sz="0" w:space="0" w:color="auto"/>
            <w:bottom w:val="none" w:sz="0" w:space="0" w:color="auto"/>
            <w:right w:val="none" w:sz="0" w:space="0" w:color="auto"/>
          </w:divBdr>
        </w:div>
        <w:div w:id="1257862179">
          <w:marLeft w:val="0"/>
          <w:marRight w:val="0"/>
          <w:marTop w:val="0"/>
          <w:marBottom w:val="0"/>
          <w:divBdr>
            <w:top w:val="none" w:sz="0" w:space="0" w:color="auto"/>
            <w:left w:val="none" w:sz="0" w:space="0" w:color="auto"/>
            <w:bottom w:val="none" w:sz="0" w:space="0" w:color="auto"/>
            <w:right w:val="none" w:sz="0" w:space="0" w:color="auto"/>
          </w:divBdr>
        </w:div>
        <w:div w:id="2146652921">
          <w:marLeft w:val="0"/>
          <w:marRight w:val="0"/>
          <w:marTop w:val="0"/>
          <w:marBottom w:val="0"/>
          <w:divBdr>
            <w:top w:val="none" w:sz="0" w:space="0" w:color="auto"/>
            <w:left w:val="none" w:sz="0" w:space="0" w:color="auto"/>
            <w:bottom w:val="none" w:sz="0" w:space="0" w:color="auto"/>
            <w:right w:val="none" w:sz="0" w:space="0" w:color="auto"/>
          </w:divBdr>
        </w:div>
        <w:div w:id="1212031949">
          <w:marLeft w:val="0"/>
          <w:marRight w:val="0"/>
          <w:marTop w:val="0"/>
          <w:marBottom w:val="0"/>
          <w:divBdr>
            <w:top w:val="none" w:sz="0" w:space="0" w:color="auto"/>
            <w:left w:val="none" w:sz="0" w:space="0" w:color="auto"/>
            <w:bottom w:val="none" w:sz="0" w:space="0" w:color="auto"/>
            <w:right w:val="none" w:sz="0" w:space="0" w:color="auto"/>
          </w:divBdr>
        </w:div>
        <w:div w:id="8801647">
          <w:marLeft w:val="0"/>
          <w:marRight w:val="0"/>
          <w:marTop w:val="0"/>
          <w:marBottom w:val="0"/>
          <w:divBdr>
            <w:top w:val="none" w:sz="0" w:space="0" w:color="auto"/>
            <w:left w:val="none" w:sz="0" w:space="0" w:color="auto"/>
            <w:bottom w:val="none" w:sz="0" w:space="0" w:color="auto"/>
            <w:right w:val="none" w:sz="0" w:space="0" w:color="auto"/>
          </w:divBdr>
        </w:div>
        <w:div w:id="1281886068">
          <w:marLeft w:val="0"/>
          <w:marRight w:val="0"/>
          <w:marTop w:val="0"/>
          <w:marBottom w:val="0"/>
          <w:divBdr>
            <w:top w:val="none" w:sz="0" w:space="0" w:color="auto"/>
            <w:left w:val="none" w:sz="0" w:space="0" w:color="auto"/>
            <w:bottom w:val="none" w:sz="0" w:space="0" w:color="auto"/>
            <w:right w:val="none" w:sz="0" w:space="0" w:color="auto"/>
          </w:divBdr>
        </w:div>
        <w:div w:id="77335799">
          <w:marLeft w:val="0"/>
          <w:marRight w:val="0"/>
          <w:marTop w:val="0"/>
          <w:marBottom w:val="0"/>
          <w:divBdr>
            <w:top w:val="none" w:sz="0" w:space="0" w:color="auto"/>
            <w:left w:val="none" w:sz="0" w:space="0" w:color="auto"/>
            <w:bottom w:val="none" w:sz="0" w:space="0" w:color="auto"/>
            <w:right w:val="none" w:sz="0" w:space="0" w:color="auto"/>
          </w:divBdr>
        </w:div>
        <w:div w:id="1841040491">
          <w:marLeft w:val="0"/>
          <w:marRight w:val="0"/>
          <w:marTop w:val="0"/>
          <w:marBottom w:val="0"/>
          <w:divBdr>
            <w:top w:val="none" w:sz="0" w:space="0" w:color="auto"/>
            <w:left w:val="none" w:sz="0" w:space="0" w:color="auto"/>
            <w:bottom w:val="none" w:sz="0" w:space="0" w:color="auto"/>
            <w:right w:val="none" w:sz="0" w:space="0" w:color="auto"/>
          </w:divBdr>
        </w:div>
        <w:div w:id="2036348218">
          <w:marLeft w:val="0"/>
          <w:marRight w:val="0"/>
          <w:marTop w:val="0"/>
          <w:marBottom w:val="0"/>
          <w:divBdr>
            <w:top w:val="none" w:sz="0" w:space="0" w:color="auto"/>
            <w:left w:val="none" w:sz="0" w:space="0" w:color="auto"/>
            <w:bottom w:val="none" w:sz="0" w:space="0" w:color="auto"/>
            <w:right w:val="none" w:sz="0" w:space="0" w:color="auto"/>
          </w:divBdr>
        </w:div>
        <w:div w:id="476335185">
          <w:marLeft w:val="0"/>
          <w:marRight w:val="0"/>
          <w:marTop w:val="0"/>
          <w:marBottom w:val="0"/>
          <w:divBdr>
            <w:top w:val="none" w:sz="0" w:space="0" w:color="auto"/>
            <w:left w:val="none" w:sz="0" w:space="0" w:color="auto"/>
            <w:bottom w:val="none" w:sz="0" w:space="0" w:color="auto"/>
            <w:right w:val="none" w:sz="0" w:space="0" w:color="auto"/>
          </w:divBdr>
        </w:div>
        <w:div w:id="1386025727">
          <w:marLeft w:val="0"/>
          <w:marRight w:val="0"/>
          <w:marTop w:val="0"/>
          <w:marBottom w:val="0"/>
          <w:divBdr>
            <w:top w:val="none" w:sz="0" w:space="0" w:color="auto"/>
            <w:left w:val="none" w:sz="0" w:space="0" w:color="auto"/>
            <w:bottom w:val="none" w:sz="0" w:space="0" w:color="auto"/>
            <w:right w:val="none" w:sz="0" w:space="0" w:color="auto"/>
          </w:divBdr>
        </w:div>
        <w:div w:id="1242787466">
          <w:marLeft w:val="0"/>
          <w:marRight w:val="0"/>
          <w:marTop w:val="0"/>
          <w:marBottom w:val="0"/>
          <w:divBdr>
            <w:top w:val="none" w:sz="0" w:space="0" w:color="auto"/>
            <w:left w:val="none" w:sz="0" w:space="0" w:color="auto"/>
            <w:bottom w:val="none" w:sz="0" w:space="0" w:color="auto"/>
            <w:right w:val="none" w:sz="0" w:space="0" w:color="auto"/>
          </w:divBdr>
        </w:div>
        <w:div w:id="1072655657">
          <w:marLeft w:val="0"/>
          <w:marRight w:val="0"/>
          <w:marTop w:val="0"/>
          <w:marBottom w:val="0"/>
          <w:divBdr>
            <w:top w:val="none" w:sz="0" w:space="0" w:color="auto"/>
            <w:left w:val="none" w:sz="0" w:space="0" w:color="auto"/>
            <w:bottom w:val="none" w:sz="0" w:space="0" w:color="auto"/>
            <w:right w:val="none" w:sz="0" w:space="0" w:color="auto"/>
          </w:divBdr>
        </w:div>
        <w:div w:id="1884438963">
          <w:marLeft w:val="0"/>
          <w:marRight w:val="0"/>
          <w:marTop w:val="0"/>
          <w:marBottom w:val="0"/>
          <w:divBdr>
            <w:top w:val="none" w:sz="0" w:space="0" w:color="auto"/>
            <w:left w:val="none" w:sz="0" w:space="0" w:color="auto"/>
            <w:bottom w:val="none" w:sz="0" w:space="0" w:color="auto"/>
            <w:right w:val="none" w:sz="0" w:space="0" w:color="auto"/>
          </w:divBdr>
        </w:div>
        <w:div w:id="258955794">
          <w:marLeft w:val="0"/>
          <w:marRight w:val="0"/>
          <w:marTop w:val="0"/>
          <w:marBottom w:val="0"/>
          <w:divBdr>
            <w:top w:val="none" w:sz="0" w:space="0" w:color="auto"/>
            <w:left w:val="none" w:sz="0" w:space="0" w:color="auto"/>
            <w:bottom w:val="none" w:sz="0" w:space="0" w:color="auto"/>
            <w:right w:val="none" w:sz="0" w:space="0" w:color="auto"/>
          </w:divBdr>
        </w:div>
        <w:div w:id="1981038817">
          <w:marLeft w:val="0"/>
          <w:marRight w:val="0"/>
          <w:marTop w:val="0"/>
          <w:marBottom w:val="0"/>
          <w:divBdr>
            <w:top w:val="none" w:sz="0" w:space="0" w:color="auto"/>
            <w:left w:val="none" w:sz="0" w:space="0" w:color="auto"/>
            <w:bottom w:val="none" w:sz="0" w:space="0" w:color="auto"/>
            <w:right w:val="none" w:sz="0" w:space="0" w:color="auto"/>
          </w:divBdr>
        </w:div>
        <w:div w:id="570580268">
          <w:marLeft w:val="0"/>
          <w:marRight w:val="0"/>
          <w:marTop w:val="0"/>
          <w:marBottom w:val="0"/>
          <w:divBdr>
            <w:top w:val="none" w:sz="0" w:space="0" w:color="auto"/>
            <w:left w:val="none" w:sz="0" w:space="0" w:color="auto"/>
            <w:bottom w:val="none" w:sz="0" w:space="0" w:color="auto"/>
            <w:right w:val="none" w:sz="0" w:space="0" w:color="auto"/>
          </w:divBdr>
        </w:div>
      </w:divsChild>
    </w:div>
    <w:div w:id="1234586076">
      <w:bodyDiv w:val="1"/>
      <w:marLeft w:val="0"/>
      <w:marRight w:val="0"/>
      <w:marTop w:val="0"/>
      <w:marBottom w:val="0"/>
      <w:divBdr>
        <w:top w:val="none" w:sz="0" w:space="0" w:color="auto"/>
        <w:left w:val="none" w:sz="0" w:space="0" w:color="auto"/>
        <w:bottom w:val="none" w:sz="0" w:space="0" w:color="auto"/>
        <w:right w:val="none" w:sz="0" w:space="0" w:color="auto"/>
      </w:divBdr>
      <w:divsChild>
        <w:div w:id="1364017515">
          <w:marLeft w:val="0"/>
          <w:marRight w:val="0"/>
          <w:marTop w:val="0"/>
          <w:marBottom w:val="0"/>
          <w:divBdr>
            <w:top w:val="none" w:sz="0" w:space="0" w:color="auto"/>
            <w:left w:val="none" w:sz="0" w:space="0" w:color="auto"/>
            <w:bottom w:val="none" w:sz="0" w:space="0" w:color="auto"/>
            <w:right w:val="none" w:sz="0" w:space="0" w:color="auto"/>
          </w:divBdr>
        </w:div>
        <w:div w:id="1406494562">
          <w:marLeft w:val="0"/>
          <w:marRight w:val="0"/>
          <w:marTop w:val="0"/>
          <w:marBottom w:val="0"/>
          <w:divBdr>
            <w:top w:val="none" w:sz="0" w:space="0" w:color="auto"/>
            <w:left w:val="none" w:sz="0" w:space="0" w:color="auto"/>
            <w:bottom w:val="none" w:sz="0" w:space="0" w:color="auto"/>
            <w:right w:val="none" w:sz="0" w:space="0" w:color="auto"/>
          </w:divBdr>
        </w:div>
        <w:div w:id="1117066715">
          <w:marLeft w:val="0"/>
          <w:marRight w:val="0"/>
          <w:marTop w:val="0"/>
          <w:marBottom w:val="0"/>
          <w:divBdr>
            <w:top w:val="none" w:sz="0" w:space="0" w:color="auto"/>
            <w:left w:val="none" w:sz="0" w:space="0" w:color="auto"/>
            <w:bottom w:val="none" w:sz="0" w:space="0" w:color="auto"/>
            <w:right w:val="none" w:sz="0" w:space="0" w:color="auto"/>
          </w:divBdr>
        </w:div>
        <w:div w:id="1850218290">
          <w:marLeft w:val="0"/>
          <w:marRight w:val="0"/>
          <w:marTop w:val="0"/>
          <w:marBottom w:val="0"/>
          <w:divBdr>
            <w:top w:val="none" w:sz="0" w:space="0" w:color="auto"/>
            <w:left w:val="none" w:sz="0" w:space="0" w:color="auto"/>
            <w:bottom w:val="none" w:sz="0" w:space="0" w:color="auto"/>
            <w:right w:val="none" w:sz="0" w:space="0" w:color="auto"/>
          </w:divBdr>
        </w:div>
        <w:div w:id="1802575544">
          <w:marLeft w:val="0"/>
          <w:marRight w:val="0"/>
          <w:marTop w:val="0"/>
          <w:marBottom w:val="0"/>
          <w:divBdr>
            <w:top w:val="none" w:sz="0" w:space="0" w:color="auto"/>
            <w:left w:val="none" w:sz="0" w:space="0" w:color="auto"/>
            <w:bottom w:val="none" w:sz="0" w:space="0" w:color="auto"/>
            <w:right w:val="none" w:sz="0" w:space="0" w:color="auto"/>
          </w:divBdr>
        </w:div>
        <w:div w:id="196088026">
          <w:marLeft w:val="0"/>
          <w:marRight w:val="0"/>
          <w:marTop w:val="0"/>
          <w:marBottom w:val="0"/>
          <w:divBdr>
            <w:top w:val="none" w:sz="0" w:space="0" w:color="auto"/>
            <w:left w:val="none" w:sz="0" w:space="0" w:color="auto"/>
            <w:bottom w:val="none" w:sz="0" w:space="0" w:color="auto"/>
            <w:right w:val="none" w:sz="0" w:space="0" w:color="auto"/>
          </w:divBdr>
        </w:div>
        <w:div w:id="2134786807">
          <w:marLeft w:val="0"/>
          <w:marRight w:val="0"/>
          <w:marTop w:val="0"/>
          <w:marBottom w:val="0"/>
          <w:divBdr>
            <w:top w:val="none" w:sz="0" w:space="0" w:color="auto"/>
            <w:left w:val="none" w:sz="0" w:space="0" w:color="auto"/>
            <w:bottom w:val="none" w:sz="0" w:space="0" w:color="auto"/>
            <w:right w:val="none" w:sz="0" w:space="0" w:color="auto"/>
          </w:divBdr>
        </w:div>
        <w:div w:id="172652756">
          <w:marLeft w:val="0"/>
          <w:marRight w:val="0"/>
          <w:marTop w:val="0"/>
          <w:marBottom w:val="0"/>
          <w:divBdr>
            <w:top w:val="none" w:sz="0" w:space="0" w:color="auto"/>
            <w:left w:val="none" w:sz="0" w:space="0" w:color="auto"/>
            <w:bottom w:val="none" w:sz="0" w:space="0" w:color="auto"/>
            <w:right w:val="none" w:sz="0" w:space="0" w:color="auto"/>
          </w:divBdr>
        </w:div>
      </w:divsChild>
    </w:div>
    <w:div w:id="1263220552">
      <w:bodyDiv w:val="1"/>
      <w:marLeft w:val="0"/>
      <w:marRight w:val="0"/>
      <w:marTop w:val="0"/>
      <w:marBottom w:val="0"/>
      <w:divBdr>
        <w:top w:val="none" w:sz="0" w:space="0" w:color="auto"/>
        <w:left w:val="none" w:sz="0" w:space="0" w:color="auto"/>
        <w:bottom w:val="none" w:sz="0" w:space="0" w:color="auto"/>
        <w:right w:val="none" w:sz="0" w:space="0" w:color="auto"/>
      </w:divBdr>
      <w:divsChild>
        <w:div w:id="577832739">
          <w:marLeft w:val="0"/>
          <w:marRight w:val="0"/>
          <w:marTop w:val="0"/>
          <w:marBottom w:val="0"/>
          <w:divBdr>
            <w:top w:val="none" w:sz="0" w:space="0" w:color="auto"/>
            <w:left w:val="none" w:sz="0" w:space="0" w:color="auto"/>
            <w:bottom w:val="none" w:sz="0" w:space="0" w:color="auto"/>
            <w:right w:val="none" w:sz="0" w:space="0" w:color="auto"/>
          </w:divBdr>
        </w:div>
        <w:div w:id="1587686358">
          <w:marLeft w:val="0"/>
          <w:marRight w:val="0"/>
          <w:marTop w:val="0"/>
          <w:marBottom w:val="0"/>
          <w:divBdr>
            <w:top w:val="none" w:sz="0" w:space="0" w:color="auto"/>
            <w:left w:val="none" w:sz="0" w:space="0" w:color="auto"/>
            <w:bottom w:val="none" w:sz="0" w:space="0" w:color="auto"/>
            <w:right w:val="none" w:sz="0" w:space="0" w:color="auto"/>
          </w:divBdr>
        </w:div>
        <w:div w:id="1228960413">
          <w:marLeft w:val="0"/>
          <w:marRight w:val="0"/>
          <w:marTop w:val="0"/>
          <w:marBottom w:val="0"/>
          <w:divBdr>
            <w:top w:val="none" w:sz="0" w:space="0" w:color="auto"/>
            <w:left w:val="none" w:sz="0" w:space="0" w:color="auto"/>
            <w:bottom w:val="none" w:sz="0" w:space="0" w:color="auto"/>
            <w:right w:val="none" w:sz="0" w:space="0" w:color="auto"/>
          </w:divBdr>
        </w:div>
      </w:divsChild>
    </w:div>
    <w:div w:id="1295064870">
      <w:bodyDiv w:val="1"/>
      <w:marLeft w:val="0"/>
      <w:marRight w:val="0"/>
      <w:marTop w:val="0"/>
      <w:marBottom w:val="0"/>
      <w:divBdr>
        <w:top w:val="none" w:sz="0" w:space="0" w:color="auto"/>
        <w:left w:val="none" w:sz="0" w:space="0" w:color="auto"/>
        <w:bottom w:val="none" w:sz="0" w:space="0" w:color="auto"/>
        <w:right w:val="none" w:sz="0" w:space="0" w:color="auto"/>
      </w:divBdr>
    </w:div>
    <w:div w:id="1308048842">
      <w:bodyDiv w:val="1"/>
      <w:marLeft w:val="0"/>
      <w:marRight w:val="0"/>
      <w:marTop w:val="0"/>
      <w:marBottom w:val="0"/>
      <w:divBdr>
        <w:top w:val="none" w:sz="0" w:space="0" w:color="auto"/>
        <w:left w:val="none" w:sz="0" w:space="0" w:color="auto"/>
        <w:bottom w:val="none" w:sz="0" w:space="0" w:color="auto"/>
        <w:right w:val="none" w:sz="0" w:space="0" w:color="auto"/>
      </w:divBdr>
    </w:div>
    <w:div w:id="1311787211">
      <w:bodyDiv w:val="1"/>
      <w:marLeft w:val="0"/>
      <w:marRight w:val="0"/>
      <w:marTop w:val="0"/>
      <w:marBottom w:val="0"/>
      <w:divBdr>
        <w:top w:val="none" w:sz="0" w:space="0" w:color="auto"/>
        <w:left w:val="none" w:sz="0" w:space="0" w:color="auto"/>
        <w:bottom w:val="none" w:sz="0" w:space="0" w:color="auto"/>
        <w:right w:val="none" w:sz="0" w:space="0" w:color="auto"/>
      </w:divBdr>
      <w:divsChild>
        <w:div w:id="2084059197">
          <w:marLeft w:val="0"/>
          <w:marRight w:val="0"/>
          <w:marTop w:val="0"/>
          <w:marBottom w:val="0"/>
          <w:divBdr>
            <w:top w:val="none" w:sz="0" w:space="0" w:color="auto"/>
            <w:left w:val="none" w:sz="0" w:space="0" w:color="auto"/>
            <w:bottom w:val="none" w:sz="0" w:space="0" w:color="auto"/>
            <w:right w:val="none" w:sz="0" w:space="0" w:color="auto"/>
          </w:divBdr>
        </w:div>
        <w:div w:id="625963812">
          <w:marLeft w:val="0"/>
          <w:marRight w:val="0"/>
          <w:marTop w:val="0"/>
          <w:marBottom w:val="0"/>
          <w:divBdr>
            <w:top w:val="none" w:sz="0" w:space="0" w:color="auto"/>
            <w:left w:val="none" w:sz="0" w:space="0" w:color="auto"/>
            <w:bottom w:val="none" w:sz="0" w:space="0" w:color="auto"/>
            <w:right w:val="none" w:sz="0" w:space="0" w:color="auto"/>
          </w:divBdr>
        </w:div>
        <w:div w:id="1681278483">
          <w:marLeft w:val="0"/>
          <w:marRight w:val="0"/>
          <w:marTop w:val="0"/>
          <w:marBottom w:val="0"/>
          <w:divBdr>
            <w:top w:val="none" w:sz="0" w:space="0" w:color="auto"/>
            <w:left w:val="none" w:sz="0" w:space="0" w:color="auto"/>
            <w:bottom w:val="none" w:sz="0" w:space="0" w:color="auto"/>
            <w:right w:val="none" w:sz="0" w:space="0" w:color="auto"/>
          </w:divBdr>
        </w:div>
        <w:div w:id="1949197431">
          <w:marLeft w:val="0"/>
          <w:marRight w:val="0"/>
          <w:marTop w:val="0"/>
          <w:marBottom w:val="0"/>
          <w:divBdr>
            <w:top w:val="none" w:sz="0" w:space="0" w:color="auto"/>
            <w:left w:val="none" w:sz="0" w:space="0" w:color="auto"/>
            <w:bottom w:val="none" w:sz="0" w:space="0" w:color="auto"/>
            <w:right w:val="none" w:sz="0" w:space="0" w:color="auto"/>
          </w:divBdr>
        </w:div>
      </w:divsChild>
    </w:div>
    <w:div w:id="1362167796">
      <w:bodyDiv w:val="1"/>
      <w:marLeft w:val="0"/>
      <w:marRight w:val="0"/>
      <w:marTop w:val="0"/>
      <w:marBottom w:val="0"/>
      <w:divBdr>
        <w:top w:val="none" w:sz="0" w:space="0" w:color="auto"/>
        <w:left w:val="none" w:sz="0" w:space="0" w:color="auto"/>
        <w:bottom w:val="none" w:sz="0" w:space="0" w:color="auto"/>
        <w:right w:val="none" w:sz="0" w:space="0" w:color="auto"/>
      </w:divBdr>
      <w:divsChild>
        <w:div w:id="1839492384">
          <w:marLeft w:val="0"/>
          <w:marRight w:val="0"/>
          <w:marTop w:val="0"/>
          <w:marBottom w:val="0"/>
          <w:divBdr>
            <w:top w:val="none" w:sz="0" w:space="0" w:color="auto"/>
            <w:left w:val="none" w:sz="0" w:space="0" w:color="auto"/>
            <w:bottom w:val="none" w:sz="0" w:space="0" w:color="auto"/>
            <w:right w:val="none" w:sz="0" w:space="0" w:color="auto"/>
          </w:divBdr>
        </w:div>
      </w:divsChild>
    </w:div>
    <w:div w:id="1371416597">
      <w:bodyDiv w:val="1"/>
      <w:marLeft w:val="0"/>
      <w:marRight w:val="0"/>
      <w:marTop w:val="0"/>
      <w:marBottom w:val="0"/>
      <w:divBdr>
        <w:top w:val="none" w:sz="0" w:space="0" w:color="auto"/>
        <w:left w:val="none" w:sz="0" w:space="0" w:color="auto"/>
        <w:bottom w:val="none" w:sz="0" w:space="0" w:color="auto"/>
        <w:right w:val="none" w:sz="0" w:space="0" w:color="auto"/>
      </w:divBdr>
    </w:div>
    <w:div w:id="1387535129">
      <w:bodyDiv w:val="1"/>
      <w:marLeft w:val="0"/>
      <w:marRight w:val="0"/>
      <w:marTop w:val="0"/>
      <w:marBottom w:val="0"/>
      <w:divBdr>
        <w:top w:val="none" w:sz="0" w:space="0" w:color="auto"/>
        <w:left w:val="none" w:sz="0" w:space="0" w:color="auto"/>
        <w:bottom w:val="none" w:sz="0" w:space="0" w:color="auto"/>
        <w:right w:val="none" w:sz="0" w:space="0" w:color="auto"/>
      </w:divBdr>
      <w:divsChild>
        <w:div w:id="1492016240">
          <w:marLeft w:val="0"/>
          <w:marRight w:val="0"/>
          <w:marTop w:val="0"/>
          <w:marBottom w:val="0"/>
          <w:divBdr>
            <w:top w:val="none" w:sz="0" w:space="0" w:color="auto"/>
            <w:left w:val="none" w:sz="0" w:space="0" w:color="auto"/>
            <w:bottom w:val="none" w:sz="0" w:space="0" w:color="auto"/>
            <w:right w:val="none" w:sz="0" w:space="0" w:color="auto"/>
          </w:divBdr>
        </w:div>
        <w:div w:id="1467820154">
          <w:marLeft w:val="0"/>
          <w:marRight w:val="0"/>
          <w:marTop w:val="0"/>
          <w:marBottom w:val="0"/>
          <w:divBdr>
            <w:top w:val="none" w:sz="0" w:space="0" w:color="auto"/>
            <w:left w:val="none" w:sz="0" w:space="0" w:color="auto"/>
            <w:bottom w:val="none" w:sz="0" w:space="0" w:color="auto"/>
            <w:right w:val="none" w:sz="0" w:space="0" w:color="auto"/>
          </w:divBdr>
        </w:div>
        <w:div w:id="1648784590">
          <w:marLeft w:val="0"/>
          <w:marRight w:val="0"/>
          <w:marTop w:val="0"/>
          <w:marBottom w:val="0"/>
          <w:divBdr>
            <w:top w:val="none" w:sz="0" w:space="0" w:color="auto"/>
            <w:left w:val="none" w:sz="0" w:space="0" w:color="auto"/>
            <w:bottom w:val="none" w:sz="0" w:space="0" w:color="auto"/>
            <w:right w:val="none" w:sz="0" w:space="0" w:color="auto"/>
          </w:divBdr>
        </w:div>
        <w:div w:id="644240843">
          <w:marLeft w:val="0"/>
          <w:marRight w:val="0"/>
          <w:marTop w:val="0"/>
          <w:marBottom w:val="0"/>
          <w:divBdr>
            <w:top w:val="none" w:sz="0" w:space="0" w:color="auto"/>
            <w:left w:val="none" w:sz="0" w:space="0" w:color="auto"/>
            <w:bottom w:val="none" w:sz="0" w:space="0" w:color="auto"/>
            <w:right w:val="none" w:sz="0" w:space="0" w:color="auto"/>
          </w:divBdr>
        </w:div>
        <w:div w:id="2104111422">
          <w:marLeft w:val="0"/>
          <w:marRight w:val="0"/>
          <w:marTop w:val="0"/>
          <w:marBottom w:val="0"/>
          <w:divBdr>
            <w:top w:val="none" w:sz="0" w:space="0" w:color="auto"/>
            <w:left w:val="none" w:sz="0" w:space="0" w:color="auto"/>
            <w:bottom w:val="none" w:sz="0" w:space="0" w:color="auto"/>
            <w:right w:val="none" w:sz="0" w:space="0" w:color="auto"/>
          </w:divBdr>
        </w:div>
        <w:div w:id="989864991">
          <w:marLeft w:val="0"/>
          <w:marRight w:val="0"/>
          <w:marTop w:val="0"/>
          <w:marBottom w:val="0"/>
          <w:divBdr>
            <w:top w:val="none" w:sz="0" w:space="0" w:color="auto"/>
            <w:left w:val="none" w:sz="0" w:space="0" w:color="auto"/>
            <w:bottom w:val="none" w:sz="0" w:space="0" w:color="auto"/>
            <w:right w:val="none" w:sz="0" w:space="0" w:color="auto"/>
          </w:divBdr>
        </w:div>
        <w:div w:id="1233076823">
          <w:marLeft w:val="0"/>
          <w:marRight w:val="0"/>
          <w:marTop w:val="0"/>
          <w:marBottom w:val="0"/>
          <w:divBdr>
            <w:top w:val="none" w:sz="0" w:space="0" w:color="auto"/>
            <w:left w:val="none" w:sz="0" w:space="0" w:color="auto"/>
            <w:bottom w:val="none" w:sz="0" w:space="0" w:color="auto"/>
            <w:right w:val="none" w:sz="0" w:space="0" w:color="auto"/>
          </w:divBdr>
        </w:div>
        <w:div w:id="332412106">
          <w:marLeft w:val="0"/>
          <w:marRight w:val="0"/>
          <w:marTop w:val="0"/>
          <w:marBottom w:val="0"/>
          <w:divBdr>
            <w:top w:val="none" w:sz="0" w:space="0" w:color="auto"/>
            <w:left w:val="none" w:sz="0" w:space="0" w:color="auto"/>
            <w:bottom w:val="none" w:sz="0" w:space="0" w:color="auto"/>
            <w:right w:val="none" w:sz="0" w:space="0" w:color="auto"/>
          </w:divBdr>
        </w:div>
        <w:div w:id="1407386981">
          <w:marLeft w:val="0"/>
          <w:marRight w:val="0"/>
          <w:marTop w:val="0"/>
          <w:marBottom w:val="0"/>
          <w:divBdr>
            <w:top w:val="none" w:sz="0" w:space="0" w:color="auto"/>
            <w:left w:val="none" w:sz="0" w:space="0" w:color="auto"/>
            <w:bottom w:val="none" w:sz="0" w:space="0" w:color="auto"/>
            <w:right w:val="none" w:sz="0" w:space="0" w:color="auto"/>
          </w:divBdr>
        </w:div>
        <w:div w:id="1909806164">
          <w:marLeft w:val="0"/>
          <w:marRight w:val="0"/>
          <w:marTop w:val="0"/>
          <w:marBottom w:val="0"/>
          <w:divBdr>
            <w:top w:val="none" w:sz="0" w:space="0" w:color="auto"/>
            <w:left w:val="none" w:sz="0" w:space="0" w:color="auto"/>
            <w:bottom w:val="none" w:sz="0" w:space="0" w:color="auto"/>
            <w:right w:val="none" w:sz="0" w:space="0" w:color="auto"/>
          </w:divBdr>
        </w:div>
        <w:div w:id="920794018">
          <w:marLeft w:val="0"/>
          <w:marRight w:val="0"/>
          <w:marTop w:val="0"/>
          <w:marBottom w:val="0"/>
          <w:divBdr>
            <w:top w:val="none" w:sz="0" w:space="0" w:color="auto"/>
            <w:left w:val="none" w:sz="0" w:space="0" w:color="auto"/>
            <w:bottom w:val="none" w:sz="0" w:space="0" w:color="auto"/>
            <w:right w:val="none" w:sz="0" w:space="0" w:color="auto"/>
          </w:divBdr>
        </w:div>
        <w:div w:id="1548225940">
          <w:marLeft w:val="0"/>
          <w:marRight w:val="0"/>
          <w:marTop w:val="0"/>
          <w:marBottom w:val="0"/>
          <w:divBdr>
            <w:top w:val="none" w:sz="0" w:space="0" w:color="auto"/>
            <w:left w:val="none" w:sz="0" w:space="0" w:color="auto"/>
            <w:bottom w:val="none" w:sz="0" w:space="0" w:color="auto"/>
            <w:right w:val="none" w:sz="0" w:space="0" w:color="auto"/>
          </w:divBdr>
        </w:div>
        <w:div w:id="1751652950">
          <w:marLeft w:val="0"/>
          <w:marRight w:val="0"/>
          <w:marTop w:val="0"/>
          <w:marBottom w:val="0"/>
          <w:divBdr>
            <w:top w:val="none" w:sz="0" w:space="0" w:color="auto"/>
            <w:left w:val="none" w:sz="0" w:space="0" w:color="auto"/>
            <w:bottom w:val="none" w:sz="0" w:space="0" w:color="auto"/>
            <w:right w:val="none" w:sz="0" w:space="0" w:color="auto"/>
          </w:divBdr>
        </w:div>
        <w:div w:id="2015839645">
          <w:marLeft w:val="0"/>
          <w:marRight w:val="0"/>
          <w:marTop w:val="0"/>
          <w:marBottom w:val="0"/>
          <w:divBdr>
            <w:top w:val="none" w:sz="0" w:space="0" w:color="auto"/>
            <w:left w:val="none" w:sz="0" w:space="0" w:color="auto"/>
            <w:bottom w:val="none" w:sz="0" w:space="0" w:color="auto"/>
            <w:right w:val="none" w:sz="0" w:space="0" w:color="auto"/>
          </w:divBdr>
        </w:div>
        <w:div w:id="1200120045">
          <w:marLeft w:val="0"/>
          <w:marRight w:val="0"/>
          <w:marTop w:val="0"/>
          <w:marBottom w:val="0"/>
          <w:divBdr>
            <w:top w:val="none" w:sz="0" w:space="0" w:color="auto"/>
            <w:left w:val="none" w:sz="0" w:space="0" w:color="auto"/>
            <w:bottom w:val="none" w:sz="0" w:space="0" w:color="auto"/>
            <w:right w:val="none" w:sz="0" w:space="0" w:color="auto"/>
          </w:divBdr>
        </w:div>
        <w:div w:id="376663982">
          <w:marLeft w:val="0"/>
          <w:marRight w:val="0"/>
          <w:marTop w:val="0"/>
          <w:marBottom w:val="0"/>
          <w:divBdr>
            <w:top w:val="none" w:sz="0" w:space="0" w:color="auto"/>
            <w:left w:val="none" w:sz="0" w:space="0" w:color="auto"/>
            <w:bottom w:val="none" w:sz="0" w:space="0" w:color="auto"/>
            <w:right w:val="none" w:sz="0" w:space="0" w:color="auto"/>
          </w:divBdr>
        </w:div>
        <w:div w:id="402603735">
          <w:marLeft w:val="0"/>
          <w:marRight w:val="0"/>
          <w:marTop w:val="0"/>
          <w:marBottom w:val="0"/>
          <w:divBdr>
            <w:top w:val="none" w:sz="0" w:space="0" w:color="auto"/>
            <w:left w:val="none" w:sz="0" w:space="0" w:color="auto"/>
            <w:bottom w:val="none" w:sz="0" w:space="0" w:color="auto"/>
            <w:right w:val="none" w:sz="0" w:space="0" w:color="auto"/>
          </w:divBdr>
        </w:div>
        <w:div w:id="1498183276">
          <w:marLeft w:val="0"/>
          <w:marRight w:val="0"/>
          <w:marTop w:val="0"/>
          <w:marBottom w:val="0"/>
          <w:divBdr>
            <w:top w:val="none" w:sz="0" w:space="0" w:color="auto"/>
            <w:left w:val="none" w:sz="0" w:space="0" w:color="auto"/>
            <w:bottom w:val="none" w:sz="0" w:space="0" w:color="auto"/>
            <w:right w:val="none" w:sz="0" w:space="0" w:color="auto"/>
          </w:divBdr>
        </w:div>
        <w:div w:id="1022124941">
          <w:marLeft w:val="0"/>
          <w:marRight w:val="0"/>
          <w:marTop w:val="0"/>
          <w:marBottom w:val="0"/>
          <w:divBdr>
            <w:top w:val="none" w:sz="0" w:space="0" w:color="auto"/>
            <w:left w:val="none" w:sz="0" w:space="0" w:color="auto"/>
            <w:bottom w:val="none" w:sz="0" w:space="0" w:color="auto"/>
            <w:right w:val="none" w:sz="0" w:space="0" w:color="auto"/>
          </w:divBdr>
        </w:div>
        <w:div w:id="969897726">
          <w:marLeft w:val="0"/>
          <w:marRight w:val="0"/>
          <w:marTop w:val="0"/>
          <w:marBottom w:val="0"/>
          <w:divBdr>
            <w:top w:val="none" w:sz="0" w:space="0" w:color="auto"/>
            <w:left w:val="none" w:sz="0" w:space="0" w:color="auto"/>
            <w:bottom w:val="none" w:sz="0" w:space="0" w:color="auto"/>
            <w:right w:val="none" w:sz="0" w:space="0" w:color="auto"/>
          </w:divBdr>
        </w:div>
        <w:div w:id="561599009">
          <w:marLeft w:val="0"/>
          <w:marRight w:val="0"/>
          <w:marTop w:val="0"/>
          <w:marBottom w:val="0"/>
          <w:divBdr>
            <w:top w:val="none" w:sz="0" w:space="0" w:color="auto"/>
            <w:left w:val="none" w:sz="0" w:space="0" w:color="auto"/>
            <w:bottom w:val="none" w:sz="0" w:space="0" w:color="auto"/>
            <w:right w:val="none" w:sz="0" w:space="0" w:color="auto"/>
          </w:divBdr>
        </w:div>
        <w:div w:id="1653021012">
          <w:marLeft w:val="0"/>
          <w:marRight w:val="0"/>
          <w:marTop w:val="0"/>
          <w:marBottom w:val="0"/>
          <w:divBdr>
            <w:top w:val="none" w:sz="0" w:space="0" w:color="auto"/>
            <w:left w:val="none" w:sz="0" w:space="0" w:color="auto"/>
            <w:bottom w:val="none" w:sz="0" w:space="0" w:color="auto"/>
            <w:right w:val="none" w:sz="0" w:space="0" w:color="auto"/>
          </w:divBdr>
        </w:div>
        <w:div w:id="688682497">
          <w:marLeft w:val="0"/>
          <w:marRight w:val="0"/>
          <w:marTop w:val="0"/>
          <w:marBottom w:val="0"/>
          <w:divBdr>
            <w:top w:val="none" w:sz="0" w:space="0" w:color="auto"/>
            <w:left w:val="none" w:sz="0" w:space="0" w:color="auto"/>
            <w:bottom w:val="none" w:sz="0" w:space="0" w:color="auto"/>
            <w:right w:val="none" w:sz="0" w:space="0" w:color="auto"/>
          </w:divBdr>
        </w:div>
        <w:div w:id="825051525">
          <w:marLeft w:val="0"/>
          <w:marRight w:val="0"/>
          <w:marTop w:val="0"/>
          <w:marBottom w:val="0"/>
          <w:divBdr>
            <w:top w:val="none" w:sz="0" w:space="0" w:color="auto"/>
            <w:left w:val="none" w:sz="0" w:space="0" w:color="auto"/>
            <w:bottom w:val="none" w:sz="0" w:space="0" w:color="auto"/>
            <w:right w:val="none" w:sz="0" w:space="0" w:color="auto"/>
          </w:divBdr>
        </w:div>
        <w:div w:id="278076480">
          <w:marLeft w:val="0"/>
          <w:marRight w:val="0"/>
          <w:marTop w:val="0"/>
          <w:marBottom w:val="0"/>
          <w:divBdr>
            <w:top w:val="none" w:sz="0" w:space="0" w:color="auto"/>
            <w:left w:val="none" w:sz="0" w:space="0" w:color="auto"/>
            <w:bottom w:val="none" w:sz="0" w:space="0" w:color="auto"/>
            <w:right w:val="none" w:sz="0" w:space="0" w:color="auto"/>
          </w:divBdr>
        </w:div>
        <w:div w:id="1691486878">
          <w:marLeft w:val="0"/>
          <w:marRight w:val="0"/>
          <w:marTop w:val="0"/>
          <w:marBottom w:val="0"/>
          <w:divBdr>
            <w:top w:val="none" w:sz="0" w:space="0" w:color="auto"/>
            <w:left w:val="none" w:sz="0" w:space="0" w:color="auto"/>
            <w:bottom w:val="none" w:sz="0" w:space="0" w:color="auto"/>
            <w:right w:val="none" w:sz="0" w:space="0" w:color="auto"/>
          </w:divBdr>
        </w:div>
        <w:div w:id="1602179581">
          <w:marLeft w:val="0"/>
          <w:marRight w:val="0"/>
          <w:marTop w:val="0"/>
          <w:marBottom w:val="0"/>
          <w:divBdr>
            <w:top w:val="none" w:sz="0" w:space="0" w:color="auto"/>
            <w:left w:val="none" w:sz="0" w:space="0" w:color="auto"/>
            <w:bottom w:val="none" w:sz="0" w:space="0" w:color="auto"/>
            <w:right w:val="none" w:sz="0" w:space="0" w:color="auto"/>
          </w:divBdr>
        </w:div>
        <w:div w:id="59254306">
          <w:marLeft w:val="0"/>
          <w:marRight w:val="0"/>
          <w:marTop w:val="0"/>
          <w:marBottom w:val="0"/>
          <w:divBdr>
            <w:top w:val="none" w:sz="0" w:space="0" w:color="auto"/>
            <w:left w:val="none" w:sz="0" w:space="0" w:color="auto"/>
            <w:bottom w:val="none" w:sz="0" w:space="0" w:color="auto"/>
            <w:right w:val="none" w:sz="0" w:space="0" w:color="auto"/>
          </w:divBdr>
        </w:div>
        <w:div w:id="101190684">
          <w:marLeft w:val="0"/>
          <w:marRight w:val="0"/>
          <w:marTop w:val="0"/>
          <w:marBottom w:val="0"/>
          <w:divBdr>
            <w:top w:val="none" w:sz="0" w:space="0" w:color="auto"/>
            <w:left w:val="none" w:sz="0" w:space="0" w:color="auto"/>
            <w:bottom w:val="none" w:sz="0" w:space="0" w:color="auto"/>
            <w:right w:val="none" w:sz="0" w:space="0" w:color="auto"/>
          </w:divBdr>
        </w:div>
        <w:div w:id="181093691">
          <w:marLeft w:val="0"/>
          <w:marRight w:val="0"/>
          <w:marTop w:val="0"/>
          <w:marBottom w:val="0"/>
          <w:divBdr>
            <w:top w:val="none" w:sz="0" w:space="0" w:color="auto"/>
            <w:left w:val="none" w:sz="0" w:space="0" w:color="auto"/>
            <w:bottom w:val="none" w:sz="0" w:space="0" w:color="auto"/>
            <w:right w:val="none" w:sz="0" w:space="0" w:color="auto"/>
          </w:divBdr>
        </w:div>
        <w:div w:id="194999940">
          <w:marLeft w:val="0"/>
          <w:marRight w:val="0"/>
          <w:marTop w:val="0"/>
          <w:marBottom w:val="0"/>
          <w:divBdr>
            <w:top w:val="none" w:sz="0" w:space="0" w:color="auto"/>
            <w:left w:val="none" w:sz="0" w:space="0" w:color="auto"/>
            <w:bottom w:val="none" w:sz="0" w:space="0" w:color="auto"/>
            <w:right w:val="none" w:sz="0" w:space="0" w:color="auto"/>
          </w:divBdr>
        </w:div>
        <w:div w:id="1153643778">
          <w:marLeft w:val="0"/>
          <w:marRight w:val="0"/>
          <w:marTop w:val="0"/>
          <w:marBottom w:val="0"/>
          <w:divBdr>
            <w:top w:val="none" w:sz="0" w:space="0" w:color="auto"/>
            <w:left w:val="none" w:sz="0" w:space="0" w:color="auto"/>
            <w:bottom w:val="none" w:sz="0" w:space="0" w:color="auto"/>
            <w:right w:val="none" w:sz="0" w:space="0" w:color="auto"/>
          </w:divBdr>
        </w:div>
        <w:div w:id="716592196">
          <w:marLeft w:val="0"/>
          <w:marRight w:val="0"/>
          <w:marTop w:val="0"/>
          <w:marBottom w:val="0"/>
          <w:divBdr>
            <w:top w:val="none" w:sz="0" w:space="0" w:color="auto"/>
            <w:left w:val="none" w:sz="0" w:space="0" w:color="auto"/>
            <w:bottom w:val="none" w:sz="0" w:space="0" w:color="auto"/>
            <w:right w:val="none" w:sz="0" w:space="0" w:color="auto"/>
          </w:divBdr>
        </w:div>
        <w:div w:id="1120029319">
          <w:marLeft w:val="0"/>
          <w:marRight w:val="0"/>
          <w:marTop w:val="0"/>
          <w:marBottom w:val="0"/>
          <w:divBdr>
            <w:top w:val="none" w:sz="0" w:space="0" w:color="auto"/>
            <w:left w:val="none" w:sz="0" w:space="0" w:color="auto"/>
            <w:bottom w:val="none" w:sz="0" w:space="0" w:color="auto"/>
            <w:right w:val="none" w:sz="0" w:space="0" w:color="auto"/>
          </w:divBdr>
        </w:div>
      </w:divsChild>
    </w:div>
    <w:div w:id="1550532529">
      <w:bodyDiv w:val="1"/>
      <w:marLeft w:val="0"/>
      <w:marRight w:val="0"/>
      <w:marTop w:val="0"/>
      <w:marBottom w:val="0"/>
      <w:divBdr>
        <w:top w:val="none" w:sz="0" w:space="0" w:color="auto"/>
        <w:left w:val="none" w:sz="0" w:space="0" w:color="auto"/>
        <w:bottom w:val="none" w:sz="0" w:space="0" w:color="auto"/>
        <w:right w:val="none" w:sz="0" w:space="0" w:color="auto"/>
      </w:divBdr>
      <w:divsChild>
        <w:div w:id="1630476877">
          <w:marLeft w:val="0"/>
          <w:marRight w:val="0"/>
          <w:marTop w:val="0"/>
          <w:marBottom w:val="0"/>
          <w:divBdr>
            <w:top w:val="none" w:sz="0" w:space="0" w:color="auto"/>
            <w:left w:val="none" w:sz="0" w:space="0" w:color="auto"/>
            <w:bottom w:val="none" w:sz="0" w:space="0" w:color="auto"/>
            <w:right w:val="none" w:sz="0" w:space="0" w:color="auto"/>
          </w:divBdr>
        </w:div>
        <w:div w:id="507906731">
          <w:marLeft w:val="0"/>
          <w:marRight w:val="0"/>
          <w:marTop w:val="0"/>
          <w:marBottom w:val="0"/>
          <w:divBdr>
            <w:top w:val="none" w:sz="0" w:space="0" w:color="auto"/>
            <w:left w:val="none" w:sz="0" w:space="0" w:color="auto"/>
            <w:bottom w:val="none" w:sz="0" w:space="0" w:color="auto"/>
            <w:right w:val="none" w:sz="0" w:space="0" w:color="auto"/>
          </w:divBdr>
        </w:div>
      </w:divsChild>
    </w:div>
    <w:div w:id="1581138641">
      <w:bodyDiv w:val="1"/>
      <w:marLeft w:val="0"/>
      <w:marRight w:val="0"/>
      <w:marTop w:val="0"/>
      <w:marBottom w:val="0"/>
      <w:divBdr>
        <w:top w:val="none" w:sz="0" w:space="0" w:color="auto"/>
        <w:left w:val="none" w:sz="0" w:space="0" w:color="auto"/>
        <w:bottom w:val="none" w:sz="0" w:space="0" w:color="auto"/>
        <w:right w:val="none" w:sz="0" w:space="0" w:color="auto"/>
      </w:divBdr>
      <w:divsChild>
        <w:div w:id="1161701666">
          <w:marLeft w:val="0"/>
          <w:marRight w:val="0"/>
          <w:marTop w:val="0"/>
          <w:marBottom w:val="0"/>
          <w:divBdr>
            <w:top w:val="none" w:sz="0" w:space="0" w:color="auto"/>
            <w:left w:val="none" w:sz="0" w:space="0" w:color="auto"/>
            <w:bottom w:val="none" w:sz="0" w:space="0" w:color="auto"/>
            <w:right w:val="none" w:sz="0" w:space="0" w:color="auto"/>
          </w:divBdr>
        </w:div>
      </w:divsChild>
    </w:div>
    <w:div w:id="1591506794">
      <w:bodyDiv w:val="1"/>
      <w:marLeft w:val="0"/>
      <w:marRight w:val="0"/>
      <w:marTop w:val="0"/>
      <w:marBottom w:val="0"/>
      <w:divBdr>
        <w:top w:val="none" w:sz="0" w:space="0" w:color="auto"/>
        <w:left w:val="none" w:sz="0" w:space="0" w:color="auto"/>
        <w:bottom w:val="none" w:sz="0" w:space="0" w:color="auto"/>
        <w:right w:val="none" w:sz="0" w:space="0" w:color="auto"/>
      </w:divBdr>
    </w:div>
    <w:div w:id="1600136366">
      <w:bodyDiv w:val="1"/>
      <w:marLeft w:val="0"/>
      <w:marRight w:val="0"/>
      <w:marTop w:val="0"/>
      <w:marBottom w:val="0"/>
      <w:divBdr>
        <w:top w:val="none" w:sz="0" w:space="0" w:color="auto"/>
        <w:left w:val="none" w:sz="0" w:space="0" w:color="auto"/>
        <w:bottom w:val="none" w:sz="0" w:space="0" w:color="auto"/>
        <w:right w:val="none" w:sz="0" w:space="0" w:color="auto"/>
      </w:divBdr>
    </w:div>
    <w:div w:id="1617836161">
      <w:bodyDiv w:val="1"/>
      <w:marLeft w:val="0"/>
      <w:marRight w:val="0"/>
      <w:marTop w:val="0"/>
      <w:marBottom w:val="0"/>
      <w:divBdr>
        <w:top w:val="none" w:sz="0" w:space="0" w:color="auto"/>
        <w:left w:val="none" w:sz="0" w:space="0" w:color="auto"/>
        <w:bottom w:val="none" w:sz="0" w:space="0" w:color="auto"/>
        <w:right w:val="none" w:sz="0" w:space="0" w:color="auto"/>
      </w:divBdr>
    </w:div>
    <w:div w:id="1629165230">
      <w:bodyDiv w:val="1"/>
      <w:marLeft w:val="0"/>
      <w:marRight w:val="0"/>
      <w:marTop w:val="0"/>
      <w:marBottom w:val="0"/>
      <w:divBdr>
        <w:top w:val="none" w:sz="0" w:space="0" w:color="auto"/>
        <w:left w:val="none" w:sz="0" w:space="0" w:color="auto"/>
        <w:bottom w:val="none" w:sz="0" w:space="0" w:color="auto"/>
        <w:right w:val="none" w:sz="0" w:space="0" w:color="auto"/>
      </w:divBdr>
      <w:divsChild>
        <w:div w:id="71775856">
          <w:marLeft w:val="0"/>
          <w:marRight w:val="0"/>
          <w:marTop w:val="0"/>
          <w:marBottom w:val="0"/>
          <w:divBdr>
            <w:top w:val="none" w:sz="0" w:space="0" w:color="auto"/>
            <w:left w:val="none" w:sz="0" w:space="0" w:color="auto"/>
            <w:bottom w:val="none" w:sz="0" w:space="0" w:color="auto"/>
            <w:right w:val="none" w:sz="0" w:space="0" w:color="auto"/>
          </w:divBdr>
        </w:div>
      </w:divsChild>
    </w:div>
    <w:div w:id="1663200142">
      <w:bodyDiv w:val="1"/>
      <w:marLeft w:val="0"/>
      <w:marRight w:val="0"/>
      <w:marTop w:val="0"/>
      <w:marBottom w:val="0"/>
      <w:divBdr>
        <w:top w:val="none" w:sz="0" w:space="0" w:color="auto"/>
        <w:left w:val="none" w:sz="0" w:space="0" w:color="auto"/>
        <w:bottom w:val="none" w:sz="0" w:space="0" w:color="auto"/>
        <w:right w:val="none" w:sz="0" w:space="0" w:color="auto"/>
      </w:divBdr>
      <w:divsChild>
        <w:div w:id="784077849">
          <w:marLeft w:val="0"/>
          <w:marRight w:val="0"/>
          <w:marTop w:val="0"/>
          <w:marBottom w:val="0"/>
          <w:divBdr>
            <w:top w:val="none" w:sz="0" w:space="0" w:color="auto"/>
            <w:left w:val="none" w:sz="0" w:space="0" w:color="auto"/>
            <w:bottom w:val="none" w:sz="0" w:space="0" w:color="auto"/>
            <w:right w:val="none" w:sz="0" w:space="0" w:color="auto"/>
          </w:divBdr>
        </w:div>
        <w:div w:id="207183685">
          <w:marLeft w:val="0"/>
          <w:marRight w:val="0"/>
          <w:marTop w:val="0"/>
          <w:marBottom w:val="0"/>
          <w:divBdr>
            <w:top w:val="none" w:sz="0" w:space="0" w:color="auto"/>
            <w:left w:val="none" w:sz="0" w:space="0" w:color="auto"/>
            <w:bottom w:val="none" w:sz="0" w:space="0" w:color="auto"/>
            <w:right w:val="none" w:sz="0" w:space="0" w:color="auto"/>
          </w:divBdr>
        </w:div>
        <w:div w:id="2054839611">
          <w:marLeft w:val="0"/>
          <w:marRight w:val="0"/>
          <w:marTop w:val="0"/>
          <w:marBottom w:val="0"/>
          <w:divBdr>
            <w:top w:val="none" w:sz="0" w:space="0" w:color="auto"/>
            <w:left w:val="none" w:sz="0" w:space="0" w:color="auto"/>
            <w:bottom w:val="none" w:sz="0" w:space="0" w:color="auto"/>
            <w:right w:val="none" w:sz="0" w:space="0" w:color="auto"/>
          </w:divBdr>
        </w:div>
        <w:div w:id="1241863658">
          <w:marLeft w:val="0"/>
          <w:marRight w:val="0"/>
          <w:marTop w:val="0"/>
          <w:marBottom w:val="0"/>
          <w:divBdr>
            <w:top w:val="none" w:sz="0" w:space="0" w:color="auto"/>
            <w:left w:val="none" w:sz="0" w:space="0" w:color="auto"/>
            <w:bottom w:val="none" w:sz="0" w:space="0" w:color="auto"/>
            <w:right w:val="none" w:sz="0" w:space="0" w:color="auto"/>
          </w:divBdr>
        </w:div>
        <w:div w:id="416905591">
          <w:marLeft w:val="0"/>
          <w:marRight w:val="0"/>
          <w:marTop w:val="0"/>
          <w:marBottom w:val="0"/>
          <w:divBdr>
            <w:top w:val="none" w:sz="0" w:space="0" w:color="auto"/>
            <w:left w:val="none" w:sz="0" w:space="0" w:color="auto"/>
            <w:bottom w:val="none" w:sz="0" w:space="0" w:color="auto"/>
            <w:right w:val="none" w:sz="0" w:space="0" w:color="auto"/>
          </w:divBdr>
        </w:div>
        <w:div w:id="1730113365">
          <w:marLeft w:val="0"/>
          <w:marRight w:val="0"/>
          <w:marTop w:val="0"/>
          <w:marBottom w:val="0"/>
          <w:divBdr>
            <w:top w:val="none" w:sz="0" w:space="0" w:color="auto"/>
            <w:left w:val="none" w:sz="0" w:space="0" w:color="auto"/>
            <w:bottom w:val="none" w:sz="0" w:space="0" w:color="auto"/>
            <w:right w:val="none" w:sz="0" w:space="0" w:color="auto"/>
          </w:divBdr>
        </w:div>
        <w:div w:id="951353116">
          <w:marLeft w:val="0"/>
          <w:marRight w:val="0"/>
          <w:marTop w:val="0"/>
          <w:marBottom w:val="0"/>
          <w:divBdr>
            <w:top w:val="none" w:sz="0" w:space="0" w:color="auto"/>
            <w:left w:val="none" w:sz="0" w:space="0" w:color="auto"/>
            <w:bottom w:val="none" w:sz="0" w:space="0" w:color="auto"/>
            <w:right w:val="none" w:sz="0" w:space="0" w:color="auto"/>
          </w:divBdr>
        </w:div>
        <w:div w:id="242688493">
          <w:marLeft w:val="0"/>
          <w:marRight w:val="0"/>
          <w:marTop w:val="0"/>
          <w:marBottom w:val="0"/>
          <w:divBdr>
            <w:top w:val="none" w:sz="0" w:space="0" w:color="auto"/>
            <w:left w:val="none" w:sz="0" w:space="0" w:color="auto"/>
            <w:bottom w:val="none" w:sz="0" w:space="0" w:color="auto"/>
            <w:right w:val="none" w:sz="0" w:space="0" w:color="auto"/>
          </w:divBdr>
        </w:div>
        <w:div w:id="46878606">
          <w:marLeft w:val="0"/>
          <w:marRight w:val="0"/>
          <w:marTop w:val="0"/>
          <w:marBottom w:val="0"/>
          <w:divBdr>
            <w:top w:val="none" w:sz="0" w:space="0" w:color="auto"/>
            <w:left w:val="none" w:sz="0" w:space="0" w:color="auto"/>
            <w:bottom w:val="none" w:sz="0" w:space="0" w:color="auto"/>
            <w:right w:val="none" w:sz="0" w:space="0" w:color="auto"/>
          </w:divBdr>
        </w:div>
        <w:div w:id="690842473">
          <w:marLeft w:val="0"/>
          <w:marRight w:val="0"/>
          <w:marTop w:val="0"/>
          <w:marBottom w:val="0"/>
          <w:divBdr>
            <w:top w:val="none" w:sz="0" w:space="0" w:color="auto"/>
            <w:left w:val="none" w:sz="0" w:space="0" w:color="auto"/>
            <w:bottom w:val="none" w:sz="0" w:space="0" w:color="auto"/>
            <w:right w:val="none" w:sz="0" w:space="0" w:color="auto"/>
          </w:divBdr>
        </w:div>
        <w:div w:id="989023298">
          <w:marLeft w:val="0"/>
          <w:marRight w:val="0"/>
          <w:marTop w:val="0"/>
          <w:marBottom w:val="0"/>
          <w:divBdr>
            <w:top w:val="none" w:sz="0" w:space="0" w:color="auto"/>
            <w:left w:val="none" w:sz="0" w:space="0" w:color="auto"/>
            <w:bottom w:val="none" w:sz="0" w:space="0" w:color="auto"/>
            <w:right w:val="none" w:sz="0" w:space="0" w:color="auto"/>
          </w:divBdr>
        </w:div>
        <w:div w:id="740102268">
          <w:marLeft w:val="0"/>
          <w:marRight w:val="0"/>
          <w:marTop w:val="0"/>
          <w:marBottom w:val="0"/>
          <w:divBdr>
            <w:top w:val="none" w:sz="0" w:space="0" w:color="auto"/>
            <w:left w:val="none" w:sz="0" w:space="0" w:color="auto"/>
            <w:bottom w:val="none" w:sz="0" w:space="0" w:color="auto"/>
            <w:right w:val="none" w:sz="0" w:space="0" w:color="auto"/>
          </w:divBdr>
        </w:div>
        <w:div w:id="1830051556">
          <w:marLeft w:val="0"/>
          <w:marRight w:val="0"/>
          <w:marTop w:val="0"/>
          <w:marBottom w:val="0"/>
          <w:divBdr>
            <w:top w:val="none" w:sz="0" w:space="0" w:color="auto"/>
            <w:left w:val="none" w:sz="0" w:space="0" w:color="auto"/>
            <w:bottom w:val="none" w:sz="0" w:space="0" w:color="auto"/>
            <w:right w:val="none" w:sz="0" w:space="0" w:color="auto"/>
          </w:divBdr>
        </w:div>
        <w:div w:id="1905487345">
          <w:marLeft w:val="0"/>
          <w:marRight w:val="0"/>
          <w:marTop w:val="0"/>
          <w:marBottom w:val="0"/>
          <w:divBdr>
            <w:top w:val="none" w:sz="0" w:space="0" w:color="auto"/>
            <w:left w:val="none" w:sz="0" w:space="0" w:color="auto"/>
            <w:bottom w:val="none" w:sz="0" w:space="0" w:color="auto"/>
            <w:right w:val="none" w:sz="0" w:space="0" w:color="auto"/>
          </w:divBdr>
        </w:div>
        <w:div w:id="1723098919">
          <w:marLeft w:val="0"/>
          <w:marRight w:val="0"/>
          <w:marTop w:val="0"/>
          <w:marBottom w:val="0"/>
          <w:divBdr>
            <w:top w:val="none" w:sz="0" w:space="0" w:color="auto"/>
            <w:left w:val="none" w:sz="0" w:space="0" w:color="auto"/>
            <w:bottom w:val="none" w:sz="0" w:space="0" w:color="auto"/>
            <w:right w:val="none" w:sz="0" w:space="0" w:color="auto"/>
          </w:divBdr>
        </w:div>
        <w:div w:id="2027946994">
          <w:marLeft w:val="0"/>
          <w:marRight w:val="0"/>
          <w:marTop w:val="0"/>
          <w:marBottom w:val="0"/>
          <w:divBdr>
            <w:top w:val="none" w:sz="0" w:space="0" w:color="auto"/>
            <w:left w:val="none" w:sz="0" w:space="0" w:color="auto"/>
            <w:bottom w:val="none" w:sz="0" w:space="0" w:color="auto"/>
            <w:right w:val="none" w:sz="0" w:space="0" w:color="auto"/>
          </w:divBdr>
        </w:div>
        <w:div w:id="1778326715">
          <w:marLeft w:val="0"/>
          <w:marRight w:val="0"/>
          <w:marTop w:val="0"/>
          <w:marBottom w:val="0"/>
          <w:divBdr>
            <w:top w:val="none" w:sz="0" w:space="0" w:color="auto"/>
            <w:left w:val="none" w:sz="0" w:space="0" w:color="auto"/>
            <w:bottom w:val="none" w:sz="0" w:space="0" w:color="auto"/>
            <w:right w:val="none" w:sz="0" w:space="0" w:color="auto"/>
          </w:divBdr>
        </w:div>
        <w:div w:id="1356466651">
          <w:marLeft w:val="0"/>
          <w:marRight w:val="0"/>
          <w:marTop w:val="0"/>
          <w:marBottom w:val="0"/>
          <w:divBdr>
            <w:top w:val="none" w:sz="0" w:space="0" w:color="auto"/>
            <w:left w:val="none" w:sz="0" w:space="0" w:color="auto"/>
            <w:bottom w:val="none" w:sz="0" w:space="0" w:color="auto"/>
            <w:right w:val="none" w:sz="0" w:space="0" w:color="auto"/>
          </w:divBdr>
        </w:div>
        <w:div w:id="868029207">
          <w:marLeft w:val="0"/>
          <w:marRight w:val="0"/>
          <w:marTop w:val="0"/>
          <w:marBottom w:val="0"/>
          <w:divBdr>
            <w:top w:val="none" w:sz="0" w:space="0" w:color="auto"/>
            <w:left w:val="none" w:sz="0" w:space="0" w:color="auto"/>
            <w:bottom w:val="none" w:sz="0" w:space="0" w:color="auto"/>
            <w:right w:val="none" w:sz="0" w:space="0" w:color="auto"/>
          </w:divBdr>
        </w:div>
        <w:div w:id="1842625273">
          <w:marLeft w:val="0"/>
          <w:marRight w:val="0"/>
          <w:marTop w:val="0"/>
          <w:marBottom w:val="0"/>
          <w:divBdr>
            <w:top w:val="none" w:sz="0" w:space="0" w:color="auto"/>
            <w:left w:val="none" w:sz="0" w:space="0" w:color="auto"/>
            <w:bottom w:val="none" w:sz="0" w:space="0" w:color="auto"/>
            <w:right w:val="none" w:sz="0" w:space="0" w:color="auto"/>
          </w:divBdr>
        </w:div>
        <w:div w:id="102194270">
          <w:marLeft w:val="0"/>
          <w:marRight w:val="0"/>
          <w:marTop w:val="0"/>
          <w:marBottom w:val="0"/>
          <w:divBdr>
            <w:top w:val="none" w:sz="0" w:space="0" w:color="auto"/>
            <w:left w:val="none" w:sz="0" w:space="0" w:color="auto"/>
            <w:bottom w:val="none" w:sz="0" w:space="0" w:color="auto"/>
            <w:right w:val="none" w:sz="0" w:space="0" w:color="auto"/>
          </w:divBdr>
        </w:div>
        <w:div w:id="887686506">
          <w:marLeft w:val="0"/>
          <w:marRight w:val="0"/>
          <w:marTop w:val="0"/>
          <w:marBottom w:val="0"/>
          <w:divBdr>
            <w:top w:val="none" w:sz="0" w:space="0" w:color="auto"/>
            <w:left w:val="none" w:sz="0" w:space="0" w:color="auto"/>
            <w:bottom w:val="none" w:sz="0" w:space="0" w:color="auto"/>
            <w:right w:val="none" w:sz="0" w:space="0" w:color="auto"/>
          </w:divBdr>
        </w:div>
        <w:div w:id="1204829415">
          <w:marLeft w:val="0"/>
          <w:marRight w:val="0"/>
          <w:marTop w:val="0"/>
          <w:marBottom w:val="0"/>
          <w:divBdr>
            <w:top w:val="none" w:sz="0" w:space="0" w:color="auto"/>
            <w:left w:val="none" w:sz="0" w:space="0" w:color="auto"/>
            <w:bottom w:val="none" w:sz="0" w:space="0" w:color="auto"/>
            <w:right w:val="none" w:sz="0" w:space="0" w:color="auto"/>
          </w:divBdr>
        </w:div>
        <w:div w:id="378825690">
          <w:marLeft w:val="0"/>
          <w:marRight w:val="0"/>
          <w:marTop w:val="0"/>
          <w:marBottom w:val="0"/>
          <w:divBdr>
            <w:top w:val="none" w:sz="0" w:space="0" w:color="auto"/>
            <w:left w:val="none" w:sz="0" w:space="0" w:color="auto"/>
            <w:bottom w:val="none" w:sz="0" w:space="0" w:color="auto"/>
            <w:right w:val="none" w:sz="0" w:space="0" w:color="auto"/>
          </w:divBdr>
        </w:div>
        <w:div w:id="566769249">
          <w:marLeft w:val="0"/>
          <w:marRight w:val="0"/>
          <w:marTop w:val="0"/>
          <w:marBottom w:val="0"/>
          <w:divBdr>
            <w:top w:val="none" w:sz="0" w:space="0" w:color="auto"/>
            <w:left w:val="none" w:sz="0" w:space="0" w:color="auto"/>
            <w:bottom w:val="none" w:sz="0" w:space="0" w:color="auto"/>
            <w:right w:val="none" w:sz="0" w:space="0" w:color="auto"/>
          </w:divBdr>
        </w:div>
        <w:div w:id="1354115423">
          <w:marLeft w:val="0"/>
          <w:marRight w:val="0"/>
          <w:marTop w:val="0"/>
          <w:marBottom w:val="0"/>
          <w:divBdr>
            <w:top w:val="none" w:sz="0" w:space="0" w:color="auto"/>
            <w:left w:val="none" w:sz="0" w:space="0" w:color="auto"/>
            <w:bottom w:val="none" w:sz="0" w:space="0" w:color="auto"/>
            <w:right w:val="none" w:sz="0" w:space="0" w:color="auto"/>
          </w:divBdr>
        </w:div>
        <w:div w:id="587812221">
          <w:marLeft w:val="0"/>
          <w:marRight w:val="0"/>
          <w:marTop w:val="0"/>
          <w:marBottom w:val="0"/>
          <w:divBdr>
            <w:top w:val="none" w:sz="0" w:space="0" w:color="auto"/>
            <w:left w:val="none" w:sz="0" w:space="0" w:color="auto"/>
            <w:bottom w:val="none" w:sz="0" w:space="0" w:color="auto"/>
            <w:right w:val="none" w:sz="0" w:space="0" w:color="auto"/>
          </w:divBdr>
        </w:div>
        <w:div w:id="1223714151">
          <w:marLeft w:val="0"/>
          <w:marRight w:val="0"/>
          <w:marTop w:val="0"/>
          <w:marBottom w:val="0"/>
          <w:divBdr>
            <w:top w:val="none" w:sz="0" w:space="0" w:color="auto"/>
            <w:left w:val="none" w:sz="0" w:space="0" w:color="auto"/>
            <w:bottom w:val="none" w:sz="0" w:space="0" w:color="auto"/>
            <w:right w:val="none" w:sz="0" w:space="0" w:color="auto"/>
          </w:divBdr>
        </w:div>
        <w:div w:id="1131558818">
          <w:marLeft w:val="0"/>
          <w:marRight w:val="0"/>
          <w:marTop w:val="0"/>
          <w:marBottom w:val="0"/>
          <w:divBdr>
            <w:top w:val="none" w:sz="0" w:space="0" w:color="auto"/>
            <w:left w:val="none" w:sz="0" w:space="0" w:color="auto"/>
            <w:bottom w:val="none" w:sz="0" w:space="0" w:color="auto"/>
            <w:right w:val="none" w:sz="0" w:space="0" w:color="auto"/>
          </w:divBdr>
        </w:div>
        <w:div w:id="1454523589">
          <w:marLeft w:val="0"/>
          <w:marRight w:val="0"/>
          <w:marTop w:val="0"/>
          <w:marBottom w:val="0"/>
          <w:divBdr>
            <w:top w:val="none" w:sz="0" w:space="0" w:color="auto"/>
            <w:left w:val="none" w:sz="0" w:space="0" w:color="auto"/>
            <w:bottom w:val="none" w:sz="0" w:space="0" w:color="auto"/>
            <w:right w:val="none" w:sz="0" w:space="0" w:color="auto"/>
          </w:divBdr>
        </w:div>
        <w:div w:id="1424453663">
          <w:marLeft w:val="0"/>
          <w:marRight w:val="0"/>
          <w:marTop w:val="0"/>
          <w:marBottom w:val="0"/>
          <w:divBdr>
            <w:top w:val="none" w:sz="0" w:space="0" w:color="auto"/>
            <w:left w:val="none" w:sz="0" w:space="0" w:color="auto"/>
            <w:bottom w:val="none" w:sz="0" w:space="0" w:color="auto"/>
            <w:right w:val="none" w:sz="0" w:space="0" w:color="auto"/>
          </w:divBdr>
        </w:div>
        <w:div w:id="180054513">
          <w:marLeft w:val="0"/>
          <w:marRight w:val="0"/>
          <w:marTop w:val="0"/>
          <w:marBottom w:val="0"/>
          <w:divBdr>
            <w:top w:val="none" w:sz="0" w:space="0" w:color="auto"/>
            <w:left w:val="none" w:sz="0" w:space="0" w:color="auto"/>
            <w:bottom w:val="none" w:sz="0" w:space="0" w:color="auto"/>
            <w:right w:val="none" w:sz="0" w:space="0" w:color="auto"/>
          </w:divBdr>
        </w:div>
        <w:div w:id="1621450785">
          <w:marLeft w:val="0"/>
          <w:marRight w:val="0"/>
          <w:marTop w:val="0"/>
          <w:marBottom w:val="0"/>
          <w:divBdr>
            <w:top w:val="none" w:sz="0" w:space="0" w:color="auto"/>
            <w:left w:val="none" w:sz="0" w:space="0" w:color="auto"/>
            <w:bottom w:val="none" w:sz="0" w:space="0" w:color="auto"/>
            <w:right w:val="none" w:sz="0" w:space="0" w:color="auto"/>
          </w:divBdr>
        </w:div>
        <w:div w:id="162403864">
          <w:marLeft w:val="0"/>
          <w:marRight w:val="0"/>
          <w:marTop w:val="0"/>
          <w:marBottom w:val="0"/>
          <w:divBdr>
            <w:top w:val="none" w:sz="0" w:space="0" w:color="auto"/>
            <w:left w:val="none" w:sz="0" w:space="0" w:color="auto"/>
            <w:bottom w:val="none" w:sz="0" w:space="0" w:color="auto"/>
            <w:right w:val="none" w:sz="0" w:space="0" w:color="auto"/>
          </w:divBdr>
        </w:div>
      </w:divsChild>
    </w:div>
    <w:div w:id="1741781197">
      <w:bodyDiv w:val="1"/>
      <w:marLeft w:val="0"/>
      <w:marRight w:val="0"/>
      <w:marTop w:val="0"/>
      <w:marBottom w:val="0"/>
      <w:divBdr>
        <w:top w:val="none" w:sz="0" w:space="0" w:color="auto"/>
        <w:left w:val="none" w:sz="0" w:space="0" w:color="auto"/>
        <w:bottom w:val="none" w:sz="0" w:space="0" w:color="auto"/>
        <w:right w:val="none" w:sz="0" w:space="0" w:color="auto"/>
      </w:divBdr>
      <w:divsChild>
        <w:div w:id="825780826">
          <w:marLeft w:val="0"/>
          <w:marRight w:val="0"/>
          <w:marTop w:val="0"/>
          <w:marBottom w:val="0"/>
          <w:divBdr>
            <w:top w:val="none" w:sz="0" w:space="0" w:color="auto"/>
            <w:left w:val="none" w:sz="0" w:space="0" w:color="auto"/>
            <w:bottom w:val="none" w:sz="0" w:space="0" w:color="auto"/>
            <w:right w:val="none" w:sz="0" w:space="0" w:color="auto"/>
          </w:divBdr>
        </w:div>
        <w:div w:id="375735446">
          <w:marLeft w:val="0"/>
          <w:marRight w:val="0"/>
          <w:marTop w:val="0"/>
          <w:marBottom w:val="0"/>
          <w:divBdr>
            <w:top w:val="none" w:sz="0" w:space="0" w:color="auto"/>
            <w:left w:val="none" w:sz="0" w:space="0" w:color="auto"/>
            <w:bottom w:val="none" w:sz="0" w:space="0" w:color="auto"/>
            <w:right w:val="none" w:sz="0" w:space="0" w:color="auto"/>
          </w:divBdr>
        </w:div>
        <w:div w:id="1471244877">
          <w:marLeft w:val="0"/>
          <w:marRight w:val="0"/>
          <w:marTop w:val="0"/>
          <w:marBottom w:val="0"/>
          <w:divBdr>
            <w:top w:val="none" w:sz="0" w:space="0" w:color="auto"/>
            <w:left w:val="none" w:sz="0" w:space="0" w:color="auto"/>
            <w:bottom w:val="none" w:sz="0" w:space="0" w:color="auto"/>
            <w:right w:val="none" w:sz="0" w:space="0" w:color="auto"/>
          </w:divBdr>
        </w:div>
        <w:div w:id="648628912">
          <w:marLeft w:val="0"/>
          <w:marRight w:val="0"/>
          <w:marTop w:val="0"/>
          <w:marBottom w:val="0"/>
          <w:divBdr>
            <w:top w:val="none" w:sz="0" w:space="0" w:color="auto"/>
            <w:left w:val="none" w:sz="0" w:space="0" w:color="auto"/>
            <w:bottom w:val="none" w:sz="0" w:space="0" w:color="auto"/>
            <w:right w:val="none" w:sz="0" w:space="0" w:color="auto"/>
          </w:divBdr>
        </w:div>
        <w:div w:id="1714234522">
          <w:marLeft w:val="0"/>
          <w:marRight w:val="0"/>
          <w:marTop w:val="0"/>
          <w:marBottom w:val="0"/>
          <w:divBdr>
            <w:top w:val="none" w:sz="0" w:space="0" w:color="auto"/>
            <w:left w:val="none" w:sz="0" w:space="0" w:color="auto"/>
            <w:bottom w:val="none" w:sz="0" w:space="0" w:color="auto"/>
            <w:right w:val="none" w:sz="0" w:space="0" w:color="auto"/>
          </w:divBdr>
        </w:div>
      </w:divsChild>
    </w:div>
    <w:div w:id="1784880437">
      <w:bodyDiv w:val="1"/>
      <w:marLeft w:val="0"/>
      <w:marRight w:val="0"/>
      <w:marTop w:val="0"/>
      <w:marBottom w:val="0"/>
      <w:divBdr>
        <w:top w:val="none" w:sz="0" w:space="0" w:color="auto"/>
        <w:left w:val="none" w:sz="0" w:space="0" w:color="auto"/>
        <w:bottom w:val="none" w:sz="0" w:space="0" w:color="auto"/>
        <w:right w:val="none" w:sz="0" w:space="0" w:color="auto"/>
      </w:divBdr>
      <w:divsChild>
        <w:div w:id="1456169964">
          <w:marLeft w:val="0"/>
          <w:marRight w:val="0"/>
          <w:marTop w:val="0"/>
          <w:marBottom w:val="0"/>
          <w:divBdr>
            <w:top w:val="none" w:sz="0" w:space="0" w:color="auto"/>
            <w:left w:val="none" w:sz="0" w:space="0" w:color="auto"/>
            <w:bottom w:val="none" w:sz="0" w:space="0" w:color="auto"/>
            <w:right w:val="none" w:sz="0" w:space="0" w:color="auto"/>
          </w:divBdr>
        </w:div>
        <w:div w:id="1987662558">
          <w:marLeft w:val="0"/>
          <w:marRight w:val="0"/>
          <w:marTop w:val="0"/>
          <w:marBottom w:val="0"/>
          <w:divBdr>
            <w:top w:val="none" w:sz="0" w:space="0" w:color="auto"/>
            <w:left w:val="none" w:sz="0" w:space="0" w:color="auto"/>
            <w:bottom w:val="none" w:sz="0" w:space="0" w:color="auto"/>
            <w:right w:val="none" w:sz="0" w:space="0" w:color="auto"/>
          </w:divBdr>
        </w:div>
        <w:div w:id="825515964">
          <w:marLeft w:val="0"/>
          <w:marRight w:val="0"/>
          <w:marTop w:val="0"/>
          <w:marBottom w:val="0"/>
          <w:divBdr>
            <w:top w:val="none" w:sz="0" w:space="0" w:color="auto"/>
            <w:left w:val="none" w:sz="0" w:space="0" w:color="auto"/>
            <w:bottom w:val="none" w:sz="0" w:space="0" w:color="auto"/>
            <w:right w:val="none" w:sz="0" w:space="0" w:color="auto"/>
          </w:divBdr>
        </w:div>
      </w:divsChild>
    </w:div>
    <w:div w:id="1810048415">
      <w:bodyDiv w:val="1"/>
      <w:marLeft w:val="0"/>
      <w:marRight w:val="0"/>
      <w:marTop w:val="0"/>
      <w:marBottom w:val="0"/>
      <w:divBdr>
        <w:top w:val="none" w:sz="0" w:space="0" w:color="auto"/>
        <w:left w:val="none" w:sz="0" w:space="0" w:color="auto"/>
        <w:bottom w:val="none" w:sz="0" w:space="0" w:color="auto"/>
        <w:right w:val="none" w:sz="0" w:space="0" w:color="auto"/>
      </w:divBdr>
      <w:divsChild>
        <w:div w:id="1765806000">
          <w:marLeft w:val="0"/>
          <w:marRight w:val="0"/>
          <w:marTop w:val="0"/>
          <w:marBottom w:val="0"/>
          <w:divBdr>
            <w:top w:val="none" w:sz="0" w:space="0" w:color="auto"/>
            <w:left w:val="none" w:sz="0" w:space="0" w:color="auto"/>
            <w:bottom w:val="none" w:sz="0" w:space="0" w:color="auto"/>
            <w:right w:val="none" w:sz="0" w:space="0" w:color="auto"/>
          </w:divBdr>
        </w:div>
        <w:div w:id="1843660974">
          <w:marLeft w:val="0"/>
          <w:marRight w:val="0"/>
          <w:marTop w:val="0"/>
          <w:marBottom w:val="0"/>
          <w:divBdr>
            <w:top w:val="none" w:sz="0" w:space="0" w:color="auto"/>
            <w:left w:val="none" w:sz="0" w:space="0" w:color="auto"/>
            <w:bottom w:val="none" w:sz="0" w:space="0" w:color="auto"/>
            <w:right w:val="none" w:sz="0" w:space="0" w:color="auto"/>
          </w:divBdr>
        </w:div>
      </w:divsChild>
    </w:div>
    <w:div w:id="1842546763">
      <w:bodyDiv w:val="1"/>
      <w:marLeft w:val="0"/>
      <w:marRight w:val="0"/>
      <w:marTop w:val="0"/>
      <w:marBottom w:val="0"/>
      <w:divBdr>
        <w:top w:val="none" w:sz="0" w:space="0" w:color="auto"/>
        <w:left w:val="none" w:sz="0" w:space="0" w:color="auto"/>
        <w:bottom w:val="none" w:sz="0" w:space="0" w:color="auto"/>
        <w:right w:val="none" w:sz="0" w:space="0" w:color="auto"/>
      </w:divBdr>
      <w:divsChild>
        <w:div w:id="406616623">
          <w:marLeft w:val="0"/>
          <w:marRight w:val="0"/>
          <w:marTop w:val="0"/>
          <w:marBottom w:val="0"/>
          <w:divBdr>
            <w:top w:val="none" w:sz="0" w:space="0" w:color="auto"/>
            <w:left w:val="none" w:sz="0" w:space="0" w:color="auto"/>
            <w:bottom w:val="none" w:sz="0" w:space="0" w:color="auto"/>
            <w:right w:val="none" w:sz="0" w:space="0" w:color="auto"/>
          </w:divBdr>
        </w:div>
      </w:divsChild>
    </w:div>
    <w:div w:id="1893618838">
      <w:bodyDiv w:val="1"/>
      <w:marLeft w:val="0"/>
      <w:marRight w:val="0"/>
      <w:marTop w:val="0"/>
      <w:marBottom w:val="0"/>
      <w:divBdr>
        <w:top w:val="none" w:sz="0" w:space="0" w:color="auto"/>
        <w:left w:val="none" w:sz="0" w:space="0" w:color="auto"/>
        <w:bottom w:val="none" w:sz="0" w:space="0" w:color="auto"/>
        <w:right w:val="none" w:sz="0" w:space="0" w:color="auto"/>
      </w:divBdr>
      <w:divsChild>
        <w:div w:id="1381320963">
          <w:marLeft w:val="0"/>
          <w:marRight w:val="0"/>
          <w:marTop w:val="0"/>
          <w:marBottom w:val="0"/>
          <w:divBdr>
            <w:top w:val="none" w:sz="0" w:space="0" w:color="auto"/>
            <w:left w:val="none" w:sz="0" w:space="0" w:color="auto"/>
            <w:bottom w:val="none" w:sz="0" w:space="0" w:color="auto"/>
            <w:right w:val="none" w:sz="0" w:space="0" w:color="auto"/>
          </w:divBdr>
        </w:div>
        <w:div w:id="121926547">
          <w:marLeft w:val="0"/>
          <w:marRight w:val="0"/>
          <w:marTop w:val="0"/>
          <w:marBottom w:val="0"/>
          <w:divBdr>
            <w:top w:val="none" w:sz="0" w:space="0" w:color="auto"/>
            <w:left w:val="none" w:sz="0" w:space="0" w:color="auto"/>
            <w:bottom w:val="none" w:sz="0" w:space="0" w:color="auto"/>
            <w:right w:val="none" w:sz="0" w:space="0" w:color="auto"/>
          </w:divBdr>
        </w:div>
      </w:divsChild>
    </w:div>
    <w:div w:id="1935241791">
      <w:bodyDiv w:val="1"/>
      <w:marLeft w:val="0"/>
      <w:marRight w:val="0"/>
      <w:marTop w:val="0"/>
      <w:marBottom w:val="0"/>
      <w:divBdr>
        <w:top w:val="none" w:sz="0" w:space="0" w:color="auto"/>
        <w:left w:val="none" w:sz="0" w:space="0" w:color="auto"/>
        <w:bottom w:val="none" w:sz="0" w:space="0" w:color="auto"/>
        <w:right w:val="none" w:sz="0" w:space="0" w:color="auto"/>
      </w:divBdr>
      <w:divsChild>
        <w:div w:id="434138640">
          <w:marLeft w:val="0"/>
          <w:marRight w:val="0"/>
          <w:marTop w:val="0"/>
          <w:marBottom w:val="0"/>
          <w:divBdr>
            <w:top w:val="none" w:sz="0" w:space="0" w:color="auto"/>
            <w:left w:val="none" w:sz="0" w:space="0" w:color="auto"/>
            <w:bottom w:val="none" w:sz="0" w:space="0" w:color="auto"/>
            <w:right w:val="none" w:sz="0" w:space="0" w:color="auto"/>
          </w:divBdr>
        </w:div>
        <w:div w:id="57561951">
          <w:marLeft w:val="0"/>
          <w:marRight w:val="0"/>
          <w:marTop w:val="0"/>
          <w:marBottom w:val="0"/>
          <w:divBdr>
            <w:top w:val="none" w:sz="0" w:space="0" w:color="auto"/>
            <w:left w:val="none" w:sz="0" w:space="0" w:color="auto"/>
            <w:bottom w:val="none" w:sz="0" w:space="0" w:color="auto"/>
            <w:right w:val="none" w:sz="0" w:space="0" w:color="auto"/>
          </w:divBdr>
        </w:div>
        <w:div w:id="236718428">
          <w:marLeft w:val="0"/>
          <w:marRight w:val="0"/>
          <w:marTop w:val="0"/>
          <w:marBottom w:val="0"/>
          <w:divBdr>
            <w:top w:val="none" w:sz="0" w:space="0" w:color="auto"/>
            <w:left w:val="none" w:sz="0" w:space="0" w:color="auto"/>
            <w:bottom w:val="none" w:sz="0" w:space="0" w:color="auto"/>
            <w:right w:val="none" w:sz="0" w:space="0" w:color="auto"/>
          </w:divBdr>
        </w:div>
        <w:div w:id="413090500">
          <w:marLeft w:val="0"/>
          <w:marRight w:val="0"/>
          <w:marTop w:val="0"/>
          <w:marBottom w:val="0"/>
          <w:divBdr>
            <w:top w:val="none" w:sz="0" w:space="0" w:color="auto"/>
            <w:left w:val="none" w:sz="0" w:space="0" w:color="auto"/>
            <w:bottom w:val="none" w:sz="0" w:space="0" w:color="auto"/>
            <w:right w:val="none" w:sz="0" w:space="0" w:color="auto"/>
          </w:divBdr>
        </w:div>
        <w:div w:id="2062359288">
          <w:marLeft w:val="0"/>
          <w:marRight w:val="0"/>
          <w:marTop w:val="0"/>
          <w:marBottom w:val="0"/>
          <w:divBdr>
            <w:top w:val="none" w:sz="0" w:space="0" w:color="auto"/>
            <w:left w:val="none" w:sz="0" w:space="0" w:color="auto"/>
            <w:bottom w:val="none" w:sz="0" w:space="0" w:color="auto"/>
            <w:right w:val="none" w:sz="0" w:space="0" w:color="auto"/>
          </w:divBdr>
        </w:div>
        <w:div w:id="510920789">
          <w:marLeft w:val="0"/>
          <w:marRight w:val="0"/>
          <w:marTop w:val="0"/>
          <w:marBottom w:val="0"/>
          <w:divBdr>
            <w:top w:val="none" w:sz="0" w:space="0" w:color="auto"/>
            <w:left w:val="none" w:sz="0" w:space="0" w:color="auto"/>
            <w:bottom w:val="none" w:sz="0" w:space="0" w:color="auto"/>
            <w:right w:val="none" w:sz="0" w:space="0" w:color="auto"/>
          </w:divBdr>
        </w:div>
      </w:divsChild>
    </w:div>
    <w:div w:id="1937253700">
      <w:bodyDiv w:val="1"/>
      <w:marLeft w:val="0"/>
      <w:marRight w:val="0"/>
      <w:marTop w:val="0"/>
      <w:marBottom w:val="0"/>
      <w:divBdr>
        <w:top w:val="none" w:sz="0" w:space="0" w:color="auto"/>
        <w:left w:val="none" w:sz="0" w:space="0" w:color="auto"/>
        <w:bottom w:val="none" w:sz="0" w:space="0" w:color="auto"/>
        <w:right w:val="none" w:sz="0" w:space="0" w:color="auto"/>
      </w:divBdr>
      <w:divsChild>
        <w:div w:id="548104793">
          <w:marLeft w:val="0"/>
          <w:marRight w:val="0"/>
          <w:marTop w:val="0"/>
          <w:marBottom w:val="0"/>
          <w:divBdr>
            <w:top w:val="none" w:sz="0" w:space="0" w:color="auto"/>
            <w:left w:val="none" w:sz="0" w:space="0" w:color="auto"/>
            <w:bottom w:val="none" w:sz="0" w:space="0" w:color="auto"/>
            <w:right w:val="none" w:sz="0" w:space="0" w:color="auto"/>
          </w:divBdr>
          <w:divsChild>
            <w:div w:id="107388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759895">
      <w:bodyDiv w:val="1"/>
      <w:marLeft w:val="0"/>
      <w:marRight w:val="0"/>
      <w:marTop w:val="0"/>
      <w:marBottom w:val="0"/>
      <w:divBdr>
        <w:top w:val="none" w:sz="0" w:space="0" w:color="auto"/>
        <w:left w:val="none" w:sz="0" w:space="0" w:color="auto"/>
        <w:bottom w:val="none" w:sz="0" w:space="0" w:color="auto"/>
        <w:right w:val="none" w:sz="0" w:space="0" w:color="auto"/>
      </w:divBdr>
      <w:divsChild>
        <w:div w:id="1044257619">
          <w:marLeft w:val="0"/>
          <w:marRight w:val="0"/>
          <w:marTop w:val="0"/>
          <w:marBottom w:val="0"/>
          <w:divBdr>
            <w:top w:val="none" w:sz="0" w:space="0" w:color="auto"/>
            <w:left w:val="none" w:sz="0" w:space="0" w:color="auto"/>
            <w:bottom w:val="none" w:sz="0" w:space="0" w:color="auto"/>
            <w:right w:val="none" w:sz="0" w:space="0" w:color="auto"/>
          </w:divBdr>
        </w:div>
        <w:div w:id="1029531488">
          <w:marLeft w:val="0"/>
          <w:marRight w:val="0"/>
          <w:marTop w:val="0"/>
          <w:marBottom w:val="0"/>
          <w:divBdr>
            <w:top w:val="none" w:sz="0" w:space="0" w:color="auto"/>
            <w:left w:val="none" w:sz="0" w:space="0" w:color="auto"/>
            <w:bottom w:val="none" w:sz="0" w:space="0" w:color="auto"/>
            <w:right w:val="none" w:sz="0" w:space="0" w:color="auto"/>
          </w:divBdr>
        </w:div>
        <w:div w:id="1723291130">
          <w:marLeft w:val="0"/>
          <w:marRight w:val="0"/>
          <w:marTop w:val="0"/>
          <w:marBottom w:val="0"/>
          <w:divBdr>
            <w:top w:val="none" w:sz="0" w:space="0" w:color="auto"/>
            <w:left w:val="none" w:sz="0" w:space="0" w:color="auto"/>
            <w:bottom w:val="none" w:sz="0" w:space="0" w:color="auto"/>
            <w:right w:val="none" w:sz="0" w:space="0" w:color="auto"/>
          </w:divBdr>
        </w:div>
        <w:div w:id="1928271042">
          <w:marLeft w:val="0"/>
          <w:marRight w:val="0"/>
          <w:marTop w:val="0"/>
          <w:marBottom w:val="0"/>
          <w:divBdr>
            <w:top w:val="none" w:sz="0" w:space="0" w:color="auto"/>
            <w:left w:val="none" w:sz="0" w:space="0" w:color="auto"/>
            <w:bottom w:val="none" w:sz="0" w:space="0" w:color="auto"/>
            <w:right w:val="none" w:sz="0" w:space="0" w:color="auto"/>
          </w:divBdr>
        </w:div>
        <w:div w:id="1449543908">
          <w:marLeft w:val="0"/>
          <w:marRight w:val="0"/>
          <w:marTop w:val="0"/>
          <w:marBottom w:val="0"/>
          <w:divBdr>
            <w:top w:val="none" w:sz="0" w:space="0" w:color="auto"/>
            <w:left w:val="none" w:sz="0" w:space="0" w:color="auto"/>
            <w:bottom w:val="none" w:sz="0" w:space="0" w:color="auto"/>
            <w:right w:val="none" w:sz="0" w:space="0" w:color="auto"/>
          </w:divBdr>
        </w:div>
        <w:div w:id="1621644585">
          <w:marLeft w:val="0"/>
          <w:marRight w:val="0"/>
          <w:marTop w:val="0"/>
          <w:marBottom w:val="0"/>
          <w:divBdr>
            <w:top w:val="none" w:sz="0" w:space="0" w:color="auto"/>
            <w:left w:val="none" w:sz="0" w:space="0" w:color="auto"/>
            <w:bottom w:val="none" w:sz="0" w:space="0" w:color="auto"/>
            <w:right w:val="none" w:sz="0" w:space="0" w:color="auto"/>
          </w:divBdr>
        </w:div>
        <w:div w:id="925263037">
          <w:marLeft w:val="0"/>
          <w:marRight w:val="0"/>
          <w:marTop w:val="0"/>
          <w:marBottom w:val="0"/>
          <w:divBdr>
            <w:top w:val="none" w:sz="0" w:space="0" w:color="auto"/>
            <w:left w:val="none" w:sz="0" w:space="0" w:color="auto"/>
            <w:bottom w:val="none" w:sz="0" w:space="0" w:color="auto"/>
            <w:right w:val="none" w:sz="0" w:space="0" w:color="auto"/>
          </w:divBdr>
        </w:div>
        <w:div w:id="1106274191">
          <w:marLeft w:val="0"/>
          <w:marRight w:val="0"/>
          <w:marTop w:val="0"/>
          <w:marBottom w:val="0"/>
          <w:divBdr>
            <w:top w:val="none" w:sz="0" w:space="0" w:color="auto"/>
            <w:left w:val="none" w:sz="0" w:space="0" w:color="auto"/>
            <w:bottom w:val="none" w:sz="0" w:space="0" w:color="auto"/>
            <w:right w:val="none" w:sz="0" w:space="0" w:color="auto"/>
          </w:divBdr>
        </w:div>
        <w:div w:id="1927575621">
          <w:marLeft w:val="0"/>
          <w:marRight w:val="0"/>
          <w:marTop w:val="0"/>
          <w:marBottom w:val="0"/>
          <w:divBdr>
            <w:top w:val="none" w:sz="0" w:space="0" w:color="auto"/>
            <w:left w:val="none" w:sz="0" w:space="0" w:color="auto"/>
            <w:bottom w:val="none" w:sz="0" w:space="0" w:color="auto"/>
            <w:right w:val="none" w:sz="0" w:space="0" w:color="auto"/>
          </w:divBdr>
        </w:div>
        <w:div w:id="355498677">
          <w:marLeft w:val="0"/>
          <w:marRight w:val="0"/>
          <w:marTop w:val="0"/>
          <w:marBottom w:val="0"/>
          <w:divBdr>
            <w:top w:val="none" w:sz="0" w:space="0" w:color="auto"/>
            <w:left w:val="none" w:sz="0" w:space="0" w:color="auto"/>
            <w:bottom w:val="none" w:sz="0" w:space="0" w:color="auto"/>
            <w:right w:val="none" w:sz="0" w:space="0" w:color="auto"/>
          </w:divBdr>
        </w:div>
        <w:div w:id="245503270">
          <w:marLeft w:val="0"/>
          <w:marRight w:val="0"/>
          <w:marTop w:val="0"/>
          <w:marBottom w:val="0"/>
          <w:divBdr>
            <w:top w:val="none" w:sz="0" w:space="0" w:color="auto"/>
            <w:left w:val="none" w:sz="0" w:space="0" w:color="auto"/>
            <w:bottom w:val="none" w:sz="0" w:space="0" w:color="auto"/>
            <w:right w:val="none" w:sz="0" w:space="0" w:color="auto"/>
          </w:divBdr>
        </w:div>
      </w:divsChild>
    </w:div>
    <w:div w:id="2132043649">
      <w:bodyDiv w:val="1"/>
      <w:marLeft w:val="0"/>
      <w:marRight w:val="0"/>
      <w:marTop w:val="0"/>
      <w:marBottom w:val="0"/>
      <w:divBdr>
        <w:top w:val="none" w:sz="0" w:space="0" w:color="auto"/>
        <w:left w:val="none" w:sz="0" w:space="0" w:color="auto"/>
        <w:bottom w:val="none" w:sz="0" w:space="0" w:color="auto"/>
        <w:right w:val="none" w:sz="0" w:space="0" w:color="auto"/>
      </w:divBdr>
      <w:divsChild>
        <w:div w:id="16672430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park-interfax.ru" TargetMode="External"/><Relationship Id="rId18" Type="http://schemas.openxmlformats.org/officeDocument/2006/relationships/hyperlink" Target="http://lib.alpinadigital.ru/" TargetMode="External"/><Relationship Id="rId3" Type="http://schemas.openxmlformats.org/officeDocument/2006/relationships/customXml" Target="../customXml/item3.xml"/><Relationship Id="rId21" Type="http://schemas.openxmlformats.org/officeDocument/2006/relationships/hyperlink" Target="http://&#1085;&#1101;&#1073;.&#1088;&#1092;/" TargetMode="External"/><Relationship Id="rId7" Type="http://schemas.openxmlformats.org/officeDocument/2006/relationships/settings" Target="settings.xml"/><Relationship Id="rId12" Type="http://schemas.openxmlformats.org/officeDocument/2006/relationships/hyperlink" Target="http://www.1jur.ru/" TargetMode="External"/><Relationship Id="rId17" Type="http://schemas.openxmlformats.org/officeDocument/2006/relationships/hyperlink" Target="https://urait.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biblioclub.ru/" TargetMode="External"/><Relationship Id="rId20" Type="http://schemas.openxmlformats.org/officeDocument/2006/relationships/hyperlink" Target="http://elibrary.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1fd.ru/"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book.ru"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grebennikon.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lib.fa.ru/" TargetMode="External"/><Relationship Id="rId22"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21875C-70CC-4FEA-BC92-9D6AD9B45942}">
  <ds:schemaRefs>
    <ds:schemaRef ds:uri="http://schemas.microsoft.com/sharepoint/v3/contenttype/forms"/>
  </ds:schemaRefs>
</ds:datastoreItem>
</file>

<file path=customXml/itemProps2.xml><?xml version="1.0" encoding="utf-8"?>
<ds:datastoreItem xmlns:ds="http://schemas.openxmlformats.org/officeDocument/2006/customXml" ds:itemID="{47C01608-6328-49A8-8773-35995ED001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2EA8109-B401-4C0B-AF92-101036488B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C598F1-7D31-4425-A28B-8D16497A6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30</Pages>
  <Words>8719</Words>
  <Characters>49700</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Булычева Светлана Николаевна</cp:lastModifiedBy>
  <cp:revision>8</cp:revision>
  <cp:lastPrinted>2019-04-15T07:43:00Z</cp:lastPrinted>
  <dcterms:created xsi:type="dcterms:W3CDTF">2023-06-28T12:58:00Z</dcterms:created>
  <dcterms:modified xsi:type="dcterms:W3CDTF">2023-10-11T08:22:00Z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